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3B7" w:rsidRDefault="005913B7">
      <w:bookmarkStart w:id="0" w:name="_GoBack"/>
      <w:bookmarkEnd w:id="0"/>
    </w:p>
    <w:p w:rsidR="005913B7" w:rsidRPr="00EE4A3C" w:rsidRDefault="005913B7">
      <w:pPr>
        <w:jc w:val="right"/>
        <w:rPr>
          <w:b/>
          <w:i/>
          <w:lang w:val="nl-NL"/>
        </w:rPr>
      </w:pPr>
    </w:p>
    <w:p w:rsidR="005913B7" w:rsidRPr="00EE4A3C" w:rsidRDefault="005913B7">
      <w:pPr>
        <w:rPr>
          <w:lang w:val="nl-NL"/>
        </w:rPr>
      </w:pPr>
    </w:p>
    <w:p w:rsidR="005913B7" w:rsidRPr="00EE4A3C" w:rsidRDefault="005913B7">
      <w:pPr>
        <w:rPr>
          <w:lang w:val="nl-NL"/>
        </w:rPr>
      </w:pPr>
    </w:p>
    <w:p w:rsidR="005913B7" w:rsidRPr="00EE4A3C" w:rsidRDefault="005913B7">
      <w:pPr>
        <w:rPr>
          <w:lang w:val="nl-NL"/>
        </w:rPr>
      </w:pPr>
    </w:p>
    <w:p w:rsidR="005913B7" w:rsidRPr="00EE4A3C" w:rsidRDefault="005913B7">
      <w:pPr>
        <w:jc w:val="right"/>
        <w:rPr>
          <w:b/>
          <w:u w:val="single"/>
          <w:lang w:val="nl-NL"/>
        </w:rPr>
      </w:pPr>
    </w:p>
    <w:p w:rsidR="005913B7" w:rsidRPr="00EE4A3C" w:rsidRDefault="005913B7">
      <w:pPr>
        <w:rPr>
          <w:lang w:val="nl-NL"/>
        </w:rPr>
      </w:pPr>
    </w:p>
    <w:p w:rsidR="005913B7" w:rsidRPr="00EE4A3C" w:rsidRDefault="005913B7">
      <w:pPr>
        <w:rPr>
          <w:lang w:val="nl-NL"/>
        </w:rPr>
      </w:pPr>
    </w:p>
    <w:p w:rsidR="00D47D2D" w:rsidRDefault="002F3296" w:rsidP="003B7114">
      <w:pPr>
        <w:tabs>
          <w:tab w:val="center" w:pos="4513"/>
        </w:tabs>
        <w:spacing w:before="120" w:line="276" w:lineRule="auto"/>
        <w:jc w:val="center"/>
        <w:rPr>
          <w:b/>
          <w:spacing w:val="-4"/>
          <w:sz w:val="28"/>
          <w:lang w:val="nl-NL"/>
        </w:rPr>
      </w:pPr>
      <w:r>
        <w:rPr>
          <w:b/>
          <w:spacing w:val="-4"/>
          <w:sz w:val="28"/>
          <w:lang w:val="nl-NL"/>
        </w:rPr>
        <w:t xml:space="preserve">AUDITVERSLAG </w:t>
      </w:r>
    </w:p>
    <w:p w:rsidR="005913B7" w:rsidRPr="003B7114" w:rsidRDefault="005913B7">
      <w:pPr>
        <w:rPr>
          <w:lang w:val="nl-BE"/>
        </w:rPr>
      </w:pPr>
    </w:p>
    <w:p w:rsidR="003B7114" w:rsidRDefault="003B7114" w:rsidP="003B7114">
      <w:pPr>
        <w:rPr>
          <w:lang w:val="nl-NL"/>
        </w:rPr>
      </w:pPr>
    </w:p>
    <w:tbl>
      <w:tblPr>
        <w:tblW w:w="0" w:type="auto"/>
        <w:tblInd w:w="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738"/>
        <w:gridCol w:w="4605"/>
      </w:tblGrid>
      <w:tr w:rsidR="003B7114" w:rsidRPr="0076687B" w:rsidTr="004E516B">
        <w:tc>
          <w:tcPr>
            <w:tcW w:w="3738" w:type="dxa"/>
            <w:shd w:val="clear" w:color="auto" w:fill="A6A6A6"/>
          </w:tcPr>
          <w:p w:rsidR="003B7114" w:rsidRPr="0076687B" w:rsidRDefault="003B7114" w:rsidP="004E516B">
            <w:pPr>
              <w:rPr>
                <w:sz w:val="18"/>
                <w:szCs w:val="18"/>
                <w:lang w:val="nl-NL"/>
              </w:rPr>
            </w:pPr>
            <w:r w:rsidRPr="0076687B">
              <w:rPr>
                <w:sz w:val="18"/>
                <w:szCs w:val="18"/>
                <w:lang w:val="nl-NL"/>
              </w:rPr>
              <w:t>Naam van de geauditeerde instelling</w:t>
            </w:r>
          </w:p>
        </w:tc>
        <w:tc>
          <w:tcPr>
            <w:tcW w:w="4605" w:type="dxa"/>
          </w:tcPr>
          <w:p w:rsidR="003B7114" w:rsidRPr="00A23781" w:rsidRDefault="003B7114" w:rsidP="004E516B">
            <w:pPr>
              <w:rPr>
                <w:sz w:val="18"/>
                <w:szCs w:val="18"/>
                <w:lang w:val="nl-NL"/>
              </w:rPr>
            </w:pPr>
            <w:r w:rsidRPr="00A23781">
              <w:rPr>
                <w:sz w:val="18"/>
                <w:szCs w:val="18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9D3143">
              <w:rPr>
                <w:sz w:val="18"/>
                <w:szCs w:val="18"/>
                <w:lang w:val="nl-NL"/>
              </w:rPr>
              <w:instrText xml:space="preserve"> FORMTEXT </w:instrText>
            </w:r>
            <w:r w:rsidRPr="00A23781">
              <w:rPr>
                <w:sz w:val="18"/>
                <w:szCs w:val="18"/>
                <w:lang w:val="nl-NL"/>
              </w:rPr>
            </w:r>
            <w:r w:rsidRPr="00A23781">
              <w:rPr>
                <w:sz w:val="18"/>
                <w:szCs w:val="18"/>
                <w:lang w:val="nl-NL"/>
              </w:rPr>
              <w:fldChar w:fldCharType="separate"/>
            </w:r>
            <w:r>
              <w:rPr>
                <w:sz w:val="18"/>
                <w:szCs w:val="18"/>
                <w:lang w:val="nl-NL"/>
              </w:rPr>
              <w:t> </w:t>
            </w:r>
            <w:r>
              <w:rPr>
                <w:sz w:val="18"/>
                <w:szCs w:val="18"/>
                <w:lang w:val="nl-NL"/>
              </w:rPr>
              <w:t> </w:t>
            </w:r>
            <w:r>
              <w:rPr>
                <w:sz w:val="18"/>
                <w:szCs w:val="18"/>
                <w:lang w:val="nl-NL"/>
              </w:rPr>
              <w:t> </w:t>
            </w:r>
            <w:r>
              <w:rPr>
                <w:sz w:val="18"/>
                <w:szCs w:val="18"/>
                <w:lang w:val="nl-NL"/>
              </w:rPr>
              <w:t> </w:t>
            </w:r>
            <w:r>
              <w:rPr>
                <w:sz w:val="18"/>
                <w:szCs w:val="18"/>
                <w:lang w:val="nl-NL"/>
              </w:rPr>
              <w:t> </w:t>
            </w:r>
            <w:r w:rsidRPr="00A23781">
              <w:rPr>
                <w:sz w:val="18"/>
                <w:szCs w:val="18"/>
                <w:lang w:val="nl-NL"/>
              </w:rPr>
              <w:fldChar w:fldCharType="end"/>
            </w:r>
            <w:bookmarkEnd w:id="1"/>
          </w:p>
        </w:tc>
      </w:tr>
      <w:tr w:rsidR="003B7114" w:rsidRPr="0076687B" w:rsidTr="004E516B">
        <w:tc>
          <w:tcPr>
            <w:tcW w:w="3738" w:type="dxa"/>
            <w:shd w:val="clear" w:color="auto" w:fill="A6A6A6"/>
          </w:tcPr>
          <w:p w:rsidR="003B7114" w:rsidRPr="0076687B" w:rsidRDefault="003B7114" w:rsidP="004E516B">
            <w:pPr>
              <w:rPr>
                <w:sz w:val="18"/>
                <w:szCs w:val="18"/>
                <w:lang w:val="nl-NL"/>
              </w:rPr>
            </w:pPr>
            <w:r w:rsidRPr="0076687B">
              <w:rPr>
                <w:sz w:val="18"/>
                <w:szCs w:val="18"/>
                <w:lang w:val="nl-NL"/>
              </w:rPr>
              <w:t>Data en locatie(s) van de audit</w:t>
            </w:r>
          </w:p>
        </w:tc>
        <w:tc>
          <w:tcPr>
            <w:tcW w:w="4605" w:type="dxa"/>
          </w:tcPr>
          <w:p w:rsidR="003B7114" w:rsidRPr="00A23781" w:rsidRDefault="003B7114" w:rsidP="004E516B">
            <w:pPr>
              <w:rPr>
                <w:sz w:val="18"/>
                <w:szCs w:val="18"/>
                <w:lang w:val="nl-NL"/>
              </w:rPr>
            </w:pPr>
            <w:r w:rsidRPr="007953CB">
              <w:rPr>
                <w:sz w:val="18"/>
                <w:szCs w:val="18"/>
                <w:lang w:val="nl-N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7953CB">
              <w:rPr>
                <w:sz w:val="18"/>
                <w:szCs w:val="18"/>
                <w:lang w:val="nl-NL"/>
              </w:rPr>
              <w:instrText xml:space="preserve"> FORMTEXT </w:instrText>
            </w:r>
            <w:r w:rsidRPr="007953CB">
              <w:rPr>
                <w:sz w:val="18"/>
                <w:szCs w:val="18"/>
                <w:lang w:val="nl-NL"/>
              </w:rPr>
            </w:r>
            <w:r w:rsidRPr="007953CB">
              <w:rPr>
                <w:sz w:val="18"/>
                <w:szCs w:val="18"/>
                <w:lang w:val="nl-NL"/>
              </w:rPr>
              <w:fldChar w:fldCharType="separate"/>
            </w:r>
            <w:r>
              <w:rPr>
                <w:sz w:val="18"/>
                <w:szCs w:val="18"/>
                <w:lang w:val="nl-NL"/>
              </w:rPr>
              <w:t> </w:t>
            </w:r>
            <w:r>
              <w:rPr>
                <w:sz w:val="18"/>
                <w:szCs w:val="18"/>
                <w:lang w:val="nl-NL"/>
              </w:rPr>
              <w:t> </w:t>
            </w:r>
            <w:r>
              <w:rPr>
                <w:sz w:val="18"/>
                <w:szCs w:val="18"/>
                <w:lang w:val="nl-NL"/>
              </w:rPr>
              <w:t> </w:t>
            </w:r>
            <w:r>
              <w:rPr>
                <w:sz w:val="18"/>
                <w:szCs w:val="18"/>
                <w:lang w:val="nl-NL"/>
              </w:rPr>
              <w:t> </w:t>
            </w:r>
            <w:r>
              <w:rPr>
                <w:sz w:val="18"/>
                <w:szCs w:val="18"/>
                <w:lang w:val="nl-NL"/>
              </w:rPr>
              <w:t> </w:t>
            </w:r>
            <w:r w:rsidRPr="007953CB">
              <w:rPr>
                <w:sz w:val="18"/>
                <w:szCs w:val="18"/>
                <w:lang w:val="nl-NL"/>
              </w:rPr>
              <w:fldChar w:fldCharType="end"/>
            </w:r>
            <w:bookmarkEnd w:id="2"/>
          </w:p>
        </w:tc>
      </w:tr>
      <w:tr w:rsidR="003B7114" w:rsidRPr="0076687B" w:rsidTr="004E516B">
        <w:tc>
          <w:tcPr>
            <w:tcW w:w="3738" w:type="dxa"/>
            <w:shd w:val="clear" w:color="auto" w:fill="A6A6A6"/>
          </w:tcPr>
          <w:p w:rsidR="003B7114" w:rsidRPr="0076687B" w:rsidRDefault="003B7114" w:rsidP="004E516B">
            <w:pPr>
              <w:rPr>
                <w:sz w:val="18"/>
                <w:szCs w:val="18"/>
                <w:lang w:val="nl-NL"/>
              </w:rPr>
            </w:pPr>
            <w:r w:rsidRPr="0076687B">
              <w:rPr>
                <w:sz w:val="18"/>
                <w:szCs w:val="18"/>
                <w:lang w:val="nl-NL"/>
              </w:rPr>
              <w:t>ID-code van de audit</w:t>
            </w:r>
          </w:p>
        </w:tc>
        <w:tc>
          <w:tcPr>
            <w:tcW w:w="4605" w:type="dxa"/>
          </w:tcPr>
          <w:p w:rsidR="003B7114" w:rsidRPr="00A23781" w:rsidRDefault="003B7114" w:rsidP="004E516B">
            <w:pPr>
              <w:rPr>
                <w:sz w:val="18"/>
                <w:szCs w:val="18"/>
                <w:lang w:val="nl-NL"/>
              </w:rPr>
            </w:pPr>
            <w:r w:rsidRPr="007953CB">
              <w:rPr>
                <w:sz w:val="18"/>
                <w:szCs w:val="18"/>
                <w:lang w:val="nl-N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7953CB">
              <w:rPr>
                <w:sz w:val="18"/>
                <w:szCs w:val="18"/>
                <w:lang w:val="nl-NL"/>
              </w:rPr>
              <w:instrText xml:space="preserve"> FORMTEXT </w:instrText>
            </w:r>
            <w:r w:rsidRPr="007953CB">
              <w:rPr>
                <w:sz w:val="18"/>
                <w:szCs w:val="18"/>
                <w:lang w:val="nl-NL"/>
              </w:rPr>
            </w:r>
            <w:r w:rsidRPr="007953CB">
              <w:rPr>
                <w:sz w:val="18"/>
                <w:szCs w:val="18"/>
                <w:lang w:val="nl-NL"/>
              </w:rPr>
              <w:fldChar w:fldCharType="separate"/>
            </w:r>
            <w:r>
              <w:rPr>
                <w:sz w:val="18"/>
                <w:szCs w:val="18"/>
                <w:lang w:val="nl-NL"/>
              </w:rPr>
              <w:t> </w:t>
            </w:r>
            <w:r>
              <w:rPr>
                <w:sz w:val="18"/>
                <w:szCs w:val="18"/>
                <w:lang w:val="nl-NL"/>
              </w:rPr>
              <w:t> </w:t>
            </w:r>
            <w:r>
              <w:rPr>
                <w:sz w:val="18"/>
                <w:szCs w:val="18"/>
                <w:lang w:val="nl-NL"/>
              </w:rPr>
              <w:t> </w:t>
            </w:r>
            <w:r>
              <w:rPr>
                <w:sz w:val="18"/>
                <w:szCs w:val="18"/>
                <w:lang w:val="nl-NL"/>
              </w:rPr>
              <w:t> </w:t>
            </w:r>
            <w:r>
              <w:rPr>
                <w:sz w:val="18"/>
                <w:szCs w:val="18"/>
                <w:lang w:val="nl-NL"/>
              </w:rPr>
              <w:t> </w:t>
            </w:r>
            <w:r w:rsidRPr="007953CB">
              <w:rPr>
                <w:sz w:val="18"/>
                <w:szCs w:val="18"/>
                <w:lang w:val="nl-NL"/>
              </w:rPr>
              <w:fldChar w:fldCharType="end"/>
            </w:r>
            <w:bookmarkEnd w:id="3"/>
          </w:p>
        </w:tc>
      </w:tr>
    </w:tbl>
    <w:p w:rsidR="003B7114" w:rsidRDefault="003B7114" w:rsidP="003B7114">
      <w:pPr>
        <w:rPr>
          <w:lang w:val="nl-NL"/>
        </w:rPr>
      </w:pPr>
    </w:p>
    <w:p w:rsidR="003B7114" w:rsidRDefault="003B7114" w:rsidP="003B7114">
      <w:pPr>
        <w:rPr>
          <w:lang w:val="nl-NL"/>
        </w:rPr>
      </w:pPr>
    </w:p>
    <w:p w:rsidR="003B7114" w:rsidRDefault="003B7114" w:rsidP="003B7114">
      <w:pPr>
        <w:rPr>
          <w:lang w:val="nl-NL"/>
        </w:rPr>
      </w:pPr>
      <w:r>
        <w:rPr>
          <w:lang w:val="nl-NL"/>
        </w:rPr>
        <w:t>Dit verslag heeft betrekking op volgende accreditatienorm(en):</w:t>
      </w:r>
    </w:p>
    <w:p w:rsidR="003B7114" w:rsidRDefault="003B7114" w:rsidP="003B7114">
      <w:pPr>
        <w:rPr>
          <w:lang w:val="nl-N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1"/>
        <w:gridCol w:w="3777"/>
        <w:gridCol w:w="423"/>
        <w:gridCol w:w="4622"/>
      </w:tblGrid>
      <w:tr w:rsidR="00AD21EE" w:rsidRPr="00FC5A76" w:rsidTr="004E516B">
        <w:trPr>
          <w:trHeight w:val="284"/>
          <w:jc w:val="center"/>
        </w:trPr>
        <w:tc>
          <w:tcPr>
            <w:tcW w:w="228" w:type="pct"/>
            <w:vAlign w:val="center"/>
          </w:tcPr>
          <w:p w:rsidR="00AD21EE" w:rsidRPr="0076687B" w:rsidRDefault="00AD21EE" w:rsidP="004E516B">
            <w:pPr>
              <w:jc w:val="center"/>
              <w:rPr>
                <w:rFonts w:cs="Arial"/>
                <w:sz w:val="18"/>
                <w:szCs w:val="18"/>
                <w:lang w:val="nl-NL"/>
              </w:rPr>
            </w:pPr>
            <w:r>
              <w:rPr>
                <w:rFonts w:cs="Arial"/>
                <w:sz w:val="18"/>
                <w:szCs w:val="18"/>
                <w:lang w:val="nl-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sz w:val="18"/>
                <w:szCs w:val="18"/>
                <w:lang w:val="nl-NL"/>
              </w:rPr>
              <w:instrText xml:space="preserve"> FORMCHECKBOX </w:instrText>
            </w:r>
            <w:r w:rsidR="0081546B">
              <w:rPr>
                <w:rFonts w:cs="Arial"/>
                <w:sz w:val="18"/>
                <w:szCs w:val="18"/>
                <w:lang w:val="nl-NL"/>
              </w:rPr>
            </w:r>
            <w:r w:rsidR="0081546B">
              <w:rPr>
                <w:rFonts w:cs="Arial"/>
                <w:sz w:val="18"/>
                <w:szCs w:val="18"/>
                <w:lang w:val="nl-NL"/>
              </w:rPr>
              <w:fldChar w:fldCharType="separate"/>
            </w:r>
            <w:r>
              <w:rPr>
                <w:rFonts w:cs="Arial"/>
                <w:sz w:val="18"/>
                <w:szCs w:val="18"/>
                <w:lang w:val="nl-NL"/>
              </w:rPr>
              <w:fldChar w:fldCharType="end"/>
            </w:r>
          </w:p>
        </w:tc>
        <w:tc>
          <w:tcPr>
            <w:tcW w:w="2043" w:type="pct"/>
            <w:vAlign w:val="center"/>
          </w:tcPr>
          <w:p w:rsidR="00AD21EE" w:rsidRPr="0076687B" w:rsidRDefault="00AD21EE" w:rsidP="004E516B">
            <w:pPr>
              <w:rPr>
                <w:rFonts w:cs="Arial"/>
                <w:sz w:val="18"/>
                <w:szCs w:val="18"/>
                <w:lang w:val="nl-NL"/>
              </w:rPr>
            </w:pPr>
            <w:r w:rsidRPr="0076687B">
              <w:rPr>
                <w:rFonts w:cs="Arial"/>
                <w:sz w:val="18"/>
                <w:szCs w:val="18"/>
                <w:lang w:val="nl-NL"/>
              </w:rPr>
              <w:t>EMAS-milieuverificateur</w:t>
            </w:r>
          </w:p>
        </w:tc>
        <w:tc>
          <w:tcPr>
            <w:tcW w:w="229" w:type="pct"/>
            <w:vAlign w:val="center"/>
          </w:tcPr>
          <w:p w:rsidR="00AD21EE" w:rsidRPr="0076687B" w:rsidRDefault="00AD21EE" w:rsidP="004E516B">
            <w:pPr>
              <w:tabs>
                <w:tab w:val="left" w:pos="317"/>
              </w:tabs>
              <w:ind w:right="-107"/>
              <w:rPr>
                <w:rFonts w:cs="Arial"/>
                <w:sz w:val="18"/>
                <w:szCs w:val="18"/>
                <w:lang w:val="nl-NL"/>
              </w:rPr>
            </w:pPr>
            <w:r>
              <w:rPr>
                <w:rFonts w:cs="Arial"/>
                <w:sz w:val="18"/>
                <w:szCs w:val="18"/>
                <w:lang w:val="nl-N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" w:name="Selectievakje1"/>
            <w:r>
              <w:rPr>
                <w:rFonts w:cs="Arial"/>
                <w:sz w:val="18"/>
                <w:szCs w:val="18"/>
                <w:lang w:val="nl-NL"/>
              </w:rPr>
              <w:instrText xml:space="preserve"> FORMCHECKBOX </w:instrText>
            </w:r>
            <w:r w:rsidR="0081546B">
              <w:rPr>
                <w:rFonts w:cs="Arial"/>
                <w:sz w:val="18"/>
                <w:szCs w:val="18"/>
                <w:lang w:val="nl-NL"/>
              </w:rPr>
            </w:r>
            <w:r w:rsidR="0081546B">
              <w:rPr>
                <w:rFonts w:cs="Arial"/>
                <w:sz w:val="18"/>
                <w:szCs w:val="18"/>
                <w:lang w:val="nl-NL"/>
              </w:rPr>
              <w:fldChar w:fldCharType="separate"/>
            </w:r>
            <w:r>
              <w:rPr>
                <w:rFonts w:cs="Arial"/>
                <w:sz w:val="18"/>
                <w:szCs w:val="18"/>
                <w:lang w:val="nl-NL"/>
              </w:rPr>
              <w:fldChar w:fldCharType="end"/>
            </w:r>
            <w:bookmarkEnd w:id="4"/>
          </w:p>
        </w:tc>
        <w:tc>
          <w:tcPr>
            <w:tcW w:w="2500" w:type="pct"/>
            <w:vAlign w:val="center"/>
          </w:tcPr>
          <w:p w:rsidR="00AD21EE" w:rsidRPr="0076687B" w:rsidRDefault="00490A1D" w:rsidP="004E516B">
            <w:pPr>
              <w:rPr>
                <w:rFonts w:cs="Arial"/>
                <w:sz w:val="18"/>
                <w:szCs w:val="18"/>
                <w:lang w:val="nl-NL"/>
              </w:rPr>
            </w:pPr>
            <w:r w:rsidRPr="0076687B">
              <w:rPr>
                <w:rFonts w:cs="Arial"/>
                <w:sz w:val="18"/>
                <w:szCs w:val="18"/>
                <w:lang w:val="nl-NL"/>
              </w:rPr>
              <w:t>EN ISO/IEC 17021</w:t>
            </w:r>
            <w:r>
              <w:rPr>
                <w:rFonts w:cs="Arial"/>
                <w:sz w:val="18"/>
                <w:szCs w:val="18"/>
                <w:lang w:val="nl-NL"/>
              </w:rPr>
              <w:t>-1</w:t>
            </w:r>
            <w:r w:rsidRPr="0076687B">
              <w:rPr>
                <w:rFonts w:cs="Arial"/>
                <w:sz w:val="18"/>
                <w:szCs w:val="18"/>
                <w:lang w:val="nl-NL"/>
              </w:rPr>
              <w:t>:20</w:t>
            </w:r>
            <w:r>
              <w:rPr>
                <w:rFonts w:cs="Arial"/>
                <w:sz w:val="18"/>
                <w:szCs w:val="18"/>
                <w:lang w:val="nl-NL"/>
              </w:rPr>
              <w:t>15 en</w:t>
            </w:r>
            <w:r w:rsidRPr="0076687B">
              <w:rPr>
                <w:rFonts w:cs="Arial"/>
                <w:sz w:val="18"/>
                <w:szCs w:val="18"/>
                <w:lang w:val="nl-NL"/>
              </w:rPr>
              <w:t xml:space="preserve"> </w:t>
            </w:r>
            <w:r w:rsidR="00AD21EE" w:rsidRPr="0076687B">
              <w:rPr>
                <w:rFonts w:cs="Arial"/>
                <w:sz w:val="18"/>
                <w:szCs w:val="18"/>
                <w:lang w:val="nl-NL"/>
              </w:rPr>
              <w:t>Verordening (EG) No 1221/2009</w:t>
            </w:r>
            <w:r w:rsidR="00AD21EE">
              <w:rPr>
                <w:rFonts w:cs="Arial"/>
                <w:sz w:val="18"/>
                <w:szCs w:val="18"/>
                <w:lang w:val="nl-NL"/>
              </w:rPr>
              <w:t xml:space="preserve"> (EMAS III)</w:t>
            </w:r>
          </w:p>
        </w:tc>
      </w:tr>
    </w:tbl>
    <w:p w:rsidR="003B7114" w:rsidRPr="007141D6" w:rsidRDefault="003B7114" w:rsidP="003B7114">
      <w:pPr>
        <w:rPr>
          <w:lang w:val="nl-BE"/>
        </w:rPr>
      </w:pPr>
    </w:p>
    <w:p w:rsidR="003B7114" w:rsidRDefault="003B7114" w:rsidP="003B7114">
      <w:pPr>
        <w:rPr>
          <w:lang w:val="nl-NL"/>
        </w:rPr>
      </w:pPr>
      <w:r>
        <w:rPr>
          <w:lang w:val="nl-NL"/>
        </w:rPr>
        <w:t>Dit verslag betreft het verslag van een:</w:t>
      </w:r>
    </w:p>
    <w:p w:rsidR="003B7114" w:rsidRPr="0076687B" w:rsidRDefault="003B7114" w:rsidP="003B7114">
      <w:pPr>
        <w:rPr>
          <w:rFonts w:cs="Arial"/>
          <w:lang w:val="nl-NL"/>
        </w:rPr>
      </w:pPr>
    </w:p>
    <w:tbl>
      <w:tblPr>
        <w:tblW w:w="0" w:type="auto"/>
        <w:jc w:val="center"/>
        <w:tblInd w:w="-2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6"/>
        <w:gridCol w:w="5288"/>
      </w:tblGrid>
      <w:tr w:rsidR="003B7114" w:rsidRPr="00AD21EE" w:rsidTr="004E516B">
        <w:trPr>
          <w:jc w:val="center"/>
        </w:trPr>
        <w:tc>
          <w:tcPr>
            <w:tcW w:w="536" w:type="dxa"/>
            <w:vAlign w:val="center"/>
          </w:tcPr>
          <w:p w:rsidR="003B7114" w:rsidRPr="0076687B" w:rsidRDefault="00023277" w:rsidP="004E516B">
            <w:pPr>
              <w:jc w:val="center"/>
              <w:rPr>
                <w:rFonts w:cs="Arial"/>
                <w:sz w:val="18"/>
                <w:szCs w:val="18"/>
                <w:lang w:val="nl-NL"/>
              </w:rPr>
            </w:pPr>
            <w:r>
              <w:rPr>
                <w:rFonts w:cs="Arial"/>
                <w:sz w:val="18"/>
                <w:szCs w:val="18"/>
                <w:lang w:val="nl-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sz w:val="18"/>
                <w:szCs w:val="18"/>
                <w:lang w:val="nl-NL"/>
              </w:rPr>
              <w:instrText xml:space="preserve"> FORMCHECKBOX </w:instrText>
            </w:r>
            <w:r w:rsidR="0081546B">
              <w:rPr>
                <w:rFonts w:cs="Arial"/>
                <w:sz w:val="18"/>
                <w:szCs w:val="18"/>
                <w:lang w:val="nl-NL"/>
              </w:rPr>
            </w:r>
            <w:r w:rsidR="0081546B">
              <w:rPr>
                <w:rFonts w:cs="Arial"/>
                <w:sz w:val="18"/>
                <w:szCs w:val="18"/>
                <w:lang w:val="nl-NL"/>
              </w:rPr>
              <w:fldChar w:fldCharType="separate"/>
            </w:r>
            <w:r>
              <w:rPr>
                <w:rFonts w:cs="Arial"/>
                <w:sz w:val="18"/>
                <w:szCs w:val="18"/>
                <w:lang w:val="nl-NL"/>
              </w:rPr>
              <w:fldChar w:fldCharType="end"/>
            </w:r>
          </w:p>
        </w:tc>
        <w:tc>
          <w:tcPr>
            <w:tcW w:w="5288" w:type="dxa"/>
          </w:tcPr>
          <w:p w:rsidR="00AD21EE" w:rsidRPr="0076687B" w:rsidRDefault="00AD21EE" w:rsidP="00AD21EE">
            <w:pPr>
              <w:rPr>
                <w:rFonts w:cs="Arial"/>
                <w:sz w:val="18"/>
                <w:szCs w:val="18"/>
                <w:lang w:val="nl-NL"/>
              </w:rPr>
            </w:pPr>
            <w:r>
              <w:rPr>
                <w:lang w:val="nl-NL"/>
              </w:rPr>
              <w:t xml:space="preserve">Toezicht op milieuverificateurs die in België optreden en geaccrediteerd zijn in een andere lidstaat </w:t>
            </w:r>
          </w:p>
        </w:tc>
      </w:tr>
    </w:tbl>
    <w:p w:rsidR="003B7114" w:rsidRPr="0076687B" w:rsidRDefault="003B7114" w:rsidP="003B7114">
      <w:pPr>
        <w:rPr>
          <w:lang w:val="nl-NL"/>
        </w:rPr>
      </w:pPr>
    </w:p>
    <w:p w:rsidR="003B7114" w:rsidRDefault="003B7114" w:rsidP="003B7114">
      <w:pPr>
        <w:rPr>
          <w:lang w:val="nl-NL"/>
        </w:rPr>
      </w:pPr>
    </w:p>
    <w:p w:rsidR="00AD21EE" w:rsidRDefault="00AD21EE" w:rsidP="003B7114">
      <w:pPr>
        <w:rPr>
          <w:lang w:val="nl-NL"/>
        </w:rPr>
      </w:pPr>
    </w:p>
    <w:p w:rsidR="00AD21EE" w:rsidRDefault="00AD21EE" w:rsidP="003B7114">
      <w:pPr>
        <w:rPr>
          <w:lang w:val="nl-NL"/>
        </w:rPr>
      </w:pPr>
    </w:p>
    <w:p w:rsidR="00AD21EE" w:rsidRDefault="00AD21EE" w:rsidP="003B7114">
      <w:pPr>
        <w:rPr>
          <w:lang w:val="nl-NL"/>
        </w:rPr>
      </w:pPr>
    </w:p>
    <w:p w:rsidR="00AD21EE" w:rsidRDefault="00AD21EE" w:rsidP="003B7114">
      <w:pPr>
        <w:rPr>
          <w:lang w:val="nl-NL"/>
        </w:rPr>
      </w:pPr>
    </w:p>
    <w:p w:rsidR="00AD21EE" w:rsidRDefault="00AD21EE" w:rsidP="003B7114">
      <w:pPr>
        <w:rPr>
          <w:lang w:val="nl-NL"/>
        </w:rPr>
      </w:pPr>
    </w:p>
    <w:p w:rsidR="00AD21EE" w:rsidRDefault="00AD21EE" w:rsidP="003B7114">
      <w:pPr>
        <w:rPr>
          <w:lang w:val="nl-NL"/>
        </w:rPr>
      </w:pPr>
    </w:p>
    <w:p w:rsidR="00AD21EE" w:rsidRDefault="00AD21EE" w:rsidP="003B7114">
      <w:pPr>
        <w:rPr>
          <w:lang w:val="nl-NL"/>
        </w:rPr>
      </w:pPr>
    </w:p>
    <w:p w:rsidR="00AD21EE" w:rsidRDefault="00AD21EE" w:rsidP="003B7114">
      <w:pPr>
        <w:rPr>
          <w:lang w:val="nl-NL"/>
        </w:rPr>
      </w:pPr>
    </w:p>
    <w:p w:rsidR="00AD21EE" w:rsidRDefault="00AD21EE" w:rsidP="003B7114">
      <w:pPr>
        <w:rPr>
          <w:lang w:val="nl-NL"/>
        </w:rPr>
      </w:pPr>
    </w:p>
    <w:p w:rsidR="00AD21EE" w:rsidRDefault="00AD21EE" w:rsidP="003B7114">
      <w:pPr>
        <w:rPr>
          <w:lang w:val="nl-NL"/>
        </w:rPr>
      </w:pPr>
    </w:p>
    <w:p w:rsidR="00AD21EE" w:rsidRDefault="00AD21EE" w:rsidP="003B7114">
      <w:pPr>
        <w:rPr>
          <w:lang w:val="nl-NL"/>
        </w:rPr>
      </w:pPr>
    </w:p>
    <w:p w:rsidR="00AD21EE" w:rsidRDefault="00AD21EE" w:rsidP="003B7114">
      <w:pPr>
        <w:rPr>
          <w:lang w:val="nl-NL"/>
        </w:rPr>
      </w:pPr>
    </w:p>
    <w:p w:rsidR="00AD21EE" w:rsidRDefault="00AD21EE" w:rsidP="003B7114">
      <w:pPr>
        <w:rPr>
          <w:lang w:val="nl-NL"/>
        </w:rPr>
      </w:pPr>
    </w:p>
    <w:p w:rsidR="00AD21EE" w:rsidRDefault="00AD21EE" w:rsidP="003B7114">
      <w:pPr>
        <w:rPr>
          <w:lang w:val="nl-NL"/>
        </w:rPr>
      </w:pPr>
    </w:p>
    <w:p w:rsidR="00AD21EE" w:rsidRDefault="00AD21EE" w:rsidP="003B7114">
      <w:pPr>
        <w:rPr>
          <w:lang w:val="nl-NL"/>
        </w:rPr>
      </w:pPr>
    </w:p>
    <w:p w:rsidR="00AD21EE" w:rsidRDefault="00AD21EE" w:rsidP="003B7114">
      <w:pPr>
        <w:rPr>
          <w:lang w:val="nl-NL"/>
        </w:rPr>
      </w:pPr>
    </w:p>
    <w:p w:rsidR="00AD21EE" w:rsidRDefault="00AD21EE" w:rsidP="003B7114">
      <w:pPr>
        <w:rPr>
          <w:lang w:val="nl-NL"/>
        </w:rPr>
      </w:pPr>
    </w:p>
    <w:p w:rsidR="00AD21EE" w:rsidRDefault="00AD21EE" w:rsidP="003B7114">
      <w:pPr>
        <w:rPr>
          <w:lang w:val="nl-NL"/>
        </w:rPr>
      </w:pPr>
    </w:p>
    <w:p w:rsidR="00AD21EE" w:rsidRPr="0076687B" w:rsidRDefault="00AD21EE" w:rsidP="003B7114">
      <w:pPr>
        <w:rPr>
          <w:lang w:val="nl-NL"/>
        </w:rPr>
      </w:pPr>
    </w:p>
    <w:p w:rsidR="003B7114" w:rsidRPr="0076687B" w:rsidRDefault="003B7114" w:rsidP="003B7114">
      <w:pPr>
        <w:rPr>
          <w:lang w:val="nl-NL"/>
        </w:rPr>
      </w:pPr>
    </w:p>
    <w:p w:rsidR="003B7114" w:rsidRPr="0076687B" w:rsidRDefault="003B7114" w:rsidP="003B7114">
      <w:pPr>
        <w:rPr>
          <w:lang w:val="nl-NL"/>
        </w:rPr>
      </w:pPr>
      <w:r w:rsidRPr="0076687B">
        <w:rPr>
          <w:lang w:val="nl-NL"/>
        </w:rPr>
        <w:t xml:space="preserve">Dit verslag is bestemd voor het Accreditatiebureau. </w:t>
      </w:r>
    </w:p>
    <w:p w:rsidR="003B7114" w:rsidRPr="0076687B" w:rsidRDefault="003B7114" w:rsidP="003B7114">
      <w:pPr>
        <w:rPr>
          <w:lang w:val="nl-NL"/>
        </w:rPr>
      </w:pPr>
    </w:p>
    <w:p w:rsidR="003B7114" w:rsidRPr="0076687B" w:rsidRDefault="003B7114" w:rsidP="003B7114">
      <w:pPr>
        <w:tabs>
          <w:tab w:val="left" w:pos="2268"/>
        </w:tabs>
        <w:rPr>
          <w:lang w:val="nl-NL"/>
        </w:rPr>
      </w:pPr>
      <w:r w:rsidRPr="0076687B">
        <w:rPr>
          <w:lang w:val="nl-NL"/>
        </w:rPr>
        <w:t>Kopies via BELAC aan:</w:t>
      </w:r>
      <w:r w:rsidRPr="0076687B">
        <w:rPr>
          <w:lang w:val="nl-NL"/>
        </w:rPr>
        <w:tab/>
        <w:t>Directeur van de geauditeerde instelling</w:t>
      </w:r>
    </w:p>
    <w:p w:rsidR="003B7114" w:rsidRPr="0076687B" w:rsidRDefault="003B7114" w:rsidP="003B7114">
      <w:pPr>
        <w:ind w:left="2268"/>
        <w:rPr>
          <w:lang w:val="nl-NL"/>
        </w:rPr>
      </w:pPr>
      <w:r w:rsidRPr="0076687B">
        <w:rPr>
          <w:lang w:val="nl-NL"/>
        </w:rPr>
        <w:t>Leden van het auditteam</w:t>
      </w:r>
    </w:p>
    <w:p w:rsidR="003B7114" w:rsidRPr="0076687B" w:rsidRDefault="003B7114" w:rsidP="003B7114">
      <w:pPr>
        <w:rPr>
          <w:lang w:val="nl-NL"/>
        </w:rPr>
      </w:pPr>
    </w:p>
    <w:p w:rsidR="003B7114" w:rsidRPr="0076687B" w:rsidRDefault="003B7114" w:rsidP="003B7114">
      <w:pPr>
        <w:rPr>
          <w:lang w:val="nl-NL"/>
        </w:rPr>
      </w:pPr>
    </w:p>
    <w:p w:rsidR="003B7114" w:rsidRPr="00A23781" w:rsidRDefault="003B7114" w:rsidP="003B7114">
      <w:pPr>
        <w:rPr>
          <w:lang w:val="nl-NL"/>
        </w:rPr>
      </w:pPr>
      <w:r w:rsidRPr="0076687B">
        <w:rPr>
          <w:lang w:val="nl-NL"/>
        </w:rPr>
        <w:t>Auteur:</w:t>
      </w:r>
      <w:r w:rsidRPr="0076687B">
        <w:rPr>
          <w:lang w:val="nl-NL"/>
        </w:rPr>
        <w:tab/>
      </w:r>
      <w:r w:rsidRPr="0076687B">
        <w:rPr>
          <w:lang w:val="nl-NL"/>
        </w:rPr>
        <w:tab/>
      </w:r>
      <w:r w:rsidRPr="0076687B">
        <w:rPr>
          <w:lang w:val="nl-NL"/>
        </w:rPr>
        <w:tab/>
      </w:r>
      <w:r w:rsidRPr="0076687B">
        <w:rPr>
          <w:lang w:val="nl-NL"/>
        </w:rPr>
        <w:tab/>
      </w:r>
      <w:bookmarkStart w:id="5" w:name="Text6"/>
      <w:r w:rsidRPr="007953CB">
        <w:rPr>
          <w:lang w:val="nl-NL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7953CB">
        <w:rPr>
          <w:lang w:val="nl-NL"/>
        </w:rPr>
        <w:instrText xml:space="preserve"> FORMTEXT </w:instrText>
      </w:r>
      <w:r w:rsidRPr="007953CB">
        <w:rPr>
          <w:lang w:val="nl-NL"/>
        </w:rPr>
      </w:r>
      <w:r w:rsidRPr="007953CB">
        <w:rPr>
          <w:lang w:val="nl-NL"/>
        </w:rPr>
        <w:fldChar w:fldCharType="separate"/>
      </w:r>
      <w:r>
        <w:rPr>
          <w:lang w:val="nl-NL"/>
        </w:rPr>
        <w:t> </w:t>
      </w:r>
      <w:r>
        <w:rPr>
          <w:lang w:val="nl-NL"/>
        </w:rPr>
        <w:t> </w:t>
      </w:r>
      <w:r>
        <w:rPr>
          <w:lang w:val="nl-NL"/>
        </w:rPr>
        <w:t> </w:t>
      </w:r>
      <w:r>
        <w:rPr>
          <w:lang w:val="nl-NL"/>
        </w:rPr>
        <w:t> </w:t>
      </w:r>
      <w:r>
        <w:rPr>
          <w:lang w:val="nl-NL"/>
        </w:rPr>
        <w:t> </w:t>
      </w:r>
      <w:r w:rsidRPr="007953CB">
        <w:rPr>
          <w:lang w:val="nl-NL"/>
        </w:rPr>
        <w:fldChar w:fldCharType="end"/>
      </w:r>
      <w:bookmarkEnd w:id="5"/>
      <w:r w:rsidR="00AD21EE">
        <w:rPr>
          <w:lang w:val="nl-NL"/>
        </w:rPr>
        <w:t xml:space="preserve">, </w:t>
      </w:r>
      <w:r w:rsidRPr="00A23781">
        <w:rPr>
          <w:lang w:val="nl-NL"/>
        </w:rPr>
        <w:t>auditor</w:t>
      </w:r>
    </w:p>
    <w:p w:rsidR="003B7114" w:rsidRPr="0076687B" w:rsidRDefault="003B7114" w:rsidP="003B7114">
      <w:pPr>
        <w:rPr>
          <w:lang w:val="nl-NL"/>
        </w:rPr>
      </w:pPr>
      <w:r w:rsidRPr="00A23781">
        <w:rPr>
          <w:lang w:val="nl-NL"/>
        </w:rPr>
        <w:t>Datum van uitgave:</w:t>
      </w:r>
      <w:r w:rsidR="00AD21EE">
        <w:rPr>
          <w:lang w:val="nl-NL"/>
        </w:rPr>
        <w:tab/>
        <w:t>xx/xx/xxxx</w:t>
      </w:r>
      <w:r w:rsidRPr="00A23781">
        <w:rPr>
          <w:lang w:val="nl-NL"/>
        </w:rPr>
        <w:tab/>
      </w:r>
      <w:r w:rsidRPr="00A23781">
        <w:rPr>
          <w:lang w:val="nl-NL"/>
        </w:rPr>
        <w:tab/>
      </w:r>
      <w:bookmarkStart w:id="6" w:name="Text7"/>
      <w:r w:rsidRPr="007953CB">
        <w:rPr>
          <w:lang w:val="nl-NL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7953CB">
        <w:rPr>
          <w:lang w:val="nl-NL"/>
        </w:rPr>
        <w:instrText xml:space="preserve"> FORMTEXT </w:instrText>
      </w:r>
      <w:r w:rsidRPr="007953CB">
        <w:rPr>
          <w:lang w:val="nl-NL"/>
        </w:rPr>
      </w:r>
      <w:r w:rsidRPr="007953CB">
        <w:rPr>
          <w:lang w:val="nl-NL"/>
        </w:rPr>
        <w:fldChar w:fldCharType="separate"/>
      </w:r>
      <w:r w:rsidRPr="007953CB">
        <w:rPr>
          <w:noProof/>
          <w:lang w:val="nl-NL"/>
        </w:rPr>
        <w:t> </w:t>
      </w:r>
      <w:r w:rsidRPr="007953CB">
        <w:rPr>
          <w:noProof/>
          <w:lang w:val="nl-NL"/>
        </w:rPr>
        <w:t> </w:t>
      </w:r>
      <w:r w:rsidRPr="007953CB">
        <w:rPr>
          <w:noProof/>
          <w:lang w:val="nl-NL"/>
        </w:rPr>
        <w:t> </w:t>
      </w:r>
      <w:r w:rsidRPr="007953CB">
        <w:rPr>
          <w:noProof/>
          <w:lang w:val="nl-NL"/>
        </w:rPr>
        <w:t> </w:t>
      </w:r>
      <w:r w:rsidRPr="007953CB">
        <w:rPr>
          <w:noProof/>
          <w:lang w:val="nl-NL"/>
        </w:rPr>
        <w:t> </w:t>
      </w:r>
      <w:r w:rsidRPr="007953CB">
        <w:rPr>
          <w:lang w:val="nl-NL"/>
        </w:rPr>
        <w:fldChar w:fldCharType="end"/>
      </w:r>
      <w:bookmarkEnd w:id="6"/>
    </w:p>
    <w:p w:rsidR="003B7114" w:rsidRPr="0076687B" w:rsidRDefault="003B7114" w:rsidP="003B7114">
      <w:pPr>
        <w:rPr>
          <w:lang w:val="nl-NL"/>
        </w:rPr>
      </w:pPr>
    </w:p>
    <w:p w:rsidR="005913B7" w:rsidRPr="00EE4A3C" w:rsidRDefault="005913B7">
      <w:pPr>
        <w:rPr>
          <w:lang w:val="nl-NL"/>
        </w:rPr>
      </w:pPr>
    </w:p>
    <w:p w:rsidR="005913B7" w:rsidRPr="00EE4A3C" w:rsidRDefault="005913B7">
      <w:pPr>
        <w:rPr>
          <w:lang w:val="nl-NL"/>
        </w:rPr>
      </w:pPr>
    </w:p>
    <w:p w:rsidR="005913B7" w:rsidRPr="00EE4A3C" w:rsidRDefault="005913B7">
      <w:pPr>
        <w:rPr>
          <w:lang w:val="nl-NL"/>
        </w:rPr>
      </w:pPr>
    </w:p>
    <w:p w:rsidR="005913B7" w:rsidRDefault="005913B7" w:rsidP="008665D6">
      <w:pPr>
        <w:tabs>
          <w:tab w:val="left" w:pos="-1440"/>
          <w:tab w:val="left" w:pos="-720"/>
          <w:tab w:val="left" w:pos="0"/>
        </w:tabs>
        <w:spacing w:before="120"/>
        <w:jc w:val="both"/>
        <w:rPr>
          <w:lang w:val="nl-NL"/>
        </w:rPr>
      </w:pPr>
    </w:p>
    <w:p w:rsidR="005913B7" w:rsidRDefault="005913B7" w:rsidP="007A61B1">
      <w:pPr>
        <w:pStyle w:val="Kop1"/>
      </w:pPr>
      <w:r>
        <w:br w:type="page"/>
      </w:r>
      <w:r>
        <w:lastRenderedPageBreak/>
        <w:t>INFORMATIE OVER DE AANVRAGER EN DE MODALITEITEN VAN DE AUDIT</w:t>
      </w:r>
    </w:p>
    <w:p w:rsidR="005913B7" w:rsidRPr="00EE4A3C" w:rsidRDefault="005913B7">
      <w:pPr>
        <w:rPr>
          <w:lang w:val="nl-NL"/>
        </w:rPr>
      </w:pPr>
    </w:p>
    <w:p w:rsidR="005913B7" w:rsidRPr="00164C39" w:rsidRDefault="005913B7" w:rsidP="007A61B1">
      <w:pPr>
        <w:pStyle w:val="Kop1"/>
        <w:numPr>
          <w:ilvl w:val="1"/>
          <w:numId w:val="3"/>
        </w:numPr>
      </w:pPr>
      <w:r w:rsidRPr="00164C39">
        <w:t>Aanvrager:</w:t>
      </w:r>
      <w:r w:rsidR="008665D6" w:rsidRPr="00164C39">
        <w:t xml:space="preserve"> </w:t>
      </w:r>
    </w:p>
    <w:p w:rsidR="00AD21EE" w:rsidRDefault="00AD21EE" w:rsidP="00C457A2">
      <w:pPr>
        <w:rPr>
          <w:lang w:val="nl-NL"/>
        </w:rPr>
      </w:pPr>
    </w:p>
    <w:p w:rsidR="00D46F79" w:rsidRPr="00D46F79" w:rsidRDefault="005913B7" w:rsidP="00C457A2">
      <w:pPr>
        <w:rPr>
          <w:lang w:val="nl-NL"/>
        </w:rPr>
      </w:pPr>
      <w:r w:rsidRPr="00EE4A3C">
        <w:rPr>
          <w:lang w:val="nl-NL"/>
        </w:rPr>
        <w:t>Naam van de</w:t>
      </w:r>
      <w:r w:rsidR="00D47D2D">
        <w:rPr>
          <w:lang w:val="nl-NL"/>
        </w:rPr>
        <w:t xml:space="preserve"> </w:t>
      </w:r>
      <w:r w:rsidR="00D47D2D" w:rsidRPr="00D47D2D">
        <w:rPr>
          <w:lang w:val="nl-NL"/>
        </w:rPr>
        <w:t>milieuverificateur</w:t>
      </w:r>
      <w:r w:rsidRPr="00EE4A3C">
        <w:rPr>
          <w:lang w:val="nl-NL"/>
        </w:rPr>
        <w:t xml:space="preserve">: </w:t>
      </w:r>
      <w:r w:rsidRPr="00EE4A3C">
        <w:rPr>
          <w:lang w:val="nl-NL"/>
        </w:rPr>
        <w:tab/>
      </w:r>
      <w:r w:rsidR="00D47D2D">
        <w:rPr>
          <w:lang w:val="nl-NL"/>
        </w:rPr>
        <w:tab/>
      </w:r>
    </w:p>
    <w:p w:rsidR="00D46F79" w:rsidRPr="00D46F79" w:rsidRDefault="005913B7" w:rsidP="00D46F79">
      <w:pPr>
        <w:ind w:left="3600" w:hanging="3600"/>
        <w:rPr>
          <w:lang w:val="nl-NL"/>
        </w:rPr>
      </w:pPr>
      <w:r w:rsidRPr="00D46F79">
        <w:rPr>
          <w:lang w:val="nl-NL"/>
        </w:rPr>
        <w:t>Adres:</w:t>
      </w:r>
      <w:r w:rsidRPr="00D46F79">
        <w:rPr>
          <w:lang w:val="nl-NL"/>
        </w:rPr>
        <w:tab/>
      </w:r>
      <w:r w:rsidRPr="00D46F79">
        <w:rPr>
          <w:lang w:val="nl-NL"/>
        </w:rPr>
        <w:tab/>
      </w:r>
      <w:r w:rsidRPr="00D46F79">
        <w:rPr>
          <w:lang w:val="nl-NL"/>
        </w:rPr>
        <w:tab/>
      </w:r>
      <w:r w:rsidRPr="00D46F79">
        <w:rPr>
          <w:lang w:val="nl-NL"/>
        </w:rPr>
        <w:tab/>
      </w:r>
      <w:r w:rsidRPr="00D46F79">
        <w:rPr>
          <w:lang w:val="nl-NL"/>
        </w:rPr>
        <w:tab/>
      </w:r>
      <w:r w:rsidR="00C457A2">
        <w:rPr>
          <w:lang w:val="nl-NL"/>
        </w:rPr>
        <w:t xml:space="preserve"> </w:t>
      </w:r>
    </w:p>
    <w:p w:rsidR="00D46F79" w:rsidRPr="00D46F79" w:rsidRDefault="00D46F79" w:rsidP="00D46F79">
      <w:pPr>
        <w:rPr>
          <w:lang w:val="nl-NL"/>
        </w:rPr>
      </w:pPr>
    </w:p>
    <w:p w:rsidR="005913B7" w:rsidRPr="00D46F79" w:rsidRDefault="005913B7">
      <w:pPr>
        <w:rPr>
          <w:lang w:val="nl-NL"/>
        </w:rPr>
      </w:pPr>
    </w:p>
    <w:p w:rsidR="00EF3B56" w:rsidRPr="00EF3B56" w:rsidRDefault="005913B7" w:rsidP="007A61B1">
      <w:pPr>
        <w:pStyle w:val="Kop1"/>
        <w:numPr>
          <w:ilvl w:val="1"/>
          <w:numId w:val="3"/>
        </w:numPr>
      </w:pPr>
      <w:r w:rsidRPr="00EE4A3C">
        <w:t>Nummer en geldigheidsdatum van het certificaat:</w:t>
      </w:r>
      <w:r w:rsidRPr="00EE4A3C">
        <w:tab/>
      </w:r>
      <w:r w:rsidRPr="00EE4A3C">
        <w:tab/>
      </w:r>
    </w:p>
    <w:p w:rsidR="00EF3B56" w:rsidRDefault="00EF3B56" w:rsidP="005B317E">
      <w:pPr>
        <w:pStyle w:val="Kop2"/>
      </w:pPr>
    </w:p>
    <w:p w:rsidR="00787E27" w:rsidRDefault="00787E27" w:rsidP="00787E27">
      <w:pPr>
        <w:rPr>
          <w:lang w:val="nl-NL"/>
        </w:rPr>
      </w:pPr>
      <w:r>
        <w:rPr>
          <w:spacing w:val="-3"/>
          <w:lang w:val="nl-NL"/>
        </w:rPr>
        <w:t>R</w:t>
      </w:r>
      <w:r w:rsidRPr="00742FD5">
        <w:rPr>
          <w:lang w:val="nl-NL"/>
        </w:rPr>
        <w:t xml:space="preserve">egistratienummer: </w:t>
      </w:r>
    </w:p>
    <w:p w:rsidR="00787E27" w:rsidRDefault="00787E27" w:rsidP="00787E27">
      <w:pPr>
        <w:rPr>
          <w:lang w:val="nl-NL"/>
        </w:rPr>
      </w:pPr>
    </w:p>
    <w:p w:rsidR="00D46F79" w:rsidRPr="00D46F79" w:rsidRDefault="00787E27" w:rsidP="00ED4D76">
      <w:pPr>
        <w:rPr>
          <w:lang w:val="nl-NL"/>
        </w:rPr>
      </w:pPr>
      <w:r>
        <w:rPr>
          <w:lang w:val="nl-NL"/>
        </w:rPr>
        <w:t>Geldigheidsperiode:</w:t>
      </w:r>
      <w:r w:rsidR="002F5DCA">
        <w:rPr>
          <w:lang w:val="nl-NL"/>
        </w:rPr>
        <w:t>.</w:t>
      </w:r>
    </w:p>
    <w:p w:rsidR="00ED4D76" w:rsidRDefault="00ED4D76" w:rsidP="00EF3B56">
      <w:pPr>
        <w:rPr>
          <w:lang w:val="nl-NL"/>
        </w:rPr>
      </w:pPr>
    </w:p>
    <w:p w:rsidR="00C514C2" w:rsidRDefault="00E43E3E" w:rsidP="00EF3B56">
      <w:pPr>
        <w:rPr>
          <w:lang w:val="nl-NL"/>
        </w:rPr>
      </w:pPr>
      <w:r>
        <w:rPr>
          <w:lang w:val="nl-NL"/>
        </w:rPr>
        <w:t xml:space="preserve">De accreditatie omvat het werkterrein </w:t>
      </w:r>
      <w:r w:rsidR="00164C39">
        <w:rPr>
          <w:lang w:val="nl-NL"/>
        </w:rPr>
        <w:t>NACE xx</w:t>
      </w:r>
    </w:p>
    <w:p w:rsidR="00E43E3E" w:rsidRDefault="00E43E3E" w:rsidP="00EF3B56">
      <w:pPr>
        <w:rPr>
          <w:lang w:val="nl-NL"/>
        </w:rPr>
      </w:pPr>
    </w:p>
    <w:p w:rsidR="005B4E3F" w:rsidRPr="00EE4A3C" w:rsidRDefault="005B4E3F">
      <w:pPr>
        <w:rPr>
          <w:lang w:val="nl-NL"/>
        </w:rPr>
      </w:pPr>
    </w:p>
    <w:p w:rsidR="005B4E3F" w:rsidRDefault="005913B7" w:rsidP="007A61B1">
      <w:pPr>
        <w:pStyle w:val="Kop1"/>
        <w:numPr>
          <w:ilvl w:val="1"/>
          <w:numId w:val="3"/>
        </w:numPr>
      </w:pPr>
      <w:r w:rsidRPr="00EE4A3C">
        <w:t>Datum en type van de laatste audit:</w:t>
      </w:r>
    </w:p>
    <w:p w:rsidR="005B4E3F" w:rsidRDefault="005B4E3F" w:rsidP="005B317E">
      <w:pPr>
        <w:pStyle w:val="Kop2"/>
      </w:pPr>
    </w:p>
    <w:p w:rsidR="005913B7" w:rsidRDefault="005913B7">
      <w:pPr>
        <w:rPr>
          <w:lang w:val="nl-NL"/>
        </w:rPr>
      </w:pPr>
    </w:p>
    <w:p w:rsidR="0027095E" w:rsidRPr="00EE4A3C" w:rsidRDefault="0027095E">
      <w:pPr>
        <w:rPr>
          <w:lang w:val="nl-NL"/>
        </w:rPr>
      </w:pPr>
    </w:p>
    <w:p w:rsidR="005913B7" w:rsidRPr="00EE4A3C" w:rsidRDefault="005913B7" w:rsidP="007A61B1">
      <w:pPr>
        <w:pStyle w:val="Kop1"/>
        <w:numPr>
          <w:ilvl w:val="1"/>
          <w:numId w:val="3"/>
        </w:numPr>
      </w:pPr>
      <w:r w:rsidRPr="00EE4A3C">
        <w:t>Samenstelling van het auditteam en uitvoeringsdata:</w:t>
      </w:r>
    </w:p>
    <w:p w:rsidR="005913B7" w:rsidRPr="00EE4A3C" w:rsidRDefault="005913B7">
      <w:pPr>
        <w:rPr>
          <w:lang w:val="nl-NL"/>
        </w:rPr>
      </w:pPr>
    </w:p>
    <w:tbl>
      <w:tblPr>
        <w:tblW w:w="919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955"/>
        <w:gridCol w:w="2694"/>
        <w:gridCol w:w="3543"/>
      </w:tblGrid>
      <w:tr w:rsidR="00164C39" w:rsidRPr="00EE4A3C" w:rsidTr="00164C39">
        <w:trPr>
          <w:trHeight w:val="400"/>
        </w:trPr>
        <w:tc>
          <w:tcPr>
            <w:tcW w:w="2955" w:type="dxa"/>
            <w:vAlign w:val="center"/>
          </w:tcPr>
          <w:p w:rsidR="00164C39" w:rsidRDefault="00164C39">
            <w:pPr>
              <w:jc w:val="center"/>
              <w:rPr>
                <w:b/>
              </w:rPr>
            </w:pPr>
            <w:r>
              <w:rPr>
                <w:b/>
              </w:rPr>
              <w:t>Functie</w:t>
            </w:r>
          </w:p>
        </w:tc>
        <w:tc>
          <w:tcPr>
            <w:tcW w:w="2694" w:type="dxa"/>
            <w:vAlign w:val="center"/>
          </w:tcPr>
          <w:p w:rsidR="00164C39" w:rsidRDefault="00164C39">
            <w:pPr>
              <w:jc w:val="center"/>
              <w:rPr>
                <w:b/>
              </w:rPr>
            </w:pPr>
            <w:r>
              <w:rPr>
                <w:b/>
              </w:rPr>
              <w:t>Naam</w:t>
            </w:r>
          </w:p>
        </w:tc>
        <w:tc>
          <w:tcPr>
            <w:tcW w:w="3543" w:type="dxa"/>
            <w:vAlign w:val="center"/>
          </w:tcPr>
          <w:p w:rsidR="00164C39" w:rsidRPr="00EE4A3C" w:rsidRDefault="00164C39">
            <w:pPr>
              <w:jc w:val="center"/>
              <w:rPr>
                <w:b/>
                <w:lang w:val="nl-NL"/>
              </w:rPr>
            </w:pPr>
            <w:r w:rsidRPr="00EE4A3C">
              <w:rPr>
                <w:b/>
                <w:lang w:val="nl-NL"/>
              </w:rPr>
              <w:t>Datum/data en plaats van de audit</w:t>
            </w:r>
            <w:r>
              <w:rPr>
                <w:b/>
                <w:lang w:val="nl-NL"/>
              </w:rPr>
              <w:t xml:space="preserve"> </w:t>
            </w:r>
            <w:r w:rsidRPr="00EE4A3C">
              <w:rPr>
                <w:b/>
                <w:lang w:val="nl-NL"/>
              </w:rPr>
              <w:t>(a.m / p.m)</w:t>
            </w:r>
          </w:p>
        </w:tc>
      </w:tr>
      <w:tr w:rsidR="00164C39" w:rsidRPr="00787E27" w:rsidTr="00164C39">
        <w:trPr>
          <w:trHeight w:val="400"/>
        </w:trPr>
        <w:tc>
          <w:tcPr>
            <w:tcW w:w="2955" w:type="dxa"/>
            <w:vAlign w:val="center"/>
          </w:tcPr>
          <w:p w:rsidR="00164C39" w:rsidRPr="00164C39" w:rsidRDefault="00164C39">
            <w:pPr>
              <w:jc w:val="center"/>
              <w:rPr>
                <w:lang w:val="nl-BE"/>
              </w:rPr>
            </w:pPr>
          </w:p>
        </w:tc>
        <w:tc>
          <w:tcPr>
            <w:tcW w:w="2694" w:type="dxa"/>
            <w:vAlign w:val="center"/>
          </w:tcPr>
          <w:p w:rsidR="00164C39" w:rsidRPr="00787E27" w:rsidRDefault="00164C39" w:rsidP="00914F17">
            <w:pPr>
              <w:jc w:val="center"/>
              <w:rPr>
                <w:lang w:val="nl-BE"/>
              </w:rPr>
            </w:pPr>
          </w:p>
        </w:tc>
        <w:tc>
          <w:tcPr>
            <w:tcW w:w="3543" w:type="dxa"/>
            <w:vAlign w:val="center"/>
          </w:tcPr>
          <w:p w:rsidR="00164C39" w:rsidRPr="00787E27" w:rsidRDefault="00164C39" w:rsidP="00914F17">
            <w:pPr>
              <w:jc w:val="center"/>
              <w:rPr>
                <w:lang w:val="nl-BE"/>
              </w:rPr>
            </w:pPr>
          </w:p>
        </w:tc>
      </w:tr>
      <w:tr w:rsidR="00164C39" w:rsidRPr="0054364F" w:rsidTr="00164C39">
        <w:trPr>
          <w:trHeight w:val="400"/>
        </w:trPr>
        <w:tc>
          <w:tcPr>
            <w:tcW w:w="2955" w:type="dxa"/>
            <w:vAlign w:val="center"/>
          </w:tcPr>
          <w:p w:rsidR="00164C39" w:rsidRPr="00914F17" w:rsidRDefault="00164C39">
            <w:pPr>
              <w:jc w:val="center"/>
              <w:rPr>
                <w:lang w:val="nl-BE"/>
              </w:rPr>
            </w:pPr>
          </w:p>
        </w:tc>
        <w:tc>
          <w:tcPr>
            <w:tcW w:w="2694" w:type="dxa"/>
            <w:vAlign w:val="center"/>
          </w:tcPr>
          <w:p w:rsidR="00164C39" w:rsidRPr="00717C93" w:rsidRDefault="00164C39">
            <w:pPr>
              <w:jc w:val="center"/>
              <w:rPr>
                <w:lang w:val="nl-NL"/>
              </w:rPr>
            </w:pPr>
          </w:p>
        </w:tc>
        <w:tc>
          <w:tcPr>
            <w:tcW w:w="3543" w:type="dxa"/>
            <w:vAlign w:val="center"/>
          </w:tcPr>
          <w:p w:rsidR="00164C39" w:rsidRPr="0054364F" w:rsidRDefault="00164C39" w:rsidP="00914F17">
            <w:pPr>
              <w:jc w:val="center"/>
              <w:rPr>
                <w:highlight w:val="yellow"/>
                <w:lang w:val="nl-NL"/>
              </w:rPr>
            </w:pPr>
          </w:p>
        </w:tc>
      </w:tr>
      <w:tr w:rsidR="00164C39" w:rsidRPr="0054364F" w:rsidTr="00164C39">
        <w:trPr>
          <w:trHeight w:val="400"/>
        </w:trPr>
        <w:tc>
          <w:tcPr>
            <w:tcW w:w="2955" w:type="dxa"/>
            <w:vAlign w:val="center"/>
          </w:tcPr>
          <w:p w:rsidR="00164C39" w:rsidRPr="00787E27" w:rsidRDefault="00164C39">
            <w:pPr>
              <w:jc w:val="center"/>
              <w:rPr>
                <w:lang w:val="nl-BE"/>
              </w:rPr>
            </w:pPr>
          </w:p>
        </w:tc>
        <w:tc>
          <w:tcPr>
            <w:tcW w:w="2694" w:type="dxa"/>
            <w:vAlign w:val="center"/>
          </w:tcPr>
          <w:p w:rsidR="00164C39" w:rsidRPr="00717C93" w:rsidRDefault="00164C39">
            <w:pPr>
              <w:jc w:val="center"/>
              <w:rPr>
                <w:lang w:val="nl-NL"/>
              </w:rPr>
            </w:pPr>
          </w:p>
        </w:tc>
        <w:tc>
          <w:tcPr>
            <w:tcW w:w="3543" w:type="dxa"/>
            <w:vAlign w:val="center"/>
          </w:tcPr>
          <w:p w:rsidR="00164C39" w:rsidRPr="003F0D19" w:rsidRDefault="00164C39" w:rsidP="0054364F">
            <w:pPr>
              <w:jc w:val="center"/>
              <w:rPr>
                <w:lang w:val="nl-NL"/>
              </w:rPr>
            </w:pPr>
          </w:p>
        </w:tc>
      </w:tr>
    </w:tbl>
    <w:p w:rsidR="005913B7" w:rsidRPr="00914F17" w:rsidRDefault="005913B7" w:rsidP="005B317E">
      <w:pPr>
        <w:pStyle w:val="Kop2"/>
      </w:pPr>
    </w:p>
    <w:p w:rsidR="005913B7" w:rsidRPr="00914F17" w:rsidRDefault="005913B7">
      <w:pPr>
        <w:rPr>
          <w:lang w:val="nl-BE"/>
        </w:rPr>
      </w:pPr>
    </w:p>
    <w:p w:rsidR="005913B7" w:rsidRPr="00EE4A3C" w:rsidRDefault="005913B7" w:rsidP="007A61B1">
      <w:pPr>
        <w:pStyle w:val="Kop1"/>
        <w:numPr>
          <w:ilvl w:val="1"/>
          <w:numId w:val="3"/>
        </w:numPr>
      </w:pPr>
      <w:r w:rsidRPr="00EE4A3C">
        <w:t>Vertegenwoordigers van de certificatie-instelling:</w:t>
      </w:r>
    </w:p>
    <w:p w:rsidR="005913B7" w:rsidRPr="00EE4A3C" w:rsidRDefault="005913B7">
      <w:pPr>
        <w:rPr>
          <w:lang w:val="nl-NL"/>
        </w:rPr>
      </w:pP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888"/>
        <w:gridCol w:w="2694"/>
        <w:gridCol w:w="3550"/>
      </w:tblGrid>
      <w:tr w:rsidR="00EF5F96" w:rsidRPr="00EF5F96" w:rsidTr="00164C39">
        <w:trPr>
          <w:trHeight w:val="400"/>
          <w:jc w:val="center"/>
        </w:trPr>
        <w:tc>
          <w:tcPr>
            <w:tcW w:w="2888" w:type="dxa"/>
            <w:vAlign w:val="center"/>
          </w:tcPr>
          <w:p w:rsidR="00EF5F96" w:rsidRPr="00914F17" w:rsidRDefault="00EF5F96">
            <w:pPr>
              <w:jc w:val="center"/>
              <w:rPr>
                <w:b/>
                <w:lang w:val="nl-BE"/>
              </w:rPr>
            </w:pPr>
            <w:r w:rsidRPr="00914F17">
              <w:rPr>
                <w:b/>
                <w:lang w:val="nl-BE"/>
              </w:rPr>
              <w:t>Functie</w:t>
            </w:r>
          </w:p>
        </w:tc>
        <w:tc>
          <w:tcPr>
            <w:tcW w:w="2694" w:type="dxa"/>
            <w:vAlign w:val="center"/>
          </w:tcPr>
          <w:p w:rsidR="00EF5F96" w:rsidRPr="00914F17" w:rsidRDefault="00EF5F96">
            <w:pPr>
              <w:jc w:val="center"/>
              <w:rPr>
                <w:b/>
                <w:lang w:val="nl-BE"/>
              </w:rPr>
            </w:pPr>
            <w:r w:rsidRPr="00914F17">
              <w:rPr>
                <w:b/>
                <w:lang w:val="nl-BE"/>
              </w:rPr>
              <w:t>Naam</w:t>
            </w:r>
          </w:p>
        </w:tc>
        <w:tc>
          <w:tcPr>
            <w:tcW w:w="3550" w:type="dxa"/>
            <w:vAlign w:val="center"/>
          </w:tcPr>
          <w:p w:rsidR="00EF5F96" w:rsidRPr="00EF5F96" w:rsidRDefault="00EF5F96">
            <w:pPr>
              <w:jc w:val="center"/>
              <w:rPr>
                <w:b/>
                <w:lang w:val="nl-NL"/>
              </w:rPr>
            </w:pPr>
            <w:r w:rsidRPr="00EE4A3C">
              <w:rPr>
                <w:b/>
                <w:lang w:val="nl-NL"/>
              </w:rPr>
              <w:t>Datum/data en plaats van de audit</w:t>
            </w:r>
            <w:r w:rsidR="008665D6">
              <w:rPr>
                <w:b/>
                <w:lang w:val="nl-NL"/>
              </w:rPr>
              <w:t xml:space="preserve"> </w:t>
            </w:r>
            <w:r w:rsidRPr="00EE4A3C">
              <w:rPr>
                <w:b/>
                <w:lang w:val="nl-NL"/>
              </w:rPr>
              <w:t>(a.m / p.m)</w:t>
            </w:r>
          </w:p>
        </w:tc>
      </w:tr>
      <w:tr w:rsidR="00EF5F96" w:rsidRPr="00EF5F96" w:rsidTr="00164C39">
        <w:trPr>
          <w:trHeight w:val="400"/>
          <w:jc w:val="center"/>
        </w:trPr>
        <w:tc>
          <w:tcPr>
            <w:tcW w:w="2888" w:type="dxa"/>
            <w:vAlign w:val="center"/>
          </w:tcPr>
          <w:p w:rsidR="00914F17" w:rsidRDefault="00914F17">
            <w:pPr>
              <w:jc w:val="center"/>
            </w:pPr>
          </w:p>
        </w:tc>
        <w:tc>
          <w:tcPr>
            <w:tcW w:w="2694" w:type="dxa"/>
            <w:vAlign w:val="center"/>
          </w:tcPr>
          <w:p w:rsidR="00EF5F96" w:rsidRPr="00EF5F96" w:rsidRDefault="00EF5F96">
            <w:pPr>
              <w:jc w:val="center"/>
              <w:rPr>
                <w:lang w:val="nl-NL"/>
              </w:rPr>
            </w:pPr>
          </w:p>
        </w:tc>
        <w:tc>
          <w:tcPr>
            <w:tcW w:w="3550" w:type="dxa"/>
            <w:vAlign w:val="center"/>
          </w:tcPr>
          <w:p w:rsidR="00EF5F96" w:rsidRPr="00EF5F96" w:rsidRDefault="00EF5F96" w:rsidP="00914F17">
            <w:pPr>
              <w:jc w:val="center"/>
              <w:rPr>
                <w:lang w:val="nl-NL"/>
              </w:rPr>
            </w:pPr>
          </w:p>
        </w:tc>
      </w:tr>
      <w:tr w:rsidR="00EF5F96" w:rsidRPr="00842398" w:rsidTr="00164C39">
        <w:trPr>
          <w:trHeight w:val="400"/>
          <w:jc w:val="center"/>
        </w:trPr>
        <w:tc>
          <w:tcPr>
            <w:tcW w:w="2888" w:type="dxa"/>
            <w:vAlign w:val="center"/>
          </w:tcPr>
          <w:p w:rsidR="00EF5F96" w:rsidRPr="00842398" w:rsidRDefault="00EF5F96">
            <w:pPr>
              <w:jc w:val="center"/>
              <w:rPr>
                <w:lang w:val="nl-NL"/>
              </w:rPr>
            </w:pPr>
          </w:p>
        </w:tc>
        <w:tc>
          <w:tcPr>
            <w:tcW w:w="2694" w:type="dxa"/>
            <w:vAlign w:val="center"/>
          </w:tcPr>
          <w:p w:rsidR="00EF5F96" w:rsidRPr="00842398" w:rsidRDefault="00EF5F96">
            <w:pPr>
              <w:jc w:val="center"/>
              <w:rPr>
                <w:lang w:val="nl-NL"/>
              </w:rPr>
            </w:pPr>
          </w:p>
        </w:tc>
        <w:tc>
          <w:tcPr>
            <w:tcW w:w="3550" w:type="dxa"/>
            <w:vAlign w:val="center"/>
          </w:tcPr>
          <w:p w:rsidR="00EF5F96" w:rsidRPr="00842398" w:rsidRDefault="00EF5F96" w:rsidP="00914F17">
            <w:pPr>
              <w:jc w:val="center"/>
              <w:rPr>
                <w:lang w:val="nl-NL"/>
              </w:rPr>
            </w:pPr>
          </w:p>
        </w:tc>
      </w:tr>
    </w:tbl>
    <w:p w:rsidR="005913B7" w:rsidRPr="00842398" w:rsidRDefault="005913B7">
      <w:pPr>
        <w:rPr>
          <w:lang w:val="nl-NL"/>
        </w:rPr>
      </w:pPr>
    </w:p>
    <w:p w:rsidR="005913B7" w:rsidRPr="00842398" w:rsidRDefault="005913B7">
      <w:pPr>
        <w:rPr>
          <w:lang w:val="nl-NL"/>
        </w:rPr>
      </w:pPr>
    </w:p>
    <w:p w:rsidR="005913B7" w:rsidRPr="00EF5F96" w:rsidRDefault="005913B7" w:rsidP="007A61B1">
      <w:pPr>
        <w:pStyle w:val="Kop1"/>
        <w:numPr>
          <w:ilvl w:val="1"/>
          <w:numId w:val="3"/>
        </w:numPr>
      </w:pPr>
      <w:r w:rsidRPr="00EF5F96">
        <w:t>Referentiedocumenten:</w:t>
      </w:r>
    </w:p>
    <w:p w:rsidR="005913B7" w:rsidRPr="00EF5F96" w:rsidRDefault="005913B7" w:rsidP="005B317E">
      <w:pPr>
        <w:pStyle w:val="Kop2"/>
      </w:pPr>
    </w:p>
    <w:p w:rsidR="00EF5F96" w:rsidRPr="00490A1D" w:rsidRDefault="00A23E02" w:rsidP="00164C39">
      <w:pPr>
        <w:numPr>
          <w:ilvl w:val="0"/>
          <w:numId w:val="2"/>
        </w:numPr>
        <w:tabs>
          <w:tab w:val="left" w:pos="3119"/>
        </w:tabs>
        <w:spacing w:before="120" w:after="120"/>
        <w:jc w:val="both"/>
        <w:rPr>
          <w:lang w:val="nl-NL"/>
        </w:rPr>
      </w:pPr>
      <w:r w:rsidRPr="00490A1D">
        <w:rPr>
          <w:lang w:val="nl-NL"/>
        </w:rPr>
        <w:t>VERORDENING (EG) Nr. 1221/2009 VAN HET EUROPEES PARLEMENT EN DE RAAD van 25 november 2009 inzake de vrijwillige deelneming van organisaties aan een communautair milieubeheer- en milieuauditsysteem (EMAS), tot intrekking van Verordening (EG) nr. 761/2001 en van de Beschikkingen 2001/681/EG en 2006/193/EG van de Commissie</w:t>
      </w:r>
      <w:r w:rsidR="007468B0" w:rsidRPr="00490A1D">
        <w:rPr>
          <w:lang w:val="nl-NL"/>
        </w:rPr>
        <w:t xml:space="preserve"> (EMASIII).</w:t>
      </w:r>
    </w:p>
    <w:p w:rsidR="00787E27" w:rsidRPr="00490A1D" w:rsidRDefault="00787E27" w:rsidP="00164C39">
      <w:pPr>
        <w:numPr>
          <w:ilvl w:val="0"/>
          <w:numId w:val="2"/>
        </w:numPr>
        <w:tabs>
          <w:tab w:val="left" w:pos="3119"/>
        </w:tabs>
        <w:spacing w:before="120" w:after="120"/>
        <w:jc w:val="both"/>
        <w:rPr>
          <w:lang w:val="en-US"/>
        </w:rPr>
      </w:pPr>
      <w:r w:rsidRPr="00490A1D">
        <w:rPr>
          <w:lang w:val="en-US"/>
        </w:rPr>
        <w:t>The Standard EN ISO/IEC 17021:201</w:t>
      </w:r>
      <w:r w:rsidR="00490A1D" w:rsidRPr="00490A1D">
        <w:rPr>
          <w:lang w:val="en-US"/>
        </w:rPr>
        <w:t>5</w:t>
      </w:r>
      <w:r w:rsidRPr="00490A1D">
        <w:rPr>
          <w:lang w:val="en-US"/>
        </w:rPr>
        <w:t>: Conformity assessment — Requirements for bodies providing audit and certification of management systems, complemented with the guidelines for implementation specified in document BELAC 2-312 and relevant for certification according to ISO 14001:20</w:t>
      </w:r>
      <w:r w:rsidR="00490A1D" w:rsidRPr="00490A1D">
        <w:rPr>
          <w:lang w:val="en-US"/>
        </w:rPr>
        <w:t>15</w:t>
      </w:r>
      <w:r w:rsidRPr="00490A1D">
        <w:rPr>
          <w:lang w:val="en-US"/>
        </w:rPr>
        <w:t xml:space="preserve">. </w:t>
      </w:r>
    </w:p>
    <w:p w:rsidR="00BE2CB4" w:rsidRPr="00BE2CB4" w:rsidRDefault="00787E27" w:rsidP="00BE2CB4">
      <w:pPr>
        <w:numPr>
          <w:ilvl w:val="0"/>
          <w:numId w:val="2"/>
        </w:numPr>
        <w:tabs>
          <w:tab w:val="left" w:pos="3119"/>
        </w:tabs>
        <w:spacing w:before="120" w:after="120"/>
        <w:jc w:val="both"/>
        <w:rPr>
          <w:lang w:val="en-US"/>
        </w:rPr>
      </w:pPr>
      <w:r w:rsidRPr="00BE2CB4">
        <w:rPr>
          <w:lang w:val="en-US"/>
        </w:rPr>
        <w:t>The Commission recommendation 2003/361 of 6 May 2003 concerning the definition of micro, small and medium-sized enterprises</w:t>
      </w:r>
      <w:r w:rsidR="00595B17" w:rsidRPr="00BE2CB4">
        <w:rPr>
          <w:lang w:val="en-US"/>
        </w:rPr>
        <w:t>.</w:t>
      </w:r>
    </w:p>
    <w:p w:rsidR="00787E27" w:rsidRPr="00BE2CB4" w:rsidRDefault="00787E27" w:rsidP="00BE2CB4">
      <w:pPr>
        <w:numPr>
          <w:ilvl w:val="0"/>
          <w:numId w:val="2"/>
        </w:numPr>
        <w:tabs>
          <w:tab w:val="left" w:pos="3119"/>
        </w:tabs>
        <w:spacing w:before="120" w:after="120"/>
        <w:jc w:val="both"/>
        <w:rPr>
          <w:lang w:val="en-US"/>
        </w:rPr>
      </w:pPr>
      <w:r w:rsidRPr="00BE2CB4">
        <w:rPr>
          <w:lang w:val="en-US"/>
        </w:rPr>
        <w:t>IAF MD10; IAF Mandatory Document for Assessment of Certification Body Management of Competence in Ac</w:t>
      </w:r>
      <w:r w:rsidR="00BE2CB4" w:rsidRPr="00BE2CB4">
        <w:rPr>
          <w:lang w:val="en-US"/>
        </w:rPr>
        <w:t>cordance with ISO/IEC 17021</w:t>
      </w:r>
    </w:p>
    <w:p w:rsidR="00787E27" w:rsidRPr="00BE2CB4" w:rsidRDefault="00787E27" w:rsidP="00164C39">
      <w:pPr>
        <w:numPr>
          <w:ilvl w:val="0"/>
          <w:numId w:val="2"/>
        </w:numPr>
        <w:tabs>
          <w:tab w:val="left" w:pos="3119"/>
        </w:tabs>
        <w:spacing w:before="120" w:after="120"/>
        <w:jc w:val="both"/>
        <w:rPr>
          <w:lang w:val="en-US"/>
        </w:rPr>
      </w:pPr>
      <w:r w:rsidRPr="00BE2CB4">
        <w:rPr>
          <w:lang w:val="en-US"/>
        </w:rPr>
        <w:t>EA-7/04 – Legal Compliance as a part of acc</w:t>
      </w:r>
      <w:r w:rsidR="00BE2CB4" w:rsidRPr="00BE2CB4">
        <w:rPr>
          <w:lang w:val="en-US"/>
        </w:rPr>
        <w:t>redited ISO 14001:</w:t>
      </w:r>
      <w:r w:rsidRPr="00BE2CB4">
        <w:rPr>
          <w:lang w:val="en-US"/>
        </w:rPr>
        <w:t>20</w:t>
      </w:r>
      <w:r w:rsidR="00164C39" w:rsidRPr="00BE2CB4">
        <w:rPr>
          <w:lang w:val="en-US"/>
        </w:rPr>
        <w:t>15</w:t>
      </w:r>
      <w:r w:rsidRPr="00BE2CB4">
        <w:rPr>
          <w:lang w:val="en-US"/>
        </w:rPr>
        <w:t xml:space="preserve"> certification</w:t>
      </w:r>
    </w:p>
    <w:p w:rsidR="00787E27" w:rsidRPr="00BE2CB4" w:rsidRDefault="00787E27" w:rsidP="00164C39">
      <w:pPr>
        <w:numPr>
          <w:ilvl w:val="0"/>
          <w:numId w:val="2"/>
        </w:numPr>
        <w:tabs>
          <w:tab w:val="left" w:pos="3119"/>
        </w:tabs>
        <w:spacing w:before="120" w:after="120"/>
        <w:jc w:val="both"/>
        <w:rPr>
          <w:lang w:val="fr-BE"/>
        </w:rPr>
      </w:pPr>
      <w:r w:rsidRPr="00BE2CB4">
        <w:rPr>
          <w:lang w:val="fr-BE"/>
        </w:rPr>
        <w:t xml:space="preserve">EMAS User’s Guide en </w:t>
      </w:r>
      <w:r w:rsidRPr="00BE2CB4">
        <w:rPr>
          <w:lang w:val="nl-BE"/>
        </w:rPr>
        <w:t>sectorale</w:t>
      </w:r>
      <w:r w:rsidRPr="00BE2CB4">
        <w:rPr>
          <w:lang w:val="fr-BE"/>
        </w:rPr>
        <w:t xml:space="preserve"> </w:t>
      </w:r>
      <w:r w:rsidRPr="00BE2CB4">
        <w:rPr>
          <w:lang w:val="nl-BE"/>
        </w:rPr>
        <w:t>referentiedocumenten</w:t>
      </w:r>
      <w:r w:rsidRPr="00BE2CB4">
        <w:rPr>
          <w:lang w:val="fr-BE"/>
        </w:rPr>
        <w:t xml:space="preserve"> (art. 46 EMAS III)</w:t>
      </w:r>
    </w:p>
    <w:p w:rsidR="00D67CA2" w:rsidRPr="00BE2CB4" w:rsidRDefault="00D67CA2" w:rsidP="00164C39">
      <w:pPr>
        <w:numPr>
          <w:ilvl w:val="0"/>
          <w:numId w:val="2"/>
        </w:numPr>
        <w:tabs>
          <w:tab w:val="left" w:pos="3119"/>
        </w:tabs>
        <w:spacing w:before="120" w:after="120"/>
        <w:jc w:val="both"/>
        <w:rPr>
          <w:lang w:val="nl-BE"/>
        </w:rPr>
      </w:pPr>
      <w:r w:rsidRPr="00BE2CB4">
        <w:rPr>
          <w:lang w:val="nl-BE"/>
        </w:rPr>
        <w:lastRenderedPageBreak/>
        <w:t>BELAC 2-313 Belac-leidraden voor de invoering van Verordening (EG) nr 1221/2009 (EMAS III) door geaccrediteerde milieuverificateurs.</w:t>
      </w:r>
    </w:p>
    <w:p w:rsidR="00D67CA2" w:rsidRPr="00BE2CB4" w:rsidRDefault="00D67CA2" w:rsidP="00164C39">
      <w:pPr>
        <w:numPr>
          <w:ilvl w:val="0"/>
          <w:numId w:val="2"/>
        </w:numPr>
        <w:tabs>
          <w:tab w:val="left" w:pos="3119"/>
        </w:tabs>
        <w:spacing w:before="120" w:after="120"/>
        <w:jc w:val="both"/>
        <w:rPr>
          <w:lang w:val="nl-BE"/>
        </w:rPr>
      </w:pPr>
      <w:r w:rsidRPr="00BE2CB4">
        <w:rPr>
          <w:lang w:val="nl-BE"/>
        </w:rPr>
        <w:t>BELAC 3-14 BELAC Procedure voor de supervisie van milieuverificateurs geaccrediteerd in het buitenland en die in België optreden</w:t>
      </w:r>
      <w:r w:rsidR="00595B17" w:rsidRPr="00BE2CB4">
        <w:rPr>
          <w:lang w:val="nl-BE"/>
        </w:rPr>
        <w:t>.</w:t>
      </w:r>
    </w:p>
    <w:p w:rsidR="00787E27" w:rsidRDefault="00787E27" w:rsidP="005B317E">
      <w:pPr>
        <w:pStyle w:val="Kop2"/>
      </w:pPr>
    </w:p>
    <w:p w:rsidR="00787E27" w:rsidRPr="000121EF" w:rsidRDefault="00787E27" w:rsidP="00787E27">
      <w:pPr>
        <w:jc w:val="both"/>
        <w:rPr>
          <w:lang w:val="nl-BE"/>
        </w:rPr>
      </w:pPr>
    </w:p>
    <w:p w:rsidR="00787E27" w:rsidRDefault="00787E27" w:rsidP="007A61B1">
      <w:pPr>
        <w:pStyle w:val="Kop1"/>
        <w:numPr>
          <w:ilvl w:val="1"/>
          <w:numId w:val="3"/>
        </w:numPr>
      </w:pPr>
      <w:r>
        <w:t xml:space="preserve">Herinnering </w:t>
      </w:r>
    </w:p>
    <w:p w:rsidR="00787E27" w:rsidRDefault="00787E27" w:rsidP="00787E27">
      <w:pPr>
        <w:jc w:val="both"/>
      </w:pPr>
    </w:p>
    <w:p w:rsidR="00787E27" w:rsidRDefault="00787E27" w:rsidP="00164C39">
      <w:pPr>
        <w:jc w:val="both"/>
        <w:rPr>
          <w:lang w:val="nl-BE"/>
        </w:rPr>
      </w:pPr>
      <w:r w:rsidRPr="006A70D6">
        <w:rPr>
          <w:lang w:val="nl-BE"/>
        </w:rPr>
        <w:t>In tegenstelling tot een initiële, toezichts- of verlengingsaudit uitgevoerd door BELAC, bevat een rapport van supervisie van een EMAS verif</w:t>
      </w:r>
      <w:r w:rsidRPr="00C97EC7">
        <w:rPr>
          <w:lang w:val="nl-BE"/>
        </w:rPr>
        <w:t>icatie geen overzichtslij</w:t>
      </w:r>
      <w:r>
        <w:rPr>
          <w:lang w:val="nl-BE"/>
        </w:rPr>
        <w:t>st</w:t>
      </w:r>
      <w:r w:rsidRPr="00C97EC7">
        <w:rPr>
          <w:lang w:val="nl-BE"/>
        </w:rPr>
        <w:t xml:space="preserve"> met non-conformiteiten</w:t>
      </w:r>
      <w:r>
        <w:rPr>
          <w:lang w:val="nl-BE"/>
        </w:rPr>
        <w:t xml:space="preserve"> en daardoor dus ook </w:t>
      </w:r>
      <w:r w:rsidRPr="006A70D6">
        <w:rPr>
          <w:lang w:val="nl-BE"/>
        </w:rPr>
        <w:t>geen overzichtslijst met corrigerende maatregelen.</w:t>
      </w:r>
    </w:p>
    <w:p w:rsidR="00787E27" w:rsidRDefault="00787E27" w:rsidP="00787E27">
      <w:pPr>
        <w:rPr>
          <w:lang w:val="nl-BE"/>
        </w:rPr>
      </w:pPr>
    </w:p>
    <w:p w:rsidR="00787E27" w:rsidRPr="00C97EC7" w:rsidRDefault="00787E27" w:rsidP="00164C39">
      <w:pPr>
        <w:jc w:val="both"/>
        <w:rPr>
          <w:lang w:val="nl-BE"/>
        </w:rPr>
      </w:pPr>
      <w:r w:rsidRPr="00C97EC7">
        <w:rPr>
          <w:lang w:val="nl-BE"/>
        </w:rPr>
        <w:t xml:space="preserve">Niettegenstaande bevat een supervisie rapport </w:t>
      </w:r>
      <w:r w:rsidRPr="006A70D6">
        <w:rPr>
          <w:lang w:val="nl-BE"/>
        </w:rPr>
        <w:t xml:space="preserve">observaties welke de aandacht van de accreditatie instelling en die van de bevoegde </w:t>
      </w:r>
      <w:r w:rsidRPr="00C97EC7">
        <w:rPr>
          <w:lang w:val="nl-BE"/>
        </w:rPr>
        <w:t>overhe</w:t>
      </w:r>
      <w:r>
        <w:rPr>
          <w:lang w:val="nl-BE"/>
        </w:rPr>
        <w:t>i</w:t>
      </w:r>
      <w:r w:rsidRPr="006A70D6">
        <w:rPr>
          <w:lang w:val="nl-BE"/>
        </w:rPr>
        <w:t>d eisen.</w:t>
      </w:r>
    </w:p>
    <w:p w:rsidR="00787E27" w:rsidRPr="00787E27" w:rsidRDefault="00787E27" w:rsidP="00787E27">
      <w:pPr>
        <w:jc w:val="both"/>
        <w:rPr>
          <w:lang w:val="nl-BE"/>
        </w:rPr>
      </w:pPr>
    </w:p>
    <w:p w:rsidR="00787E27" w:rsidRDefault="00787E27" w:rsidP="00787E27">
      <w:pPr>
        <w:jc w:val="both"/>
        <w:rPr>
          <w:lang w:val="nl-NL"/>
        </w:rPr>
      </w:pPr>
      <w:r>
        <w:rPr>
          <w:lang w:val="nl-NL"/>
        </w:rPr>
        <w:t xml:space="preserve">Artikel 24.6 van EMAS III stelt: “Indien de </w:t>
      </w:r>
      <w:r w:rsidRPr="007468B0">
        <w:rPr>
          <w:lang w:val="nl-NL"/>
        </w:rPr>
        <w:t>toezichthoudende accreditatie- of vergunningsinstantie</w:t>
      </w:r>
      <w:r>
        <w:rPr>
          <w:lang w:val="nl-NL"/>
        </w:rPr>
        <w:t xml:space="preserve"> </w:t>
      </w:r>
      <w:r w:rsidRPr="007468B0">
        <w:rPr>
          <w:lang w:val="nl-NL"/>
        </w:rPr>
        <w:t>van mening is dat de kwaliteit van het werk van de</w:t>
      </w:r>
      <w:r>
        <w:rPr>
          <w:lang w:val="nl-NL"/>
        </w:rPr>
        <w:t xml:space="preserve"> </w:t>
      </w:r>
      <w:r w:rsidRPr="007468B0">
        <w:rPr>
          <w:lang w:val="nl-NL"/>
        </w:rPr>
        <w:t>milieuverificateur niet beantwoordt aan de eisen van deze verordening,</w:t>
      </w:r>
      <w:r>
        <w:rPr>
          <w:lang w:val="nl-NL"/>
        </w:rPr>
        <w:t xml:space="preserve"> </w:t>
      </w:r>
      <w:r w:rsidRPr="007468B0">
        <w:rPr>
          <w:lang w:val="nl-NL"/>
        </w:rPr>
        <w:t>wordt een schriftelijk toezichtrapport toegezonden aan de</w:t>
      </w:r>
      <w:r>
        <w:rPr>
          <w:lang w:val="nl-NL"/>
        </w:rPr>
        <w:t xml:space="preserve"> </w:t>
      </w:r>
      <w:r w:rsidRPr="007468B0">
        <w:rPr>
          <w:lang w:val="nl-NL"/>
        </w:rPr>
        <w:t xml:space="preserve">betrokken </w:t>
      </w:r>
      <w:r>
        <w:rPr>
          <w:lang w:val="nl-NL"/>
        </w:rPr>
        <w:t>m</w:t>
      </w:r>
      <w:r w:rsidRPr="007468B0">
        <w:rPr>
          <w:lang w:val="nl-NL"/>
        </w:rPr>
        <w:t>ilieuverificateur, aan de accreditatie- of vergunningsinstantie</w:t>
      </w:r>
      <w:r>
        <w:rPr>
          <w:lang w:val="nl-NL"/>
        </w:rPr>
        <w:t xml:space="preserve"> </w:t>
      </w:r>
      <w:r w:rsidRPr="007468B0">
        <w:rPr>
          <w:lang w:val="nl-NL"/>
        </w:rPr>
        <w:t>die de accreditatie of vergunning heeft verleend en aan</w:t>
      </w:r>
      <w:r>
        <w:rPr>
          <w:lang w:val="nl-NL"/>
        </w:rPr>
        <w:t xml:space="preserve"> </w:t>
      </w:r>
      <w:r w:rsidRPr="007468B0">
        <w:rPr>
          <w:lang w:val="nl-NL"/>
        </w:rPr>
        <w:t>de bevoegde instantie waarbij de betrokken organisatie haar aanvraag</w:t>
      </w:r>
      <w:r>
        <w:rPr>
          <w:lang w:val="nl-NL"/>
        </w:rPr>
        <w:t xml:space="preserve"> </w:t>
      </w:r>
      <w:r w:rsidRPr="007468B0">
        <w:rPr>
          <w:lang w:val="nl-NL"/>
        </w:rPr>
        <w:t>tot registratie wenst in te dienen of die de betrokken organisatie</w:t>
      </w:r>
      <w:r>
        <w:rPr>
          <w:lang w:val="nl-NL"/>
        </w:rPr>
        <w:t xml:space="preserve"> </w:t>
      </w:r>
      <w:r w:rsidRPr="007468B0">
        <w:rPr>
          <w:lang w:val="nl-NL"/>
        </w:rPr>
        <w:t>heeft geregistreerd. Indien het geschil daarmee niet is</w:t>
      </w:r>
      <w:r>
        <w:rPr>
          <w:lang w:val="nl-NL"/>
        </w:rPr>
        <w:t xml:space="preserve"> </w:t>
      </w:r>
      <w:r w:rsidRPr="007468B0">
        <w:rPr>
          <w:lang w:val="nl-NL"/>
        </w:rPr>
        <w:t>opgelost, wordt het toezichtrapport toegezonden aan het in artikel</w:t>
      </w:r>
      <w:r>
        <w:rPr>
          <w:lang w:val="nl-NL"/>
        </w:rPr>
        <w:t xml:space="preserve"> </w:t>
      </w:r>
      <w:r w:rsidRPr="007468B0">
        <w:rPr>
          <w:lang w:val="nl-NL"/>
        </w:rPr>
        <w:t>30 bedoelde forum van de accreditatie- of</w:t>
      </w:r>
      <w:r>
        <w:rPr>
          <w:lang w:val="nl-NL"/>
        </w:rPr>
        <w:t xml:space="preserve"> </w:t>
      </w:r>
      <w:r w:rsidRPr="007468B0">
        <w:rPr>
          <w:lang w:val="nl-NL"/>
        </w:rPr>
        <w:t>vergunningsinstanties.</w:t>
      </w:r>
      <w:r>
        <w:rPr>
          <w:lang w:val="nl-NL"/>
        </w:rPr>
        <w:t xml:space="preserve"> </w:t>
      </w:r>
    </w:p>
    <w:p w:rsidR="00787E27" w:rsidRDefault="00787E27" w:rsidP="00787E27">
      <w:pPr>
        <w:jc w:val="both"/>
        <w:rPr>
          <w:lang w:val="nl-NL"/>
        </w:rPr>
      </w:pPr>
    </w:p>
    <w:p w:rsidR="00787E27" w:rsidRPr="00875E8C" w:rsidRDefault="00787E27" w:rsidP="00787E27">
      <w:pPr>
        <w:jc w:val="both"/>
        <w:rPr>
          <w:i/>
          <w:lang w:val="nl-NL"/>
        </w:rPr>
      </w:pPr>
      <w:r w:rsidRPr="00875E8C">
        <w:rPr>
          <w:i/>
          <w:lang w:val="nl-NL"/>
        </w:rPr>
        <w:t xml:space="preserve">Bemerkingen die de aandacht </w:t>
      </w:r>
      <w:r>
        <w:rPr>
          <w:i/>
          <w:lang w:val="nl-NL"/>
        </w:rPr>
        <w:t xml:space="preserve">vragen </w:t>
      </w:r>
      <w:r w:rsidRPr="00875E8C">
        <w:rPr>
          <w:i/>
          <w:lang w:val="nl-NL"/>
        </w:rPr>
        <w:t>van de accreditatie-instelling en/of de bevoegde overheid zijn weergegeven in cursief.</w:t>
      </w:r>
    </w:p>
    <w:p w:rsidR="005913B7" w:rsidRPr="00787E27" w:rsidRDefault="005913B7">
      <w:pPr>
        <w:rPr>
          <w:lang w:val="nl-NL"/>
        </w:rPr>
      </w:pPr>
    </w:p>
    <w:p w:rsidR="00164C39" w:rsidRDefault="00164C39" w:rsidP="007A61B1">
      <w:pPr>
        <w:pStyle w:val="Kop1"/>
        <w:numPr>
          <w:ilvl w:val="1"/>
          <w:numId w:val="3"/>
        </w:numPr>
      </w:pPr>
      <w:r>
        <w:t>Voorafgaande kennisgeving</w:t>
      </w:r>
    </w:p>
    <w:p w:rsidR="005913B7" w:rsidRPr="007468B0" w:rsidRDefault="005913B7">
      <w:pPr>
        <w:rPr>
          <w:lang w:val="nl-BE"/>
        </w:rPr>
      </w:pPr>
    </w:p>
    <w:p w:rsidR="00875E8C" w:rsidRPr="009F4336" w:rsidRDefault="00875E8C" w:rsidP="005B317E">
      <w:pPr>
        <w:pStyle w:val="Kop2"/>
      </w:pPr>
      <w:r>
        <w:br w:type="page"/>
      </w:r>
    </w:p>
    <w:p w:rsidR="005913B7" w:rsidRPr="00164C39" w:rsidRDefault="00164C39" w:rsidP="007A61B1">
      <w:pPr>
        <w:pStyle w:val="Kop1"/>
        <w:numPr>
          <w:ilvl w:val="0"/>
          <w:numId w:val="3"/>
        </w:numPr>
      </w:pPr>
      <w:r>
        <w:lastRenderedPageBreak/>
        <w:t xml:space="preserve">Verslag van de BELAC </w:t>
      </w:r>
      <w:r w:rsidR="00875E8C" w:rsidRPr="00164C39">
        <w:t>auditor</w:t>
      </w:r>
      <w:r w:rsidR="005913B7" w:rsidRPr="00164C39">
        <w:t xml:space="preserve"> </w:t>
      </w:r>
    </w:p>
    <w:p w:rsidR="005913B7" w:rsidRPr="00875E8C" w:rsidRDefault="005913B7" w:rsidP="002F629F">
      <w:pPr>
        <w:jc w:val="both"/>
        <w:rPr>
          <w:lang w:val="nl-NL"/>
        </w:rPr>
      </w:pPr>
    </w:p>
    <w:p w:rsidR="00FE10FD" w:rsidRPr="00164C39" w:rsidRDefault="00164C39" w:rsidP="007A61B1">
      <w:pPr>
        <w:pStyle w:val="Kop1"/>
        <w:numPr>
          <w:ilvl w:val="1"/>
          <w:numId w:val="3"/>
        </w:numPr>
      </w:pPr>
      <w:r w:rsidRPr="00164C39">
        <w:t>Organisatie</w:t>
      </w:r>
    </w:p>
    <w:p w:rsidR="00164C39" w:rsidRDefault="00164C39" w:rsidP="002F629F">
      <w:pPr>
        <w:jc w:val="both"/>
        <w:rPr>
          <w:lang w:val="nl-NL"/>
        </w:rPr>
      </w:pPr>
    </w:p>
    <w:p w:rsidR="007A57B6" w:rsidRDefault="00164C39" w:rsidP="002F629F">
      <w:pPr>
        <w:jc w:val="both"/>
        <w:rPr>
          <w:lang w:val="nl-NL"/>
        </w:rPr>
      </w:pPr>
      <w:r>
        <w:rPr>
          <w:lang w:val="nl-NL"/>
        </w:rPr>
        <w:t>Geregistreerde sites:</w:t>
      </w:r>
    </w:p>
    <w:p w:rsidR="00164C39" w:rsidRDefault="00164C39" w:rsidP="002F629F">
      <w:pPr>
        <w:jc w:val="both"/>
        <w:rPr>
          <w:lang w:val="nl-NL"/>
        </w:rPr>
      </w:pPr>
    </w:p>
    <w:p w:rsidR="00164C39" w:rsidRDefault="00164C39" w:rsidP="002F629F">
      <w:pPr>
        <w:jc w:val="both"/>
        <w:rPr>
          <w:lang w:val="nl-NL"/>
        </w:rPr>
      </w:pPr>
      <w:r>
        <w:rPr>
          <w:lang w:val="nl-NL"/>
        </w:rPr>
        <w:t>Aantal werknemers:</w:t>
      </w:r>
    </w:p>
    <w:p w:rsidR="005B317E" w:rsidRPr="004814F3" w:rsidRDefault="005B317E" w:rsidP="002F629F">
      <w:pPr>
        <w:jc w:val="both"/>
        <w:rPr>
          <w:lang w:val="nl-BE"/>
        </w:rPr>
      </w:pPr>
    </w:p>
    <w:p w:rsidR="00A97C01" w:rsidRPr="00543BCD" w:rsidRDefault="00A97C01" w:rsidP="002F629F">
      <w:pPr>
        <w:jc w:val="both"/>
        <w:rPr>
          <w:lang w:val="nl-BE"/>
        </w:rPr>
      </w:pPr>
    </w:p>
    <w:p w:rsidR="00C154C3" w:rsidRPr="00AD21EE" w:rsidRDefault="00C154C3" w:rsidP="007A61B1">
      <w:pPr>
        <w:pStyle w:val="Kop1"/>
        <w:numPr>
          <w:ilvl w:val="1"/>
          <w:numId w:val="3"/>
        </w:numPr>
      </w:pPr>
      <w:r w:rsidRPr="00AD21EE">
        <w:t>Scope en EAC- of NACE-sector</w:t>
      </w:r>
    </w:p>
    <w:p w:rsidR="00C154C3" w:rsidRPr="00AD21EE" w:rsidRDefault="00C154C3" w:rsidP="007A61B1">
      <w:pPr>
        <w:pStyle w:val="Kop1"/>
        <w:numPr>
          <w:ilvl w:val="0"/>
          <w:numId w:val="0"/>
        </w:numPr>
        <w:ind w:left="357"/>
      </w:pPr>
    </w:p>
    <w:p w:rsidR="00164C39" w:rsidRDefault="00164C39" w:rsidP="00164C39">
      <w:pPr>
        <w:jc w:val="both"/>
        <w:rPr>
          <w:lang w:val="en-US"/>
        </w:rPr>
      </w:pPr>
      <w:r>
        <w:rPr>
          <w:lang w:val="en-US"/>
        </w:rPr>
        <w:t>Scope:</w:t>
      </w:r>
    </w:p>
    <w:p w:rsidR="00164C39" w:rsidRDefault="00164C39" w:rsidP="00164C39">
      <w:pPr>
        <w:jc w:val="both"/>
        <w:rPr>
          <w:lang w:val="en-US"/>
        </w:rPr>
      </w:pPr>
    </w:p>
    <w:p w:rsidR="00164C39" w:rsidRPr="00D41001" w:rsidRDefault="00164C39" w:rsidP="00164C39">
      <w:pPr>
        <w:jc w:val="both"/>
        <w:rPr>
          <w:lang w:val="en-US"/>
        </w:rPr>
      </w:pPr>
      <w:r>
        <w:rPr>
          <w:lang w:val="en-US"/>
        </w:rPr>
        <w:t xml:space="preserve">Nace: </w:t>
      </w:r>
    </w:p>
    <w:p w:rsidR="004814F3" w:rsidRDefault="004814F3" w:rsidP="002F629F">
      <w:pPr>
        <w:jc w:val="both"/>
        <w:rPr>
          <w:lang w:val="nl-NL"/>
        </w:rPr>
      </w:pPr>
    </w:p>
    <w:p w:rsidR="00C154C3" w:rsidRPr="00C154C3" w:rsidRDefault="00C154C3" w:rsidP="002F629F">
      <w:pPr>
        <w:jc w:val="both"/>
        <w:rPr>
          <w:lang w:val="nl-BE"/>
        </w:rPr>
      </w:pPr>
    </w:p>
    <w:p w:rsidR="00C154C3" w:rsidRPr="00AD21EE" w:rsidRDefault="00C154C3" w:rsidP="007A61B1">
      <w:pPr>
        <w:pStyle w:val="Kop1"/>
        <w:numPr>
          <w:ilvl w:val="1"/>
          <w:numId w:val="3"/>
        </w:numPr>
      </w:pPr>
      <w:r w:rsidRPr="00AD21EE">
        <w:t xml:space="preserve">Type audit </w:t>
      </w:r>
    </w:p>
    <w:p w:rsidR="00C154C3" w:rsidRPr="00C154C3" w:rsidRDefault="00C154C3" w:rsidP="002F629F">
      <w:pPr>
        <w:jc w:val="both"/>
        <w:rPr>
          <w:lang w:val="nl-BE"/>
        </w:rPr>
      </w:pPr>
    </w:p>
    <w:p w:rsidR="00164C39" w:rsidRPr="00EB12BB" w:rsidRDefault="00164C39" w:rsidP="00164C39">
      <w:pPr>
        <w:jc w:val="both"/>
        <w:rPr>
          <w:lang w:val="en-US"/>
        </w:rPr>
      </w:pPr>
      <w:r w:rsidRPr="00EB12BB">
        <w:rPr>
          <w:lang w:val="en-US"/>
        </w:rPr>
        <w:t>Type audit</w:t>
      </w:r>
      <w:r>
        <w:rPr>
          <w:lang w:val="en-US"/>
        </w:rPr>
        <w:t xml:space="preserve">: </w:t>
      </w:r>
    </w:p>
    <w:p w:rsidR="00164C39" w:rsidRDefault="00164C39" w:rsidP="00164C39">
      <w:pPr>
        <w:jc w:val="both"/>
        <w:rPr>
          <w:lang w:val="en-US"/>
        </w:rPr>
      </w:pPr>
    </w:p>
    <w:p w:rsidR="00164C39" w:rsidRDefault="00164C39" w:rsidP="00164C39">
      <w:pPr>
        <w:jc w:val="both"/>
        <w:rPr>
          <w:lang w:val="en-US"/>
        </w:rPr>
      </w:pPr>
      <w:r>
        <w:rPr>
          <w:lang w:val="en-US"/>
        </w:rPr>
        <w:t xml:space="preserve">Bijgewoonde delen: </w:t>
      </w:r>
    </w:p>
    <w:p w:rsidR="00CD0CF5" w:rsidRDefault="00CD0CF5" w:rsidP="002F629F">
      <w:pPr>
        <w:jc w:val="both"/>
        <w:rPr>
          <w:lang w:val="nl-NL"/>
        </w:rPr>
      </w:pPr>
    </w:p>
    <w:p w:rsidR="00AB5103" w:rsidRDefault="00AB5103" w:rsidP="002F629F">
      <w:pPr>
        <w:jc w:val="both"/>
        <w:rPr>
          <w:lang w:val="nl-NL"/>
        </w:rPr>
      </w:pPr>
    </w:p>
    <w:p w:rsidR="00FE10FD" w:rsidRPr="00AD21EE" w:rsidRDefault="00164C39" w:rsidP="007A61B1">
      <w:pPr>
        <w:pStyle w:val="Kop1"/>
        <w:numPr>
          <w:ilvl w:val="1"/>
          <w:numId w:val="3"/>
        </w:numPr>
      </w:pPr>
      <w:r>
        <w:t xml:space="preserve">Competentie van de </w:t>
      </w:r>
      <w:r w:rsidR="00FE10FD" w:rsidRPr="00AD21EE">
        <w:t>Verificatieploeg</w:t>
      </w:r>
    </w:p>
    <w:p w:rsidR="007A57B6" w:rsidRDefault="007A57B6" w:rsidP="002F629F">
      <w:pPr>
        <w:jc w:val="both"/>
        <w:rPr>
          <w:lang w:val="nl-NL"/>
        </w:rPr>
      </w:pPr>
    </w:p>
    <w:p w:rsidR="006E061F" w:rsidRPr="006E061F" w:rsidRDefault="006E061F" w:rsidP="006E061F">
      <w:pPr>
        <w:pStyle w:val="Lijstalinea"/>
        <w:numPr>
          <w:ilvl w:val="0"/>
          <w:numId w:val="5"/>
        </w:numPr>
        <w:jc w:val="both"/>
        <w:rPr>
          <w:lang w:val="nl-NL"/>
        </w:rPr>
      </w:pPr>
      <w:r w:rsidRPr="006E061F">
        <w:rPr>
          <w:lang w:val="nl-NL"/>
        </w:rPr>
        <w:t>Bespreking van de technische, taalkundige en wettelijke kennis die aanwezig is bij de individuele milieuverificateur of bij de leden van de verificatieploeg:</w:t>
      </w:r>
    </w:p>
    <w:p w:rsidR="006E061F" w:rsidRPr="006E061F" w:rsidRDefault="006E061F" w:rsidP="006E061F">
      <w:pPr>
        <w:jc w:val="both"/>
        <w:rPr>
          <w:lang w:val="nl-NL"/>
        </w:rPr>
      </w:pPr>
    </w:p>
    <w:p w:rsidR="006E061F" w:rsidRPr="006E061F" w:rsidRDefault="006E061F" w:rsidP="006E061F">
      <w:pPr>
        <w:pStyle w:val="Lijstalinea"/>
        <w:numPr>
          <w:ilvl w:val="0"/>
          <w:numId w:val="5"/>
        </w:numPr>
        <w:jc w:val="both"/>
        <w:rPr>
          <w:lang w:val="nl-NL"/>
        </w:rPr>
      </w:pPr>
      <w:r w:rsidRPr="006E061F">
        <w:rPr>
          <w:lang w:val="nl-NL"/>
        </w:rPr>
        <w:t>De onpartijdigheid en de onafhankelijkheid van de milieuverificateur;</w:t>
      </w:r>
    </w:p>
    <w:p w:rsidR="00164C39" w:rsidRDefault="00164C39" w:rsidP="002F629F">
      <w:pPr>
        <w:jc w:val="both"/>
        <w:rPr>
          <w:lang w:val="nl-NL"/>
        </w:rPr>
      </w:pPr>
    </w:p>
    <w:p w:rsidR="004814F3" w:rsidRPr="00AD21EE" w:rsidRDefault="004814F3" w:rsidP="007A61B1">
      <w:pPr>
        <w:pStyle w:val="Kop1"/>
        <w:numPr>
          <w:ilvl w:val="1"/>
          <w:numId w:val="3"/>
        </w:numPr>
      </w:pPr>
      <w:r w:rsidRPr="00AD21EE">
        <w:t>Voorbereiding</w:t>
      </w:r>
    </w:p>
    <w:p w:rsidR="004814F3" w:rsidRPr="004814F3" w:rsidRDefault="004814F3" w:rsidP="004814F3">
      <w:pPr>
        <w:rPr>
          <w:lang w:val="nl-NL"/>
        </w:rPr>
      </w:pPr>
    </w:p>
    <w:p w:rsidR="00CB0C85" w:rsidRPr="005A1EF9" w:rsidRDefault="00CB0C85" w:rsidP="005A1EF9">
      <w:pPr>
        <w:rPr>
          <w:lang w:val="nl-NL"/>
        </w:rPr>
      </w:pPr>
    </w:p>
    <w:p w:rsidR="003E7C22" w:rsidRDefault="003E7C22" w:rsidP="00035FD5">
      <w:pPr>
        <w:rPr>
          <w:lang w:val="nl-NL"/>
        </w:rPr>
      </w:pPr>
    </w:p>
    <w:p w:rsidR="004814F3" w:rsidRPr="00AD21EE" w:rsidRDefault="004814F3" w:rsidP="007A61B1">
      <w:pPr>
        <w:pStyle w:val="Kop1"/>
        <w:numPr>
          <w:ilvl w:val="1"/>
          <w:numId w:val="3"/>
        </w:numPr>
      </w:pPr>
      <w:r w:rsidRPr="00AD21EE">
        <w:t>Openingsmeeting</w:t>
      </w:r>
    </w:p>
    <w:p w:rsidR="004814F3" w:rsidRPr="004814F3" w:rsidRDefault="004814F3" w:rsidP="004814F3">
      <w:pPr>
        <w:rPr>
          <w:lang w:val="nl-NL"/>
        </w:rPr>
      </w:pPr>
    </w:p>
    <w:p w:rsidR="004E157B" w:rsidRPr="005100D0" w:rsidRDefault="004E157B" w:rsidP="004814F3">
      <w:pPr>
        <w:rPr>
          <w:lang w:val="nl-NL"/>
        </w:rPr>
      </w:pPr>
    </w:p>
    <w:p w:rsidR="004814F3" w:rsidRPr="004814F3" w:rsidRDefault="004814F3" w:rsidP="004814F3">
      <w:pPr>
        <w:rPr>
          <w:lang w:val="nl-NL"/>
        </w:rPr>
      </w:pPr>
    </w:p>
    <w:p w:rsidR="004814F3" w:rsidRPr="00AD21EE" w:rsidRDefault="004814F3" w:rsidP="007A61B1">
      <w:pPr>
        <w:pStyle w:val="Kop1"/>
        <w:numPr>
          <w:ilvl w:val="1"/>
          <w:numId w:val="3"/>
        </w:numPr>
      </w:pPr>
      <w:r w:rsidRPr="00AD21EE">
        <w:t>Communicatie, het verzamelen van bewij</w:t>
      </w:r>
      <w:r w:rsidR="004E157B" w:rsidRPr="00AD21EE">
        <w:t>smateriaal en auditvaardigheden</w:t>
      </w:r>
    </w:p>
    <w:p w:rsidR="004814F3" w:rsidRDefault="004814F3" w:rsidP="004814F3">
      <w:pPr>
        <w:rPr>
          <w:lang w:val="nl-NL"/>
        </w:rPr>
      </w:pPr>
    </w:p>
    <w:p w:rsidR="006E061F" w:rsidRDefault="006E061F" w:rsidP="006E061F">
      <w:pPr>
        <w:jc w:val="both"/>
        <w:rPr>
          <w:lang w:val="nl-NL"/>
        </w:rPr>
      </w:pPr>
    </w:p>
    <w:p w:rsidR="006E061F" w:rsidRDefault="006E061F" w:rsidP="006E061F">
      <w:pPr>
        <w:jc w:val="both"/>
        <w:rPr>
          <w:lang w:val="nl-NL"/>
        </w:rPr>
      </w:pPr>
      <w:r>
        <w:rPr>
          <w:lang w:val="nl-NL"/>
        </w:rPr>
        <w:t>B</w:t>
      </w:r>
      <w:r w:rsidRPr="006E061F">
        <w:rPr>
          <w:lang w:val="nl-NL"/>
        </w:rPr>
        <w:t>espreking van de opgeworpen niet-conformiteiten door de milieuverificateur</w:t>
      </w:r>
      <w:r>
        <w:rPr>
          <w:lang w:val="nl-NL"/>
        </w:rPr>
        <w:t>:</w:t>
      </w:r>
    </w:p>
    <w:p w:rsidR="00BE2CB4" w:rsidRPr="004814F3" w:rsidRDefault="00BE2CB4" w:rsidP="004814F3">
      <w:pPr>
        <w:rPr>
          <w:lang w:val="nl-NL"/>
        </w:rPr>
      </w:pPr>
    </w:p>
    <w:p w:rsidR="002948FF" w:rsidRPr="004814F3" w:rsidRDefault="002948FF" w:rsidP="00DD32EE">
      <w:pPr>
        <w:jc w:val="both"/>
        <w:rPr>
          <w:lang w:val="nl-NL"/>
        </w:rPr>
      </w:pPr>
    </w:p>
    <w:p w:rsidR="004814F3" w:rsidRPr="00AD21EE" w:rsidRDefault="004814F3" w:rsidP="007A61B1">
      <w:pPr>
        <w:pStyle w:val="Kop1"/>
        <w:numPr>
          <w:ilvl w:val="1"/>
          <w:numId w:val="3"/>
        </w:numPr>
      </w:pPr>
      <w:r w:rsidRPr="00AD21EE">
        <w:t>Beoordeling van het managementsysteem</w:t>
      </w:r>
    </w:p>
    <w:p w:rsidR="006238AA" w:rsidRDefault="006238AA" w:rsidP="007A61B1">
      <w:pPr>
        <w:pStyle w:val="Kop1"/>
        <w:numPr>
          <w:ilvl w:val="0"/>
          <w:numId w:val="0"/>
        </w:numPr>
        <w:ind w:left="360"/>
      </w:pPr>
    </w:p>
    <w:p w:rsidR="006A50DE" w:rsidRPr="009A2C1E" w:rsidRDefault="006A50DE" w:rsidP="00035FD5">
      <w:pPr>
        <w:rPr>
          <w:lang w:val="nl-BE"/>
        </w:rPr>
      </w:pPr>
    </w:p>
    <w:p w:rsidR="003E7C22" w:rsidRPr="009A2C1E" w:rsidRDefault="003E7C22" w:rsidP="00035FD5">
      <w:pPr>
        <w:rPr>
          <w:lang w:val="nl-BE"/>
        </w:rPr>
      </w:pPr>
    </w:p>
    <w:p w:rsidR="00CB0C85" w:rsidRPr="00AD21EE" w:rsidRDefault="006238AA" w:rsidP="007A61B1">
      <w:pPr>
        <w:pStyle w:val="Kop1"/>
        <w:numPr>
          <w:ilvl w:val="1"/>
          <w:numId w:val="3"/>
        </w:numPr>
      </w:pPr>
      <w:r w:rsidRPr="00AD21EE">
        <w:t xml:space="preserve">Validatie en </w:t>
      </w:r>
      <w:r w:rsidR="00CB0C85" w:rsidRPr="00AD21EE">
        <w:t>Inhoud milieuverklaring</w:t>
      </w:r>
    </w:p>
    <w:p w:rsidR="00482CEC" w:rsidRDefault="00482CEC" w:rsidP="00482CEC">
      <w:pPr>
        <w:rPr>
          <w:lang w:val="nl-NL"/>
        </w:rPr>
      </w:pPr>
    </w:p>
    <w:p w:rsidR="009F4336" w:rsidRDefault="009F4336" w:rsidP="00045A03">
      <w:pPr>
        <w:ind w:left="720"/>
        <w:jc w:val="both"/>
        <w:rPr>
          <w:lang w:val="nl-NL"/>
        </w:rPr>
      </w:pPr>
    </w:p>
    <w:p w:rsidR="006238AA" w:rsidRPr="006238AA" w:rsidRDefault="006238AA" w:rsidP="006238AA">
      <w:pPr>
        <w:rPr>
          <w:lang w:val="nl-BE"/>
        </w:rPr>
      </w:pPr>
    </w:p>
    <w:p w:rsidR="006238AA" w:rsidRPr="00AD21EE" w:rsidRDefault="006238AA" w:rsidP="007A61B1">
      <w:pPr>
        <w:pStyle w:val="Kop1"/>
        <w:numPr>
          <w:ilvl w:val="1"/>
          <w:numId w:val="3"/>
        </w:numPr>
      </w:pPr>
      <w:r w:rsidRPr="00AD21EE">
        <w:t>Slotmeeting</w:t>
      </w:r>
    </w:p>
    <w:p w:rsidR="006238AA" w:rsidRPr="004814F3" w:rsidRDefault="006238AA" w:rsidP="00045A03">
      <w:pPr>
        <w:jc w:val="both"/>
        <w:rPr>
          <w:lang w:val="nl-NL"/>
        </w:rPr>
      </w:pPr>
    </w:p>
    <w:p w:rsidR="006238AA" w:rsidRPr="004814F3" w:rsidRDefault="006238AA" w:rsidP="00045A03">
      <w:pPr>
        <w:jc w:val="both"/>
        <w:rPr>
          <w:lang w:val="nl-BE"/>
        </w:rPr>
      </w:pPr>
    </w:p>
    <w:p w:rsidR="006238AA" w:rsidRPr="00391122" w:rsidRDefault="006238AA" w:rsidP="00391122">
      <w:pPr>
        <w:ind w:left="357"/>
        <w:rPr>
          <w:b/>
          <w:u w:val="single"/>
          <w:lang w:val="nl-NL"/>
        </w:rPr>
      </w:pPr>
    </w:p>
    <w:p w:rsidR="006238AA" w:rsidRPr="00AD21EE" w:rsidRDefault="006238AA" w:rsidP="007A61B1">
      <w:pPr>
        <w:pStyle w:val="Kop1"/>
        <w:numPr>
          <w:ilvl w:val="1"/>
          <w:numId w:val="3"/>
        </w:numPr>
      </w:pPr>
      <w:r w:rsidRPr="00AD21EE">
        <w:t>Verificatierapport</w:t>
      </w:r>
    </w:p>
    <w:p w:rsidR="00AD21EE" w:rsidRDefault="00AD21EE" w:rsidP="006238AA">
      <w:pPr>
        <w:rPr>
          <w:lang w:val="nl-NL"/>
        </w:rPr>
      </w:pPr>
    </w:p>
    <w:p w:rsidR="006238AA" w:rsidRPr="006238AA" w:rsidRDefault="006238AA" w:rsidP="006238AA">
      <w:pPr>
        <w:rPr>
          <w:lang w:val="nl-NL"/>
        </w:rPr>
      </w:pPr>
    </w:p>
    <w:p w:rsidR="006238AA" w:rsidRPr="00AD21EE" w:rsidRDefault="006238AA" w:rsidP="007A61B1">
      <w:pPr>
        <w:pStyle w:val="Kop1"/>
        <w:numPr>
          <w:ilvl w:val="1"/>
          <w:numId w:val="3"/>
        </w:numPr>
      </w:pPr>
      <w:r w:rsidRPr="00AD21EE">
        <w:t>Verklaring van de milieuverificateur over de verificatie- en valideringswerkzaamheden</w:t>
      </w:r>
    </w:p>
    <w:p w:rsidR="00AD21EE" w:rsidRDefault="00AD21EE" w:rsidP="006238AA">
      <w:pPr>
        <w:rPr>
          <w:lang w:val="nl-NL"/>
        </w:rPr>
      </w:pPr>
    </w:p>
    <w:p w:rsidR="005C684C" w:rsidRDefault="005C684C" w:rsidP="006238AA">
      <w:pPr>
        <w:rPr>
          <w:lang w:val="nl-NL"/>
        </w:rPr>
      </w:pPr>
    </w:p>
    <w:p w:rsidR="006238AA" w:rsidRDefault="006238AA" w:rsidP="006238AA">
      <w:pPr>
        <w:rPr>
          <w:lang w:val="nl-NL"/>
        </w:rPr>
      </w:pPr>
    </w:p>
    <w:p w:rsidR="00164C39" w:rsidRDefault="00164C39" w:rsidP="006238AA">
      <w:pPr>
        <w:rPr>
          <w:lang w:val="nl-NL"/>
        </w:rPr>
      </w:pPr>
    </w:p>
    <w:p w:rsidR="00164C39" w:rsidRPr="006238AA" w:rsidRDefault="00164C39" w:rsidP="006238AA">
      <w:pPr>
        <w:rPr>
          <w:lang w:val="nl-NL"/>
        </w:rPr>
      </w:pPr>
    </w:p>
    <w:p w:rsidR="006238AA" w:rsidRPr="00AD21EE" w:rsidRDefault="00AD21EE" w:rsidP="00427623">
      <w:pPr>
        <w:numPr>
          <w:ilvl w:val="0"/>
          <w:numId w:val="1"/>
        </w:numPr>
        <w:rPr>
          <w:b/>
          <w:caps/>
          <w:u w:val="single"/>
          <w:lang w:val="nl-NL"/>
        </w:rPr>
      </w:pPr>
      <w:r>
        <w:rPr>
          <w:b/>
          <w:caps/>
          <w:u w:val="single"/>
          <w:lang w:val="nl-NL"/>
        </w:rPr>
        <w:t xml:space="preserve">Conclusie </w:t>
      </w:r>
      <w:r w:rsidR="00427623" w:rsidRPr="00427623">
        <w:rPr>
          <w:b/>
          <w:caps/>
          <w:u w:val="single"/>
          <w:lang w:val="nl-NL"/>
        </w:rPr>
        <w:t>en aanbeveling</w:t>
      </w:r>
    </w:p>
    <w:p w:rsidR="006238AA" w:rsidRPr="006238AA" w:rsidRDefault="006238AA" w:rsidP="006238AA">
      <w:pPr>
        <w:rPr>
          <w:b/>
          <w:u w:val="single"/>
          <w:lang w:val="nl-NL"/>
        </w:rPr>
      </w:pPr>
    </w:p>
    <w:p w:rsidR="00B70EB9" w:rsidRDefault="00B70EB9" w:rsidP="006E061F">
      <w:pPr>
        <w:rPr>
          <w:i/>
          <w:lang w:val="nl-NL"/>
        </w:rPr>
      </w:pPr>
    </w:p>
    <w:p w:rsidR="006E061F" w:rsidRDefault="006E061F" w:rsidP="006E061F">
      <w:pPr>
        <w:pStyle w:val="Eindnoottekst"/>
        <w:widowControl/>
        <w:numPr>
          <w:ilvl w:val="0"/>
          <w:numId w:val="4"/>
        </w:numPr>
        <w:tabs>
          <w:tab w:val="left" w:pos="851"/>
        </w:tabs>
        <w:ind w:left="709"/>
        <w:jc w:val="both"/>
        <w:rPr>
          <w:lang w:val="nl-NL"/>
        </w:rPr>
      </w:pPr>
      <w:r w:rsidRPr="0065643F">
        <w:rPr>
          <w:lang w:val="nl-NL"/>
        </w:rPr>
        <w:t xml:space="preserve">alle bemerkingen die de aandacht van de </w:t>
      </w:r>
      <w:r w:rsidR="00D638D2" w:rsidRPr="0065643F">
        <w:rPr>
          <w:lang w:val="nl-NL"/>
        </w:rPr>
        <w:t>accreditatieinstelling</w:t>
      </w:r>
      <w:r w:rsidRPr="0065643F">
        <w:rPr>
          <w:lang w:val="nl-NL"/>
        </w:rPr>
        <w:t xml:space="preserve"> vraagt;</w:t>
      </w:r>
    </w:p>
    <w:p w:rsidR="006E061F" w:rsidRPr="0065643F" w:rsidRDefault="006E061F" w:rsidP="006E061F">
      <w:pPr>
        <w:pStyle w:val="Eindnoottekst"/>
        <w:widowControl/>
        <w:tabs>
          <w:tab w:val="left" w:pos="851"/>
        </w:tabs>
        <w:ind w:left="709"/>
        <w:jc w:val="both"/>
        <w:rPr>
          <w:lang w:val="nl-NL"/>
        </w:rPr>
      </w:pPr>
    </w:p>
    <w:p w:rsidR="006E061F" w:rsidRPr="006E061F" w:rsidRDefault="006E061F" w:rsidP="006E061F">
      <w:pPr>
        <w:pStyle w:val="Eindnoottekst"/>
        <w:widowControl/>
        <w:numPr>
          <w:ilvl w:val="0"/>
          <w:numId w:val="4"/>
        </w:numPr>
        <w:tabs>
          <w:tab w:val="left" w:pos="851"/>
        </w:tabs>
        <w:ind w:left="709"/>
        <w:jc w:val="both"/>
        <w:rPr>
          <w:lang w:val="nl-NL"/>
        </w:rPr>
      </w:pPr>
      <w:r w:rsidRPr="0065643F">
        <w:rPr>
          <w:lang w:val="nl-NL"/>
        </w:rPr>
        <w:t>alle bemerkingen waarvan de bevoegde instantie op de hoogte gebracht moet wo</w:t>
      </w:r>
      <w:r w:rsidRPr="00AB5F68">
        <w:rPr>
          <w:lang w:val="nl-NL"/>
        </w:rPr>
        <w:t>r</w:t>
      </w:r>
      <w:r w:rsidRPr="0065643F">
        <w:rPr>
          <w:lang w:val="nl-NL"/>
        </w:rPr>
        <w:t>den;</w:t>
      </w:r>
    </w:p>
    <w:p w:rsidR="006E061F" w:rsidRPr="0065643F" w:rsidRDefault="006E061F" w:rsidP="006E061F">
      <w:pPr>
        <w:pStyle w:val="Eindnoottekst"/>
        <w:widowControl/>
        <w:tabs>
          <w:tab w:val="left" w:pos="851"/>
        </w:tabs>
        <w:ind w:left="709"/>
        <w:jc w:val="both"/>
        <w:rPr>
          <w:lang w:val="nl-NL"/>
        </w:rPr>
      </w:pPr>
    </w:p>
    <w:p w:rsidR="006E061F" w:rsidRPr="0065643F" w:rsidRDefault="006E061F" w:rsidP="006E061F">
      <w:pPr>
        <w:pStyle w:val="Eindnoottekst"/>
        <w:widowControl/>
        <w:numPr>
          <w:ilvl w:val="0"/>
          <w:numId w:val="4"/>
        </w:numPr>
        <w:tabs>
          <w:tab w:val="left" w:pos="851"/>
        </w:tabs>
        <w:ind w:left="709"/>
        <w:jc w:val="both"/>
        <w:rPr>
          <w:lang w:val="nl-NL"/>
        </w:rPr>
      </w:pPr>
      <w:r w:rsidRPr="00AB5F68">
        <w:rPr>
          <w:lang w:val="nl-NL"/>
        </w:rPr>
        <w:t xml:space="preserve">een conclusie en aanbeveling van het auditteam </w:t>
      </w:r>
    </w:p>
    <w:p w:rsidR="00987322" w:rsidRDefault="00987322" w:rsidP="006E061F">
      <w:pPr>
        <w:pStyle w:val="Kop2"/>
        <w:ind w:left="709"/>
      </w:pPr>
    </w:p>
    <w:p w:rsidR="00BC4406" w:rsidRDefault="00BC4406">
      <w:pPr>
        <w:rPr>
          <w:b/>
          <w:u w:val="single"/>
          <w:lang w:val="nl-NL"/>
        </w:rPr>
      </w:pPr>
    </w:p>
    <w:p w:rsidR="00027819" w:rsidRPr="00A20C4F" w:rsidRDefault="00027819">
      <w:pPr>
        <w:rPr>
          <w:b/>
          <w:u w:val="single"/>
          <w:lang w:val="nl-NL"/>
        </w:rPr>
      </w:pPr>
    </w:p>
    <w:sectPr w:rsidR="00027819" w:rsidRPr="00A20C4F" w:rsidSect="009F43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440" w:bottom="964" w:left="1440" w:header="68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397" w:rsidRDefault="00446397">
      <w:pPr>
        <w:spacing w:line="20" w:lineRule="exact"/>
      </w:pPr>
    </w:p>
  </w:endnote>
  <w:endnote w:type="continuationSeparator" w:id="0">
    <w:p w:rsidR="00446397" w:rsidRDefault="00446397">
      <w:r>
        <w:t xml:space="preserve"> </w:t>
      </w:r>
    </w:p>
  </w:endnote>
  <w:endnote w:type="continuationNotice" w:id="1">
    <w:p w:rsidR="00446397" w:rsidRDefault="00446397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999" w:rsidRDefault="00980999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8AA" w:rsidRDefault="006238AA">
    <w:pPr>
      <w:pStyle w:val="Voettekst"/>
      <w:framePr w:wrap="around" w:vAnchor="text" w:hAnchor="margin" w:xAlign="right" w:y="1"/>
      <w:rPr>
        <w:rStyle w:val="Paginanummer"/>
      </w:rPr>
    </w:pPr>
  </w:p>
  <w:p w:rsidR="006238AA" w:rsidRDefault="00871D87">
    <w:pPr>
      <w:pStyle w:val="Voettekst"/>
      <w:rPr>
        <w:rFonts w:ascii="CG Times" w:hAnsi="CG Times"/>
        <w:lang w:val="nl-NL"/>
      </w:rPr>
    </w:pPr>
    <w:r>
      <w:rPr>
        <w:noProof/>
        <w:snapToGrid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1C198980" wp14:editId="1ABCA2DB">
              <wp:simplePos x="0" y="0"/>
              <wp:positionH relativeFrom="column">
                <wp:posOffset>-584835</wp:posOffset>
              </wp:positionH>
              <wp:positionV relativeFrom="paragraph">
                <wp:posOffset>65405</wp:posOffset>
              </wp:positionV>
              <wp:extent cx="7019925" cy="5715"/>
              <wp:effectExtent l="0" t="0" r="0" b="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019925" cy="5715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6.05pt,5.15pt" to="506.7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" o:allowincell="f" strokeweight="3pt">
              <v:stroke linestyle="thinThin"/>
            </v:line>
          </w:pict>
        </mc:Fallback>
      </mc:AlternateContent>
    </w:r>
    <w:r w:rsidR="00C209F0">
      <w:rPr>
        <w:rFonts w:ascii="CG Times" w:hAnsi="CG Times"/>
        <w:lang w:val="nl-NL"/>
      </w:rPr>
      <w:t>0</w:t>
    </w:r>
  </w:p>
  <w:p w:rsidR="006238AA" w:rsidRPr="003B7114" w:rsidRDefault="003B7114" w:rsidP="003B7114">
    <w:pPr>
      <w:pStyle w:val="Voettekst"/>
      <w:jc w:val="both"/>
      <w:rPr>
        <w:rFonts w:cs="Arial"/>
        <w:sz w:val="16"/>
        <w:szCs w:val="16"/>
        <w:lang w:val="en-GB"/>
      </w:rPr>
    </w:pPr>
    <w:r>
      <w:rPr>
        <w:rFonts w:cs="Arial"/>
        <w:sz w:val="16"/>
        <w:szCs w:val="16"/>
        <w:lang w:val="en-GB"/>
      </w:rPr>
      <w:t>BELAC 6-</w:t>
    </w:r>
    <w:r w:rsidR="00980999">
      <w:rPr>
        <w:rFonts w:cs="Arial"/>
        <w:sz w:val="16"/>
        <w:szCs w:val="16"/>
        <w:lang w:val="en-GB"/>
      </w:rPr>
      <w:t>437</w:t>
    </w:r>
    <w:r w:rsidR="00E64684">
      <w:rPr>
        <w:rFonts w:cs="Arial"/>
        <w:sz w:val="16"/>
        <w:szCs w:val="16"/>
        <w:lang w:val="en-GB"/>
      </w:rPr>
      <w:t xml:space="preserve"> </w:t>
    </w:r>
    <w:r>
      <w:rPr>
        <w:rFonts w:cs="Arial"/>
        <w:sz w:val="16"/>
        <w:szCs w:val="16"/>
        <w:lang w:val="en-GB"/>
      </w:rPr>
      <w:t xml:space="preserve"> </w:t>
    </w:r>
    <w:r w:rsidR="00C209F0">
      <w:rPr>
        <w:rFonts w:cs="Arial"/>
        <w:sz w:val="16"/>
        <w:szCs w:val="16"/>
        <w:lang w:val="en-GB"/>
      </w:rPr>
      <w:t>Rev 0</w:t>
    </w:r>
    <w:r w:rsidRPr="00081A0C">
      <w:rPr>
        <w:rFonts w:cs="Arial"/>
        <w:sz w:val="16"/>
        <w:szCs w:val="16"/>
        <w:lang w:val="en-GB"/>
      </w:rPr>
      <w:t>-201</w:t>
    </w:r>
    <w:r w:rsidR="00E64684">
      <w:rPr>
        <w:rFonts w:cs="Arial"/>
        <w:sz w:val="16"/>
        <w:szCs w:val="16"/>
        <w:lang w:val="en-GB"/>
      </w:rPr>
      <w:t>8</w:t>
    </w:r>
    <w:r>
      <w:rPr>
        <w:rFonts w:cs="Arial"/>
        <w:sz w:val="16"/>
        <w:szCs w:val="16"/>
        <w:lang w:val="en-GB"/>
      </w:rPr>
      <w:tab/>
      <w:t xml:space="preserve"> </w:t>
    </w:r>
    <w:r>
      <w:rPr>
        <w:rFonts w:cs="Arial"/>
        <w:sz w:val="16"/>
        <w:szCs w:val="16"/>
        <w:lang w:val="en-GB"/>
      </w:rPr>
      <w:tab/>
    </w:r>
    <w:r w:rsidRPr="0011041D">
      <w:rPr>
        <w:rFonts w:cs="Arial"/>
        <w:sz w:val="16"/>
        <w:szCs w:val="16"/>
        <w:lang w:val="en-GB"/>
      </w:rPr>
      <w:tab/>
    </w:r>
    <w:r w:rsidRPr="005570F4">
      <w:rPr>
        <w:rFonts w:cs="Arial"/>
        <w:sz w:val="16"/>
        <w:szCs w:val="16"/>
        <w:lang w:val="nl-BE"/>
      </w:rPr>
      <w:fldChar w:fldCharType="begin"/>
    </w:r>
    <w:r w:rsidRPr="0011041D">
      <w:rPr>
        <w:rFonts w:cs="Arial"/>
        <w:sz w:val="16"/>
        <w:szCs w:val="16"/>
        <w:lang w:val="en-GB"/>
      </w:rPr>
      <w:instrText xml:space="preserve"> PAGE </w:instrText>
    </w:r>
    <w:r w:rsidRPr="005570F4">
      <w:rPr>
        <w:rFonts w:cs="Arial"/>
        <w:sz w:val="16"/>
        <w:szCs w:val="16"/>
        <w:lang w:val="nl-BE"/>
      </w:rPr>
      <w:fldChar w:fldCharType="separate"/>
    </w:r>
    <w:r w:rsidR="0081546B">
      <w:rPr>
        <w:rFonts w:cs="Arial"/>
        <w:noProof/>
        <w:sz w:val="16"/>
        <w:szCs w:val="16"/>
        <w:lang w:val="en-GB"/>
      </w:rPr>
      <w:t>1</w:t>
    </w:r>
    <w:r w:rsidRPr="005570F4">
      <w:rPr>
        <w:rFonts w:cs="Arial"/>
        <w:sz w:val="16"/>
        <w:szCs w:val="16"/>
        <w:lang w:val="nl-BE"/>
      </w:rPr>
      <w:fldChar w:fldCharType="end"/>
    </w:r>
    <w:r w:rsidRPr="0011041D">
      <w:rPr>
        <w:rFonts w:cs="Arial"/>
        <w:sz w:val="16"/>
        <w:szCs w:val="16"/>
        <w:lang w:val="en-GB"/>
      </w:rPr>
      <w:t>/</w:t>
    </w:r>
    <w:r w:rsidRPr="005570F4">
      <w:rPr>
        <w:rFonts w:cs="Arial"/>
        <w:sz w:val="16"/>
        <w:szCs w:val="16"/>
        <w:lang w:val="nl-BE"/>
      </w:rPr>
      <w:fldChar w:fldCharType="begin"/>
    </w:r>
    <w:r w:rsidRPr="0011041D">
      <w:rPr>
        <w:rFonts w:cs="Arial"/>
        <w:sz w:val="16"/>
        <w:szCs w:val="16"/>
        <w:lang w:val="en-GB"/>
      </w:rPr>
      <w:instrText xml:space="preserve"> NUMPAGES </w:instrText>
    </w:r>
    <w:r w:rsidRPr="005570F4">
      <w:rPr>
        <w:rFonts w:cs="Arial"/>
        <w:sz w:val="16"/>
        <w:szCs w:val="16"/>
        <w:lang w:val="nl-BE"/>
      </w:rPr>
      <w:fldChar w:fldCharType="separate"/>
    </w:r>
    <w:r w:rsidR="0081546B">
      <w:rPr>
        <w:rFonts w:cs="Arial"/>
        <w:noProof/>
        <w:sz w:val="16"/>
        <w:szCs w:val="16"/>
        <w:lang w:val="en-GB"/>
      </w:rPr>
      <w:t>5</w:t>
    </w:r>
    <w:r w:rsidRPr="005570F4">
      <w:rPr>
        <w:rFonts w:cs="Arial"/>
        <w:sz w:val="16"/>
        <w:szCs w:val="16"/>
        <w:lang w:val="nl-BE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999" w:rsidRDefault="00980999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397" w:rsidRDefault="00446397">
      <w:r>
        <w:separator/>
      </w:r>
    </w:p>
  </w:footnote>
  <w:footnote w:type="continuationSeparator" w:id="0">
    <w:p w:rsidR="00446397" w:rsidRDefault="004463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999" w:rsidRDefault="00980999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114" w:rsidRDefault="003B7114" w:rsidP="003B7114">
    <w:pPr>
      <w:pStyle w:val="Koptekst"/>
      <w:tabs>
        <w:tab w:val="clear" w:pos="4536"/>
        <w:tab w:val="right" w:pos="14742"/>
      </w:tabs>
      <w:ind w:right="-1298"/>
      <w:rPr>
        <w:rFonts w:cs="Arial"/>
        <w:sz w:val="16"/>
        <w:szCs w:val="16"/>
        <w:lang w:val="nl-NL"/>
      </w:rPr>
    </w:pPr>
    <w:r>
      <w:rPr>
        <w:rFonts w:cs="Arial"/>
        <w:sz w:val="16"/>
        <w:szCs w:val="16"/>
        <w:lang w:val="nl-NL"/>
      </w:rPr>
      <w:t xml:space="preserve">ID-code audit </w:t>
    </w:r>
    <w:r w:rsidRPr="00B64699">
      <w:rPr>
        <w:rFonts w:cs="Arial"/>
        <w:sz w:val="16"/>
        <w:szCs w:val="16"/>
        <w:highlight w:val="yellow"/>
        <w:lang w:val="nl-NL"/>
      </w:rPr>
      <w:t>xxx</w:t>
    </w:r>
    <w:r>
      <w:rPr>
        <w:rFonts w:cs="Arial"/>
        <w:sz w:val="16"/>
        <w:szCs w:val="16"/>
        <w:lang w:val="nl-NL"/>
      </w:rPr>
      <w:tab/>
      <w:t>VERTROUWELIJK</w:t>
    </w:r>
    <w:r>
      <w:rPr>
        <w:rFonts w:cs="Arial"/>
        <w:sz w:val="16"/>
        <w:szCs w:val="16"/>
        <w:lang w:val="nl-NL"/>
      </w:rPr>
      <w:tab/>
      <w:t>Naam laboratorium:</w:t>
    </w:r>
    <w:r>
      <w:rPr>
        <w:rFonts w:cs="Arial"/>
        <w:sz w:val="16"/>
        <w:szCs w:val="16"/>
        <w:highlight w:val="yellow"/>
        <w:lang w:val="nl-NL"/>
      </w:rPr>
      <w:t>xxxxx</w:t>
    </w:r>
  </w:p>
  <w:p w:rsidR="006238AA" w:rsidRDefault="00871D87">
    <w:pPr>
      <w:pStyle w:val="Koptekst"/>
      <w:tabs>
        <w:tab w:val="clear" w:pos="4536"/>
        <w:tab w:val="right" w:pos="14742"/>
      </w:tabs>
      <w:ind w:right="-1298"/>
      <w:rPr>
        <w:lang w:val="nl-NL"/>
      </w:rPr>
    </w:pPr>
    <w:r>
      <w:rPr>
        <w:noProof/>
        <w:snapToGrid/>
        <w:lang w:val="en-US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123F76CE" wp14:editId="27BD673F">
              <wp:simplePos x="0" y="0"/>
              <wp:positionH relativeFrom="column">
                <wp:posOffset>-495300</wp:posOffset>
              </wp:positionH>
              <wp:positionV relativeFrom="paragraph">
                <wp:posOffset>55880</wp:posOffset>
              </wp:positionV>
              <wp:extent cx="7019925" cy="3810"/>
              <wp:effectExtent l="0" t="0" r="0" b="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019925" cy="381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9pt,4.4pt" to="513.7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" o:allowincell="f" strokeweight="3pt">
              <v:stroke linestyle="thinTh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999" w:rsidRDefault="00980999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64047"/>
    <w:multiLevelType w:val="hybridMultilevel"/>
    <w:tmpl w:val="17905D42"/>
    <w:lvl w:ilvl="0" w:tplc="E01C423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3552443"/>
    <w:multiLevelType w:val="hybridMultilevel"/>
    <w:tmpl w:val="9C0E3296"/>
    <w:lvl w:ilvl="0" w:tplc="029A0B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42302D6"/>
    <w:multiLevelType w:val="hybridMultilevel"/>
    <w:tmpl w:val="7162420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16184D"/>
    <w:multiLevelType w:val="multilevel"/>
    <w:tmpl w:val="8FAE9B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  <w:u w:val="none"/>
      </w:rPr>
    </w:lvl>
    <w:lvl w:ilvl="1">
      <w:start w:val="1"/>
      <w:numFmt w:val="decimal"/>
      <w:pStyle w:val="Kop1"/>
      <w:lvlText w:val="%1.%2."/>
      <w:lvlJc w:val="left"/>
      <w:pPr>
        <w:tabs>
          <w:tab w:val="num" w:pos="360"/>
        </w:tabs>
        <w:ind w:left="357" w:hanging="357"/>
      </w:pPr>
      <w:rPr>
        <w:rFonts w:hint="default"/>
        <w:b/>
        <w:i w:val="0"/>
        <w:u w:val="none"/>
      </w:rPr>
    </w:lvl>
    <w:lvl w:ilvl="2">
      <w:start w:val="1"/>
      <w:numFmt w:val="decimal"/>
      <w:pStyle w:val="Kop3"/>
      <w:lvlText w:val="%1.%2.%3."/>
      <w:lvlJc w:val="left"/>
      <w:pPr>
        <w:tabs>
          <w:tab w:val="num" w:pos="720"/>
        </w:tabs>
        <w:ind w:left="357" w:hanging="357"/>
      </w:pPr>
      <w:rPr>
        <w:rFonts w:ascii="Arial" w:hAnsi="Arial" w:hint="default"/>
        <w:b/>
        <w:i w:val="0"/>
        <w:sz w:val="20"/>
        <w:u w:val="none"/>
      </w:rPr>
    </w:lvl>
    <w:lvl w:ilvl="3">
      <w:start w:val="1"/>
      <w:numFmt w:val="decimal"/>
      <w:pStyle w:val="Kop4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1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A3C"/>
    <w:rsid w:val="0000542A"/>
    <w:rsid w:val="00020819"/>
    <w:rsid w:val="000214B2"/>
    <w:rsid w:val="000220ED"/>
    <w:rsid w:val="000221B4"/>
    <w:rsid w:val="00023277"/>
    <w:rsid w:val="00027819"/>
    <w:rsid w:val="0003377E"/>
    <w:rsid w:val="00035649"/>
    <w:rsid w:val="00035FD5"/>
    <w:rsid w:val="00045A03"/>
    <w:rsid w:val="0006562E"/>
    <w:rsid w:val="00067E68"/>
    <w:rsid w:val="00074801"/>
    <w:rsid w:val="000928D8"/>
    <w:rsid w:val="000A01DF"/>
    <w:rsid w:val="000A389A"/>
    <w:rsid w:val="000B0109"/>
    <w:rsid w:val="000B0C3C"/>
    <w:rsid w:val="000C5ADE"/>
    <w:rsid w:val="000D121D"/>
    <w:rsid w:val="000D3D2C"/>
    <w:rsid w:val="000D42E4"/>
    <w:rsid w:val="000D7CFC"/>
    <w:rsid w:val="000F2BE2"/>
    <w:rsid w:val="000F2C95"/>
    <w:rsid w:val="000F7032"/>
    <w:rsid w:val="00101511"/>
    <w:rsid w:val="001145B6"/>
    <w:rsid w:val="0011793B"/>
    <w:rsid w:val="00121810"/>
    <w:rsid w:val="00123C51"/>
    <w:rsid w:val="00131541"/>
    <w:rsid w:val="00133223"/>
    <w:rsid w:val="001442CF"/>
    <w:rsid w:val="0016218C"/>
    <w:rsid w:val="00163759"/>
    <w:rsid w:val="00164B2F"/>
    <w:rsid w:val="00164C39"/>
    <w:rsid w:val="00165BA6"/>
    <w:rsid w:val="0017206F"/>
    <w:rsid w:val="0017598A"/>
    <w:rsid w:val="00175A98"/>
    <w:rsid w:val="001830CC"/>
    <w:rsid w:val="001A6712"/>
    <w:rsid w:val="001B1078"/>
    <w:rsid w:val="001B4130"/>
    <w:rsid w:val="001C379F"/>
    <w:rsid w:val="001E6DCC"/>
    <w:rsid w:val="00210D2D"/>
    <w:rsid w:val="00217A7F"/>
    <w:rsid w:val="00223586"/>
    <w:rsid w:val="0023027D"/>
    <w:rsid w:val="00241CB2"/>
    <w:rsid w:val="00242FBB"/>
    <w:rsid w:val="0025328E"/>
    <w:rsid w:val="00254DB5"/>
    <w:rsid w:val="002675F6"/>
    <w:rsid w:val="0027095E"/>
    <w:rsid w:val="002738B8"/>
    <w:rsid w:val="002924DD"/>
    <w:rsid w:val="002948FF"/>
    <w:rsid w:val="00296113"/>
    <w:rsid w:val="002A6C6E"/>
    <w:rsid w:val="002B6C61"/>
    <w:rsid w:val="002C12C8"/>
    <w:rsid w:val="002C1679"/>
    <w:rsid w:val="002D482B"/>
    <w:rsid w:val="002D6941"/>
    <w:rsid w:val="002E03C8"/>
    <w:rsid w:val="002E3C55"/>
    <w:rsid w:val="002F3296"/>
    <w:rsid w:val="002F5DCA"/>
    <w:rsid w:val="002F629F"/>
    <w:rsid w:val="00301CED"/>
    <w:rsid w:val="00303998"/>
    <w:rsid w:val="0031601D"/>
    <w:rsid w:val="003172E5"/>
    <w:rsid w:val="00323A8B"/>
    <w:rsid w:val="00324AE5"/>
    <w:rsid w:val="00326524"/>
    <w:rsid w:val="00332C27"/>
    <w:rsid w:val="00337057"/>
    <w:rsid w:val="00346456"/>
    <w:rsid w:val="00355241"/>
    <w:rsid w:val="003562E7"/>
    <w:rsid w:val="003574E0"/>
    <w:rsid w:val="00363BD7"/>
    <w:rsid w:val="003826B0"/>
    <w:rsid w:val="00391122"/>
    <w:rsid w:val="00391DB6"/>
    <w:rsid w:val="00396C16"/>
    <w:rsid w:val="003B192E"/>
    <w:rsid w:val="003B7114"/>
    <w:rsid w:val="003D47F1"/>
    <w:rsid w:val="003E3827"/>
    <w:rsid w:val="003E7C22"/>
    <w:rsid w:val="003F0D19"/>
    <w:rsid w:val="004068FA"/>
    <w:rsid w:val="00412AFB"/>
    <w:rsid w:val="00427623"/>
    <w:rsid w:val="00446397"/>
    <w:rsid w:val="00455E75"/>
    <w:rsid w:val="00463C37"/>
    <w:rsid w:val="004723D2"/>
    <w:rsid w:val="00472D90"/>
    <w:rsid w:val="004748B0"/>
    <w:rsid w:val="00476106"/>
    <w:rsid w:val="004814F3"/>
    <w:rsid w:val="00482CEC"/>
    <w:rsid w:val="00490271"/>
    <w:rsid w:val="00490A1D"/>
    <w:rsid w:val="004921F3"/>
    <w:rsid w:val="0049790B"/>
    <w:rsid w:val="004C728D"/>
    <w:rsid w:val="004D0563"/>
    <w:rsid w:val="004D1B80"/>
    <w:rsid w:val="004D2E23"/>
    <w:rsid w:val="004E157B"/>
    <w:rsid w:val="004E174B"/>
    <w:rsid w:val="004E610C"/>
    <w:rsid w:val="004F792F"/>
    <w:rsid w:val="005100D0"/>
    <w:rsid w:val="00516F33"/>
    <w:rsid w:val="00520F52"/>
    <w:rsid w:val="00521B70"/>
    <w:rsid w:val="0052567C"/>
    <w:rsid w:val="005269BD"/>
    <w:rsid w:val="0054364F"/>
    <w:rsid w:val="00543BCD"/>
    <w:rsid w:val="005471FB"/>
    <w:rsid w:val="00556900"/>
    <w:rsid w:val="00556EE4"/>
    <w:rsid w:val="0058321A"/>
    <w:rsid w:val="00583632"/>
    <w:rsid w:val="005913B7"/>
    <w:rsid w:val="00591AA1"/>
    <w:rsid w:val="00592D05"/>
    <w:rsid w:val="00595B17"/>
    <w:rsid w:val="005A1EF9"/>
    <w:rsid w:val="005B27D9"/>
    <w:rsid w:val="005B317E"/>
    <w:rsid w:val="005B4B4A"/>
    <w:rsid w:val="005B4B8B"/>
    <w:rsid w:val="005B4E3F"/>
    <w:rsid w:val="005C12F5"/>
    <w:rsid w:val="005C5E48"/>
    <w:rsid w:val="005C684C"/>
    <w:rsid w:val="005D4DEE"/>
    <w:rsid w:val="005E7C40"/>
    <w:rsid w:val="005F32B3"/>
    <w:rsid w:val="005F4FE5"/>
    <w:rsid w:val="0060321E"/>
    <w:rsid w:val="00604E51"/>
    <w:rsid w:val="006109BA"/>
    <w:rsid w:val="00616D60"/>
    <w:rsid w:val="00622116"/>
    <w:rsid w:val="00622D84"/>
    <w:rsid w:val="006238AA"/>
    <w:rsid w:val="00632D6E"/>
    <w:rsid w:val="006477B3"/>
    <w:rsid w:val="00651620"/>
    <w:rsid w:val="00656430"/>
    <w:rsid w:val="00660341"/>
    <w:rsid w:val="00661793"/>
    <w:rsid w:val="0067283F"/>
    <w:rsid w:val="00674487"/>
    <w:rsid w:val="006751CE"/>
    <w:rsid w:val="00680D5C"/>
    <w:rsid w:val="0068607B"/>
    <w:rsid w:val="0069610C"/>
    <w:rsid w:val="006A50DE"/>
    <w:rsid w:val="006B46A7"/>
    <w:rsid w:val="006B789C"/>
    <w:rsid w:val="006C35FF"/>
    <w:rsid w:val="006C6CE9"/>
    <w:rsid w:val="006C7C99"/>
    <w:rsid w:val="006E061F"/>
    <w:rsid w:val="006E586F"/>
    <w:rsid w:val="006F1C8B"/>
    <w:rsid w:val="006F4C34"/>
    <w:rsid w:val="00700EEE"/>
    <w:rsid w:val="00701301"/>
    <w:rsid w:val="00701CB0"/>
    <w:rsid w:val="007034BE"/>
    <w:rsid w:val="00715BF8"/>
    <w:rsid w:val="0071641E"/>
    <w:rsid w:val="007165F3"/>
    <w:rsid w:val="00716D5E"/>
    <w:rsid w:val="00717C93"/>
    <w:rsid w:val="007218AC"/>
    <w:rsid w:val="00721E21"/>
    <w:rsid w:val="00727FA7"/>
    <w:rsid w:val="007310F0"/>
    <w:rsid w:val="00732C17"/>
    <w:rsid w:val="00741A6C"/>
    <w:rsid w:val="007439D8"/>
    <w:rsid w:val="007468B0"/>
    <w:rsid w:val="00756BCD"/>
    <w:rsid w:val="007603EB"/>
    <w:rsid w:val="00760870"/>
    <w:rsid w:val="007638C3"/>
    <w:rsid w:val="00765D33"/>
    <w:rsid w:val="00770D8B"/>
    <w:rsid w:val="00776758"/>
    <w:rsid w:val="00777AC1"/>
    <w:rsid w:val="007842FE"/>
    <w:rsid w:val="00787E27"/>
    <w:rsid w:val="007A0BC2"/>
    <w:rsid w:val="007A57B6"/>
    <w:rsid w:val="007A61B1"/>
    <w:rsid w:val="007A7B8A"/>
    <w:rsid w:val="007B03DB"/>
    <w:rsid w:val="007B6EDE"/>
    <w:rsid w:val="007D15B2"/>
    <w:rsid w:val="007D7A37"/>
    <w:rsid w:val="007E2409"/>
    <w:rsid w:val="007E5362"/>
    <w:rsid w:val="0080610C"/>
    <w:rsid w:val="0081546B"/>
    <w:rsid w:val="00833E9D"/>
    <w:rsid w:val="00842398"/>
    <w:rsid w:val="008500DF"/>
    <w:rsid w:val="00853DC5"/>
    <w:rsid w:val="008665D6"/>
    <w:rsid w:val="00871D87"/>
    <w:rsid w:val="00874D32"/>
    <w:rsid w:val="00875E8C"/>
    <w:rsid w:val="00877C69"/>
    <w:rsid w:val="008901FA"/>
    <w:rsid w:val="008A7A9F"/>
    <w:rsid w:val="008B11B1"/>
    <w:rsid w:val="008C7CCE"/>
    <w:rsid w:val="008D3D50"/>
    <w:rsid w:val="008D4D28"/>
    <w:rsid w:val="008F3323"/>
    <w:rsid w:val="008F4DC5"/>
    <w:rsid w:val="008F7C5A"/>
    <w:rsid w:val="009144AA"/>
    <w:rsid w:val="00914A42"/>
    <w:rsid w:val="00914F17"/>
    <w:rsid w:val="00921D71"/>
    <w:rsid w:val="00926CC6"/>
    <w:rsid w:val="00930A18"/>
    <w:rsid w:val="00933187"/>
    <w:rsid w:val="00934562"/>
    <w:rsid w:val="00950440"/>
    <w:rsid w:val="00973C92"/>
    <w:rsid w:val="009745FC"/>
    <w:rsid w:val="00976BDB"/>
    <w:rsid w:val="00980999"/>
    <w:rsid w:val="009811BD"/>
    <w:rsid w:val="0098348D"/>
    <w:rsid w:val="00985C54"/>
    <w:rsid w:val="00987322"/>
    <w:rsid w:val="009928B7"/>
    <w:rsid w:val="00993B6E"/>
    <w:rsid w:val="009A2C1E"/>
    <w:rsid w:val="009A43CE"/>
    <w:rsid w:val="009D047D"/>
    <w:rsid w:val="009D46FD"/>
    <w:rsid w:val="009D4CBB"/>
    <w:rsid w:val="009D5DAD"/>
    <w:rsid w:val="009E5371"/>
    <w:rsid w:val="009F4336"/>
    <w:rsid w:val="00A02F53"/>
    <w:rsid w:val="00A04231"/>
    <w:rsid w:val="00A23E02"/>
    <w:rsid w:val="00A33917"/>
    <w:rsid w:val="00A4217C"/>
    <w:rsid w:val="00A50075"/>
    <w:rsid w:val="00A64777"/>
    <w:rsid w:val="00A75549"/>
    <w:rsid w:val="00A8506A"/>
    <w:rsid w:val="00A9240E"/>
    <w:rsid w:val="00A92A57"/>
    <w:rsid w:val="00A97C01"/>
    <w:rsid w:val="00AA0DD0"/>
    <w:rsid w:val="00AB078C"/>
    <w:rsid w:val="00AB5103"/>
    <w:rsid w:val="00AD21EE"/>
    <w:rsid w:val="00AD2CDC"/>
    <w:rsid w:val="00AD6862"/>
    <w:rsid w:val="00AE7659"/>
    <w:rsid w:val="00AE77A3"/>
    <w:rsid w:val="00AF267E"/>
    <w:rsid w:val="00B039D1"/>
    <w:rsid w:val="00B23B71"/>
    <w:rsid w:val="00B316D4"/>
    <w:rsid w:val="00B372E5"/>
    <w:rsid w:val="00B70EB9"/>
    <w:rsid w:val="00B72E56"/>
    <w:rsid w:val="00B77DA4"/>
    <w:rsid w:val="00B85809"/>
    <w:rsid w:val="00B85895"/>
    <w:rsid w:val="00B946A5"/>
    <w:rsid w:val="00B95E20"/>
    <w:rsid w:val="00B96481"/>
    <w:rsid w:val="00BA109D"/>
    <w:rsid w:val="00BA7D62"/>
    <w:rsid w:val="00BB370E"/>
    <w:rsid w:val="00BC4406"/>
    <w:rsid w:val="00BD77EB"/>
    <w:rsid w:val="00BD7C27"/>
    <w:rsid w:val="00BE2CB4"/>
    <w:rsid w:val="00BE56A9"/>
    <w:rsid w:val="00BF1B47"/>
    <w:rsid w:val="00BF266E"/>
    <w:rsid w:val="00C116BA"/>
    <w:rsid w:val="00C154C3"/>
    <w:rsid w:val="00C209F0"/>
    <w:rsid w:val="00C25F85"/>
    <w:rsid w:val="00C32B07"/>
    <w:rsid w:val="00C346DB"/>
    <w:rsid w:val="00C457A2"/>
    <w:rsid w:val="00C46E27"/>
    <w:rsid w:val="00C514C2"/>
    <w:rsid w:val="00C522DC"/>
    <w:rsid w:val="00C571CB"/>
    <w:rsid w:val="00C61A97"/>
    <w:rsid w:val="00C66340"/>
    <w:rsid w:val="00C667F9"/>
    <w:rsid w:val="00CA0CE0"/>
    <w:rsid w:val="00CA3CDD"/>
    <w:rsid w:val="00CA5579"/>
    <w:rsid w:val="00CB0C85"/>
    <w:rsid w:val="00CC24C3"/>
    <w:rsid w:val="00CD0CF5"/>
    <w:rsid w:val="00CD6080"/>
    <w:rsid w:val="00CD72E5"/>
    <w:rsid w:val="00CE29E1"/>
    <w:rsid w:val="00D008AF"/>
    <w:rsid w:val="00D01BC5"/>
    <w:rsid w:val="00D15586"/>
    <w:rsid w:val="00D237DD"/>
    <w:rsid w:val="00D25415"/>
    <w:rsid w:val="00D338AF"/>
    <w:rsid w:val="00D46F79"/>
    <w:rsid w:val="00D47D2D"/>
    <w:rsid w:val="00D532B6"/>
    <w:rsid w:val="00D5608B"/>
    <w:rsid w:val="00D61007"/>
    <w:rsid w:val="00D634DF"/>
    <w:rsid w:val="00D638D2"/>
    <w:rsid w:val="00D63A04"/>
    <w:rsid w:val="00D676D6"/>
    <w:rsid w:val="00D67CA2"/>
    <w:rsid w:val="00D86194"/>
    <w:rsid w:val="00DA0475"/>
    <w:rsid w:val="00DC7BA1"/>
    <w:rsid w:val="00DD1274"/>
    <w:rsid w:val="00DD1930"/>
    <w:rsid w:val="00DD3204"/>
    <w:rsid w:val="00DD32EE"/>
    <w:rsid w:val="00DD4A57"/>
    <w:rsid w:val="00DF0ED3"/>
    <w:rsid w:val="00DF3003"/>
    <w:rsid w:val="00DF6176"/>
    <w:rsid w:val="00E17586"/>
    <w:rsid w:val="00E2287E"/>
    <w:rsid w:val="00E43E3E"/>
    <w:rsid w:val="00E64684"/>
    <w:rsid w:val="00E6737D"/>
    <w:rsid w:val="00E726AA"/>
    <w:rsid w:val="00E74237"/>
    <w:rsid w:val="00E77E19"/>
    <w:rsid w:val="00E82C5E"/>
    <w:rsid w:val="00E82C63"/>
    <w:rsid w:val="00E86B28"/>
    <w:rsid w:val="00EB1630"/>
    <w:rsid w:val="00EB2C5A"/>
    <w:rsid w:val="00EC0AA1"/>
    <w:rsid w:val="00EC181F"/>
    <w:rsid w:val="00EC796E"/>
    <w:rsid w:val="00ED4D76"/>
    <w:rsid w:val="00EE4A3C"/>
    <w:rsid w:val="00EE605E"/>
    <w:rsid w:val="00EF3B56"/>
    <w:rsid w:val="00EF55BC"/>
    <w:rsid w:val="00EF5F96"/>
    <w:rsid w:val="00EF6C1E"/>
    <w:rsid w:val="00F05992"/>
    <w:rsid w:val="00F17C42"/>
    <w:rsid w:val="00F24568"/>
    <w:rsid w:val="00F558A6"/>
    <w:rsid w:val="00F6168C"/>
    <w:rsid w:val="00F61BE1"/>
    <w:rsid w:val="00F63881"/>
    <w:rsid w:val="00F77480"/>
    <w:rsid w:val="00FA4325"/>
    <w:rsid w:val="00FB7B78"/>
    <w:rsid w:val="00FC04B4"/>
    <w:rsid w:val="00FC39B9"/>
    <w:rsid w:val="00FC550E"/>
    <w:rsid w:val="00FC5ABE"/>
    <w:rsid w:val="00FC6571"/>
    <w:rsid w:val="00FD12D1"/>
    <w:rsid w:val="00FE10FD"/>
    <w:rsid w:val="00FE233E"/>
    <w:rsid w:val="00FE4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pPr>
      <w:widowControl w:val="0"/>
    </w:pPr>
    <w:rPr>
      <w:rFonts w:ascii="Arial" w:hAnsi="Arial"/>
      <w:snapToGrid w:val="0"/>
      <w:lang w:val="fr-FR"/>
    </w:rPr>
  </w:style>
  <w:style w:type="paragraph" w:styleId="Kop1">
    <w:name w:val="heading 1"/>
    <w:basedOn w:val="Standaard"/>
    <w:next w:val="Standaard"/>
    <w:autoRedefine/>
    <w:qFormat/>
    <w:rsid w:val="007A61B1"/>
    <w:pPr>
      <w:keepNext/>
      <w:numPr>
        <w:ilvl w:val="1"/>
        <w:numId w:val="1"/>
      </w:numPr>
      <w:tabs>
        <w:tab w:val="clear" w:pos="360"/>
        <w:tab w:val="num" w:pos="567"/>
      </w:tabs>
      <w:outlineLvl w:val="0"/>
    </w:pPr>
    <w:rPr>
      <w:b/>
      <w:caps/>
      <w:spacing w:val="-3"/>
      <w:u w:val="single"/>
      <w:lang w:val="nl-NL"/>
    </w:rPr>
  </w:style>
  <w:style w:type="paragraph" w:styleId="Kop2">
    <w:name w:val="heading 2"/>
    <w:basedOn w:val="Standaard"/>
    <w:next w:val="Standaard"/>
    <w:autoRedefine/>
    <w:qFormat/>
    <w:rsid w:val="005B317E"/>
    <w:pPr>
      <w:keepNext/>
      <w:tabs>
        <w:tab w:val="left" w:pos="-1440"/>
        <w:tab w:val="left" w:pos="-720"/>
      </w:tabs>
      <w:outlineLvl w:val="1"/>
    </w:pPr>
    <w:rPr>
      <w:b/>
      <w:spacing w:val="-3"/>
      <w:lang w:val="nl-NL"/>
    </w:rPr>
  </w:style>
  <w:style w:type="paragraph" w:styleId="Kop3">
    <w:name w:val="heading 3"/>
    <w:basedOn w:val="Standaard"/>
    <w:next w:val="Standaard"/>
    <w:autoRedefine/>
    <w:qFormat/>
    <w:pPr>
      <w:keepNext/>
      <w:numPr>
        <w:ilvl w:val="2"/>
        <w:numId w:val="1"/>
      </w:numPr>
      <w:tabs>
        <w:tab w:val="left" w:pos="-1440"/>
        <w:tab w:val="left" w:pos="-720"/>
        <w:tab w:val="left" w:pos="0"/>
      </w:tabs>
      <w:outlineLvl w:val="2"/>
    </w:pPr>
    <w:rPr>
      <w:b/>
      <w:spacing w:val="-3"/>
    </w:rPr>
  </w:style>
  <w:style w:type="paragraph" w:styleId="Kop4">
    <w:name w:val="heading 4"/>
    <w:basedOn w:val="Standaard"/>
    <w:next w:val="Standaard"/>
    <w:autoRedefine/>
    <w:qFormat/>
    <w:pPr>
      <w:keepNext/>
      <w:numPr>
        <w:ilvl w:val="3"/>
        <w:numId w:val="1"/>
      </w:numPr>
      <w:tabs>
        <w:tab w:val="left" w:pos="-1440"/>
        <w:tab w:val="left" w:pos="-720"/>
      </w:tabs>
      <w:outlineLvl w:val="3"/>
    </w:pPr>
    <w:rPr>
      <w:b/>
      <w:i/>
      <w:spacing w:val="-3"/>
    </w:rPr>
  </w:style>
  <w:style w:type="paragraph" w:styleId="Kop5">
    <w:name w:val="heading 5"/>
    <w:basedOn w:val="Standaard"/>
    <w:next w:val="Standaard"/>
    <w:qFormat/>
    <w:pPr>
      <w:keepNext/>
      <w:tabs>
        <w:tab w:val="left" w:pos="-1440"/>
        <w:tab w:val="left" w:pos="-720"/>
      </w:tabs>
      <w:jc w:val="both"/>
      <w:outlineLvl w:val="4"/>
    </w:pPr>
    <w:rPr>
      <w:rFonts w:ascii="CG Times" w:hAnsi="CG Times"/>
      <w:b/>
      <w:color w:val="FF0000"/>
      <w:spacing w:val="-3"/>
    </w:rPr>
  </w:style>
  <w:style w:type="paragraph" w:styleId="Kop6">
    <w:name w:val="heading 6"/>
    <w:basedOn w:val="Standaard"/>
    <w:next w:val="Standaard"/>
    <w:qFormat/>
    <w:pPr>
      <w:keepNext/>
      <w:tabs>
        <w:tab w:val="left" w:pos="-1440"/>
        <w:tab w:val="left" w:pos="-720"/>
      </w:tabs>
      <w:jc w:val="both"/>
      <w:outlineLvl w:val="5"/>
    </w:pPr>
    <w:rPr>
      <w:bCs/>
      <w:i/>
      <w:iCs/>
      <w:spacing w:val="-3"/>
      <w:u w:val="single"/>
    </w:rPr>
  </w:style>
  <w:style w:type="paragraph" w:styleId="Kop7">
    <w:name w:val="heading 7"/>
    <w:basedOn w:val="Standaard"/>
    <w:next w:val="Standaard"/>
    <w:qFormat/>
    <w:pPr>
      <w:keepNext/>
      <w:tabs>
        <w:tab w:val="left" w:pos="-1440"/>
        <w:tab w:val="left" w:pos="-720"/>
      </w:tabs>
      <w:jc w:val="both"/>
      <w:outlineLvl w:val="6"/>
    </w:pPr>
    <w:rPr>
      <w:rFonts w:ascii="CG Times" w:hAnsi="CG Times"/>
      <w:spacing w:val="-3"/>
      <w:u w:val="single"/>
    </w:rPr>
  </w:style>
  <w:style w:type="paragraph" w:styleId="Kop8">
    <w:name w:val="heading 8"/>
    <w:basedOn w:val="Standaard"/>
    <w:next w:val="Standaard"/>
    <w:qFormat/>
    <w:pPr>
      <w:keepNext/>
      <w:tabs>
        <w:tab w:val="left" w:pos="1134"/>
      </w:tabs>
      <w:spacing w:before="120" w:after="120"/>
      <w:jc w:val="center"/>
      <w:outlineLvl w:val="7"/>
    </w:pPr>
    <w:rPr>
      <w:b/>
      <w:spacing w:val="-3"/>
    </w:rPr>
  </w:style>
  <w:style w:type="paragraph" w:styleId="Kop9">
    <w:name w:val="heading 9"/>
    <w:basedOn w:val="Standaard"/>
    <w:next w:val="Standaard"/>
    <w:qFormat/>
    <w:pPr>
      <w:keepNext/>
      <w:tabs>
        <w:tab w:val="left" w:pos="1134"/>
      </w:tabs>
      <w:spacing w:before="120" w:after="120"/>
      <w:jc w:val="center"/>
      <w:outlineLvl w:val="8"/>
    </w:pPr>
    <w:rPr>
      <w:b/>
      <w:caps/>
      <w:spacing w:val="-2"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Eindnoottekst">
    <w:name w:val="endnote text"/>
    <w:basedOn w:val="Standaard"/>
    <w:semiHidden/>
  </w:style>
  <w:style w:type="character" w:styleId="Eindnootmarkering">
    <w:name w:val="endnote reference"/>
    <w:semiHidden/>
    <w:rPr>
      <w:vertAlign w:val="superscript"/>
    </w:rPr>
  </w:style>
  <w:style w:type="paragraph" w:styleId="Voetnoottekst">
    <w:name w:val="footnote text"/>
    <w:basedOn w:val="Standaard"/>
    <w:semiHidden/>
  </w:style>
  <w:style w:type="character" w:customStyle="1" w:styleId="appeldenote">
    <w:name w:val="appel de note"/>
    <w:rPr>
      <w:vertAlign w:val="superscript"/>
    </w:rPr>
  </w:style>
  <w:style w:type="paragraph" w:styleId="Inhopg1">
    <w:name w:val="toc 1"/>
    <w:basedOn w:val="Standaard"/>
    <w:next w:val="Standaard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styleId="Inhopg2">
    <w:name w:val="toc 2"/>
    <w:basedOn w:val="Standaard"/>
    <w:next w:val="Standaard"/>
    <w:autoRedefine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Inhopg3">
    <w:name w:val="toc 3"/>
    <w:basedOn w:val="Standaard"/>
    <w:next w:val="Standaard"/>
    <w:autoRedefine/>
    <w:semiHidden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styleId="Inhopg4">
    <w:name w:val="toc 4"/>
    <w:basedOn w:val="Standaard"/>
    <w:next w:val="Standaard"/>
    <w:autoRedefine/>
    <w:semiHidden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styleId="Inhopg5">
    <w:name w:val="toc 5"/>
    <w:basedOn w:val="Standaard"/>
    <w:next w:val="Standaard"/>
    <w:autoRedefine/>
    <w:semiHidden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styleId="Inhopg6">
    <w:name w:val="toc 6"/>
    <w:basedOn w:val="Standaard"/>
    <w:next w:val="Standaard"/>
    <w:autoRedefine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Inhopg7">
    <w:name w:val="toc 7"/>
    <w:basedOn w:val="Standaard"/>
    <w:next w:val="Standaard"/>
    <w:autoRedefine/>
    <w:semiHidden/>
    <w:pPr>
      <w:suppressAutoHyphens/>
      <w:ind w:left="720" w:hanging="720"/>
    </w:pPr>
    <w:rPr>
      <w:lang w:val="en-US"/>
    </w:rPr>
  </w:style>
  <w:style w:type="paragraph" w:styleId="Inhopg8">
    <w:name w:val="toc 8"/>
    <w:basedOn w:val="Standaard"/>
    <w:next w:val="Standaard"/>
    <w:autoRedefine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Inhopg9">
    <w:name w:val="toc 9"/>
    <w:basedOn w:val="Standaard"/>
    <w:next w:val="Standaard"/>
    <w:autoRedefine/>
    <w:semiHidden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Standaard"/>
    <w:next w:val="Standaard"/>
    <w:autoRedefine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Standaard"/>
    <w:next w:val="Standaard"/>
    <w:autoRedefine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Kopbronvermelding">
    <w:name w:val="toa heading"/>
    <w:basedOn w:val="Standaard"/>
    <w:next w:val="Standaard"/>
    <w:semiHidden/>
    <w:pPr>
      <w:tabs>
        <w:tab w:val="right" w:pos="9360"/>
      </w:tabs>
      <w:suppressAutoHyphens/>
    </w:pPr>
    <w:rPr>
      <w:lang w:val="en-US"/>
    </w:rPr>
  </w:style>
  <w:style w:type="paragraph" w:styleId="Bijschrift">
    <w:name w:val="caption"/>
    <w:basedOn w:val="Standaard"/>
    <w:next w:val="Standaard"/>
    <w:qFormat/>
  </w:style>
  <w:style w:type="character" w:customStyle="1" w:styleId="EquationCaption">
    <w:name w:val="_Equation Caption"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</w:style>
  <w:style w:type="paragraph" w:styleId="Plattetekst">
    <w:name w:val="Body Text"/>
    <w:basedOn w:val="Standaard"/>
    <w:pPr>
      <w:tabs>
        <w:tab w:val="left" w:pos="-1440"/>
        <w:tab w:val="left" w:pos="-720"/>
        <w:tab w:val="left" w:pos="0"/>
      </w:tabs>
      <w:jc w:val="both"/>
    </w:pPr>
    <w:rPr>
      <w:rFonts w:ascii="CG Times" w:hAnsi="CG Times"/>
      <w:spacing w:val="-3"/>
    </w:rPr>
  </w:style>
  <w:style w:type="paragraph" w:styleId="Plattetekstinspringen2">
    <w:name w:val="Body Text Indent 2"/>
    <w:basedOn w:val="Standaard"/>
    <w:pPr>
      <w:tabs>
        <w:tab w:val="left" w:pos="-1440"/>
        <w:tab w:val="left" w:pos="-720"/>
        <w:tab w:val="left" w:pos="0"/>
      </w:tabs>
      <w:ind w:left="1418" w:hanging="1418"/>
      <w:jc w:val="both"/>
    </w:pPr>
    <w:rPr>
      <w:rFonts w:ascii="CG Times" w:hAnsi="CG Times"/>
      <w:spacing w:val="-3"/>
    </w:rPr>
  </w:style>
  <w:style w:type="paragraph" w:styleId="Plattetekst2">
    <w:name w:val="Body Text 2"/>
    <w:basedOn w:val="Standaard"/>
    <w:pPr>
      <w:tabs>
        <w:tab w:val="left" w:pos="-1440"/>
        <w:tab w:val="left" w:pos="-720"/>
      </w:tabs>
      <w:jc w:val="both"/>
    </w:pPr>
    <w:rPr>
      <w:rFonts w:ascii="CG Times" w:hAnsi="CG Times"/>
      <w:spacing w:val="-3"/>
    </w:rPr>
  </w:style>
  <w:style w:type="paragraph" w:styleId="Plattetekstinspringen">
    <w:name w:val="Body Text Indent"/>
    <w:basedOn w:val="Standaard"/>
    <w:pPr>
      <w:tabs>
        <w:tab w:val="left" w:pos="-1440"/>
        <w:tab w:val="left" w:pos="-720"/>
      </w:tabs>
      <w:ind w:left="709" w:hanging="709"/>
      <w:jc w:val="both"/>
    </w:pPr>
    <w:rPr>
      <w:rFonts w:ascii="CG Times" w:hAnsi="CG Times"/>
      <w:spacing w:val="-3"/>
    </w:rPr>
  </w:style>
  <w:style w:type="paragraph" w:styleId="Plattetekst3">
    <w:name w:val="Body Text 3"/>
    <w:basedOn w:val="Standaard"/>
    <w:pPr>
      <w:tabs>
        <w:tab w:val="left" w:pos="-1440"/>
        <w:tab w:val="left" w:pos="-720"/>
      </w:tabs>
      <w:jc w:val="both"/>
    </w:pPr>
    <w:rPr>
      <w:rFonts w:ascii="CG Times" w:hAnsi="CG Times"/>
      <w:b/>
      <w:spacing w:val="-3"/>
    </w:rPr>
  </w:style>
  <w:style w:type="paragraph" w:styleId="Plattetekstinspringen3">
    <w:name w:val="Body Text Indent 3"/>
    <w:basedOn w:val="Standaard"/>
    <w:pPr>
      <w:tabs>
        <w:tab w:val="left" w:pos="-1440"/>
        <w:tab w:val="left" w:pos="-720"/>
        <w:tab w:val="left" w:pos="0"/>
        <w:tab w:val="left" w:pos="720"/>
      </w:tabs>
      <w:ind w:left="1418" w:hanging="2291"/>
      <w:jc w:val="both"/>
    </w:pPr>
    <w:rPr>
      <w:rFonts w:ascii="CG Times" w:hAnsi="CG Times"/>
      <w:spacing w:val="-3"/>
      <w:sz w:val="22"/>
    </w:rPr>
  </w:style>
  <w:style w:type="paragraph" w:styleId="Indexkop">
    <w:name w:val="index heading"/>
    <w:basedOn w:val="Standaard"/>
    <w:next w:val="Index1"/>
    <w:semiHidden/>
    <w:pPr>
      <w:widowControl/>
    </w:pPr>
    <w:rPr>
      <w:b/>
      <w:snapToGrid/>
      <w:lang w:val="nl-NL"/>
    </w:rPr>
  </w:style>
  <w:style w:type="paragraph" w:styleId="Tekstopmerking">
    <w:name w:val="annotation text"/>
    <w:basedOn w:val="Standaard"/>
    <w:semiHidden/>
    <w:pPr>
      <w:widowControl/>
    </w:pPr>
    <w:rPr>
      <w:rFonts w:ascii="Times New Roman" w:hAnsi="Times New Roman"/>
      <w:snapToGrid/>
      <w:lang w:val="nl-NL"/>
    </w:rPr>
  </w:style>
  <w:style w:type="paragraph" w:customStyle="1" w:styleId="tabelkop1">
    <w:name w:val="tabel kop 1"/>
    <w:basedOn w:val="Kop1"/>
    <w:next w:val="Standaard"/>
    <w:autoRedefine/>
    <w:pPr>
      <w:keepNext w:val="0"/>
      <w:numPr>
        <w:ilvl w:val="0"/>
        <w:numId w:val="0"/>
      </w:numPr>
      <w:spacing w:before="60" w:after="120"/>
      <w:ind w:left="709" w:hanging="709"/>
    </w:pPr>
  </w:style>
  <w:style w:type="paragraph" w:styleId="Lijstvoortzetting">
    <w:name w:val="List Continue"/>
    <w:basedOn w:val="Standaard"/>
    <w:pPr>
      <w:spacing w:after="120"/>
      <w:ind w:left="283"/>
    </w:pPr>
  </w:style>
  <w:style w:type="paragraph" w:customStyle="1" w:styleId="rapporten">
    <w:name w:val="rapporten"/>
    <w:basedOn w:val="Standaard"/>
  </w:style>
  <w:style w:type="paragraph" w:customStyle="1" w:styleId="tabelkop2">
    <w:name w:val="tabel kop 2"/>
    <w:basedOn w:val="Kop2"/>
    <w:next w:val="Standaard"/>
    <w:autoRedefine/>
    <w:pPr>
      <w:keepNext w:val="0"/>
      <w:tabs>
        <w:tab w:val="left" w:pos="709"/>
      </w:tabs>
      <w:spacing w:before="60" w:after="120"/>
      <w:outlineLvl w:val="9"/>
    </w:pPr>
  </w:style>
  <w:style w:type="paragraph" w:styleId="Documentstructuur">
    <w:name w:val="Document Map"/>
    <w:basedOn w:val="Standaard"/>
    <w:semiHidden/>
    <w:rsid w:val="00D25415"/>
    <w:pPr>
      <w:shd w:val="clear" w:color="auto" w:fill="000080"/>
    </w:pPr>
    <w:rPr>
      <w:rFonts w:ascii="Tahoma" w:hAnsi="Tahoma" w:cs="Tahoma"/>
    </w:rPr>
  </w:style>
  <w:style w:type="paragraph" w:customStyle="1" w:styleId="tabelkop3">
    <w:name w:val="tabel kop 3"/>
    <w:basedOn w:val="Kop3"/>
    <w:next w:val="Standaard"/>
    <w:autoRedefine/>
    <w:rsid w:val="00715BF8"/>
    <w:pPr>
      <w:keepNext w:val="0"/>
      <w:numPr>
        <w:ilvl w:val="0"/>
        <w:numId w:val="0"/>
      </w:numPr>
      <w:tabs>
        <w:tab w:val="clear" w:pos="0"/>
        <w:tab w:val="left" w:pos="142"/>
      </w:tabs>
      <w:spacing w:before="60" w:after="120"/>
      <w:ind w:left="709" w:hanging="709"/>
    </w:pPr>
    <w:rPr>
      <w:b w:val="0"/>
      <w:lang w:val="nl-BE"/>
    </w:rPr>
  </w:style>
  <w:style w:type="table" w:styleId="Tabelraster">
    <w:name w:val="Table Grid"/>
    <w:basedOn w:val="Standaardtabel"/>
    <w:rsid w:val="00556E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semiHidden/>
    <w:rsid w:val="006B46A7"/>
    <w:rPr>
      <w:sz w:val="16"/>
      <w:szCs w:val="16"/>
    </w:rPr>
  </w:style>
  <w:style w:type="paragraph" w:styleId="Onderwerpvanopmerking">
    <w:name w:val="annotation subject"/>
    <w:basedOn w:val="Tekstopmerking"/>
    <w:next w:val="Tekstopmerking"/>
    <w:semiHidden/>
    <w:rsid w:val="006B46A7"/>
    <w:pPr>
      <w:widowControl w:val="0"/>
    </w:pPr>
    <w:rPr>
      <w:rFonts w:ascii="Arial" w:hAnsi="Arial"/>
      <w:b/>
      <w:bCs/>
      <w:snapToGrid w:val="0"/>
      <w:lang w:val="fr-FR"/>
    </w:rPr>
  </w:style>
  <w:style w:type="paragraph" w:styleId="Ballontekst">
    <w:name w:val="Balloon Text"/>
    <w:basedOn w:val="Standaard"/>
    <w:semiHidden/>
    <w:rsid w:val="006B46A7"/>
    <w:rPr>
      <w:rFonts w:ascii="Tahoma" w:hAnsi="Tahoma" w:cs="Tahoma"/>
      <w:sz w:val="16"/>
      <w:szCs w:val="16"/>
    </w:rPr>
  </w:style>
  <w:style w:type="paragraph" w:styleId="Revisie">
    <w:name w:val="Revision"/>
    <w:hidden/>
    <w:uiPriority w:val="99"/>
    <w:semiHidden/>
    <w:rsid w:val="00B77DA4"/>
    <w:rPr>
      <w:rFonts w:ascii="Arial" w:hAnsi="Arial"/>
      <w:snapToGrid w:val="0"/>
      <w:lang w:val="fr-FR"/>
    </w:rPr>
  </w:style>
  <w:style w:type="character" w:customStyle="1" w:styleId="VoettekstChar">
    <w:name w:val="Voettekst Char"/>
    <w:link w:val="Voettekst"/>
    <w:locked/>
    <w:rsid w:val="003B7114"/>
    <w:rPr>
      <w:rFonts w:ascii="Arial" w:hAnsi="Arial"/>
      <w:snapToGrid w:val="0"/>
      <w:lang w:val="fr-FR"/>
    </w:rPr>
  </w:style>
  <w:style w:type="paragraph" w:styleId="Lijstalinea">
    <w:name w:val="List Paragraph"/>
    <w:basedOn w:val="Standaard"/>
    <w:uiPriority w:val="34"/>
    <w:qFormat/>
    <w:rsid w:val="006E06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pPr>
      <w:widowControl w:val="0"/>
    </w:pPr>
    <w:rPr>
      <w:rFonts w:ascii="Arial" w:hAnsi="Arial"/>
      <w:snapToGrid w:val="0"/>
      <w:lang w:val="fr-FR"/>
    </w:rPr>
  </w:style>
  <w:style w:type="paragraph" w:styleId="Kop1">
    <w:name w:val="heading 1"/>
    <w:basedOn w:val="Standaard"/>
    <w:next w:val="Standaard"/>
    <w:autoRedefine/>
    <w:qFormat/>
    <w:rsid w:val="007A61B1"/>
    <w:pPr>
      <w:keepNext/>
      <w:numPr>
        <w:ilvl w:val="1"/>
        <w:numId w:val="1"/>
      </w:numPr>
      <w:tabs>
        <w:tab w:val="clear" w:pos="360"/>
        <w:tab w:val="num" w:pos="567"/>
      </w:tabs>
      <w:outlineLvl w:val="0"/>
    </w:pPr>
    <w:rPr>
      <w:b/>
      <w:caps/>
      <w:spacing w:val="-3"/>
      <w:u w:val="single"/>
      <w:lang w:val="nl-NL"/>
    </w:rPr>
  </w:style>
  <w:style w:type="paragraph" w:styleId="Kop2">
    <w:name w:val="heading 2"/>
    <w:basedOn w:val="Standaard"/>
    <w:next w:val="Standaard"/>
    <w:autoRedefine/>
    <w:qFormat/>
    <w:rsid w:val="005B317E"/>
    <w:pPr>
      <w:keepNext/>
      <w:tabs>
        <w:tab w:val="left" w:pos="-1440"/>
        <w:tab w:val="left" w:pos="-720"/>
      </w:tabs>
      <w:outlineLvl w:val="1"/>
    </w:pPr>
    <w:rPr>
      <w:b/>
      <w:spacing w:val="-3"/>
      <w:lang w:val="nl-NL"/>
    </w:rPr>
  </w:style>
  <w:style w:type="paragraph" w:styleId="Kop3">
    <w:name w:val="heading 3"/>
    <w:basedOn w:val="Standaard"/>
    <w:next w:val="Standaard"/>
    <w:autoRedefine/>
    <w:qFormat/>
    <w:pPr>
      <w:keepNext/>
      <w:numPr>
        <w:ilvl w:val="2"/>
        <w:numId w:val="1"/>
      </w:numPr>
      <w:tabs>
        <w:tab w:val="left" w:pos="-1440"/>
        <w:tab w:val="left" w:pos="-720"/>
        <w:tab w:val="left" w:pos="0"/>
      </w:tabs>
      <w:outlineLvl w:val="2"/>
    </w:pPr>
    <w:rPr>
      <w:b/>
      <w:spacing w:val="-3"/>
    </w:rPr>
  </w:style>
  <w:style w:type="paragraph" w:styleId="Kop4">
    <w:name w:val="heading 4"/>
    <w:basedOn w:val="Standaard"/>
    <w:next w:val="Standaard"/>
    <w:autoRedefine/>
    <w:qFormat/>
    <w:pPr>
      <w:keepNext/>
      <w:numPr>
        <w:ilvl w:val="3"/>
        <w:numId w:val="1"/>
      </w:numPr>
      <w:tabs>
        <w:tab w:val="left" w:pos="-1440"/>
        <w:tab w:val="left" w:pos="-720"/>
      </w:tabs>
      <w:outlineLvl w:val="3"/>
    </w:pPr>
    <w:rPr>
      <w:b/>
      <w:i/>
      <w:spacing w:val="-3"/>
    </w:rPr>
  </w:style>
  <w:style w:type="paragraph" w:styleId="Kop5">
    <w:name w:val="heading 5"/>
    <w:basedOn w:val="Standaard"/>
    <w:next w:val="Standaard"/>
    <w:qFormat/>
    <w:pPr>
      <w:keepNext/>
      <w:tabs>
        <w:tab w:val="left" w:pos="-1440"/>
        <w:tab w:val="left" w:pos="-720"/>
      </w:tabs>
      <w:jc w:val="both"/>
      <w:outlineLvl w:val="4"/>
    </w:pPr>
    <w:rPr>
      <w:rFonts w:ascii="CG Times" w:hAnsi="CG Times"/>
      <w:b/>
      <w:color w:val="FF0000"/>
      <w:spacing w:val="-3"/>
    </w:rPr>
  </w:style>
  <w:style w:type="paragraph" w:styleId="Kop6">
    <w:name w:val="heading 6"/>
    <w:basedOn w:val="Standaard"/>
    <w:next w:val="Standaard"/>
    <w:qFormat/>
    <w:pPr>
      <w:keepNext/>
      <w:tabs>
        <w:tab w:val="left" w:pos="-1440"/>
        <w:tab w:val="left" w:pos="-720"/>
      </w:tabs>
      <w:jc w:val="both"/>
      <w:outlineLvl w:val="5"/>
    </w:pPr>
    <w:rPr>
      <w:bCs/>
      <w:i/>
      <w:iCs/>
      <w:spacing w:val="-3"/>
      <w:u w:val="single"/>
    </w:rPr>
  </w:style>
  <w:style w:type="paragraph" w:styleId="Kop7">
    <w:name w:val="heading 7"/>
    <w:basedOn w:val="Standaard"/>
    <w:next w:val="Standaard"/>
    <w:qFormat/>
    <w:pPr>
      <w:keepNext/>
      <w:tabs>
        <w:tab w:val="left" w:pos="-1440"/>
        <w:tab w:val="left" w:pos="-720"/>
      </w:tabs>
      <w:jc w:val="both"/>
      <w:outlineLvl w:val="6"/>
    </w:pPr>
    <w:rPr>
      <w:rFonts w:ascii="CG Times" w:hAnsi="CG Times"/>
      <w:spacing w:val="-3"/>
      <w:u w:val="single"/>
    </w:rPr>
  </w:style>
  <w:style w:type="paragraph" w:styleId="Kop8">
    <w:name w:val="heading 8"/>
    <w:basedOn w:val="Standaard"/>
    <w:next w:val="Standaard"/>
    <w:qFormat/>
    <w:pPr>
      <w:keepNext/>
      <w:tabs>
        <w:tab w:val="left" w:pos="1134"/>
      </w:tabs>
      <w:spacing w:before="120" w:after="120"/>
      <w:jc w:val="center"/>
      <w:outlineLvl w:val="7"/>
    </w:pPr>
    <w:rPr>
      <w:b/>
      <w:spacing w:val="-3"/>
    </w:rPr>
  </w:style>
  <w:style w:type="paragraph" w:styleId="Kop9">
    <w:name w:val="heading 9"/>
    <w:basedOn w:val="Standaard"/>
    <w:next w:val="Standaard"/>
    <w:qFormat/>
    <w:pPr>
      <w:keepNext/>
      <w:tabs>
        <w:tab w:val="left" w:pos="1134"/>
      </w:tabs>
      <w:spacing w:before="120" w:after="120"/>
      <w:jc w:val="center"/>
      <w:outlineLvl w:val="8"/>
    </w:pPr>
    <w:rPr>
      <w:b/>
      <w:caps/>
      <w:spacing w:val="-2"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Eindnoottekst">
    <w:name w:val="endnote text"/>
    <w:basedOn w:val="Standaard"/>
    <w:semiHidden/>
  </w:style>
  <w:style w:type="character" w:styleId="Eindnootmarkering">
    <w:name w:val="endnote reference"/>
    <w:semiHidden/>
    <w:rPr>
      <w:vertAlign w:val="superscript"/>
    </w:rPr>
  </w:style>
  <w:style w:type="paragraph" w:styleId="Voetnoottekst">
    <w:name w:val="footnote text"/>
    <w:basedOn w:val="Standaard"/>
    <w:semiHidden/>
  </w:style>
  <w:style w:type="character" w:customStyle="1" w:styleId="appeldenote">
    <w:name w:val="appel de note"/>
    <w:rPr>
      <w:vertAlign w:val="superscript"/>
    </w:rPr>
  </w:style>
  <w:style w:type="paragraph" w:styleId="Inhopg1">
    <w:name w:val="toc 1"/>
    <w:basedOn w:val="Standaard"/>
    <w:next w:val="Standaard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styleId="Inhopg2">
    <w:name w:val="toc 2"/>
    <w:basedOn w:val="Standaard"/>
    <w:next w:val="Standaard"/>
    <w:autoRedefine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Inhopg3">
    <w:name w:val="toc 3"/>
    <w:basedOn w:val="Standaard"/>
    <w:next w:val="Standaard"/>
    <w:autoRedefine/>
    <w:semiHidden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styleId="Inhopg4">
    <w:name w:val="toc 4"/>
    <w:basedOn w:val="Standaard"/>
    <w:next w:val="Standaard"/>
    <w:autoRedefine/>
    <w:semiHidden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styleId="Inhopg5">
    <w:name w:val="toc 5"/>
    <w:basedOn w:val="Standaard"/>
    <w:next w:val="Standaard"/>
    <w:autoRedefine/>
    <w:semiHidden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styleId="Inhopg6">
    <w:name w:val="toc 6"/>
    <w:basedOn w:val="Standaard"/>
    <w:next w:val="Standaard"/>
    <w:autoRedefine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Inhopg7">
    <w:name w:val="toc 7"/>
    <w:basedOn w:val="Standaard"/>
    <w:next w:val="Standaard"/>
    <w:autoRedefine/>
    <w:semiHidden/>
    <w:pPr>
      <w:suppressAutoHyphens/>
      <w:ind w:left="720" w:hanging="720"/>
    </w:pPr>
    <w:rPr>
      <w:lang w:val="en-US"/>
    </w:rPr>
  </w:style>
  <w:style w:type="paragraph" w:styleId="Inhopg8">
    <w:name w:val="toc 8"/>
    <w:basedOn w:val="Standaard"/>
    <w:next w:val="Standaard"/>
    <w:autoRedefine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Inhopg9">
    <w:name w:val="toc 9"/>
    <w:basedOn w:val="Standaard"/>
    <w:next w:val="Standaard"/>
    <w:autoRedefine/>
    <w:semiHidden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Standaard"/>
    <w:next w:val="Standaard"/>
    <w:autoRedefine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Standaard"/>
    <w:next w:val="Standaard"/>
    <w:autoRedefine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Kopbronvermelding">
    <w:name w:val="toa heading"/>
    <w:basedOn w:val="Standaard"/>
    <w:next w:val="Standaard"/>
    <w:semiHidden/>
    <w:pPr>
      <w:tabs>
        <w:tab w:val="right" w:pos="9360"/>
      </w:tabs>
      <w:suppressAutoHyphens/>
    </w:pPr>
    <w:rPr>
      <w:lang w:val="en-US"/>
    </w:rPr>
  </w:style>
  <w:style w:type="paragraph" w:styleId="Bijschrift">
    <w:name w:val="caption"/>
    <w:basedOn w:val="Standaard"/>
    <w:next w:val="Standaard"/>
    <w:qFormat/>
  </w:style>
  <w:style w:type="character" w:customStyle="1" w:styleId="EquationCaption">
    <w:name w:val="_Equation Caption"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</w:style>
  <w:style w:type="paragraph" w:styleId="Plattetekst">
    <w:name w:val="Body Text"/>
    <w:basedOn w:val="Standaard"/>
    <w:pPr>
      <w:tabs>
        <w:tab w:val="left" w:pos="-1440"/>
        <w:tab w:val="left" w:pos="-720"/>
        <w:tab w:val="left" w:pos="0"/>
      </w:tabs>
      <w:jc w:val="both"/>
    </w:pPr>
    <w:rPr>
      <w:rFonts w:ascii="CG Times" w:hAnsi="CG Times"/>
      <w:spacing w:val="-3"/>
    </w:rPr>
  </w:style>
  <w:style w:type="paragraph" w:styleId="Plattetekstinspringen2">
    <w:name w:val="Body Text Indent 2"/>
    <w:basedOn w:val="Standaard"/>
    <w:pPr>
      <w:tabs>
        <w:tab w:val="left" w:pos="-1440"/>
        <w:tab w:val="left" w:pos="-720"/>
        <w:tab w:val="left" w:pos="0"/>
      </w:tabs>
      <w:ind w:left="1418" w:hanging="1418"/>
      <w:jc w:val="both"/>
    </w:pPr>
    <w:rPr>
      <w:rFonts w:ascii="CG Times" w:hAnsi="CG Times"/>
      <w:spacing w:val="-3"/>
    </w:rPr>
  </w:style>
  <w:style w:type="paragraph" w:styleId="Plattetekst2">
    <w:name w:val="Body Text 2"/>
    <w:basedOn w:val="Standaard"/>
    <w:pPr>
      <w:tabs>
        <w:tab w:val="left" w:pos="-1440"/>
        <w:tab w:val="left" w:pos="-720"/>
      </w:tabs>
      <w:jc w:val="both"/>
    </w:pPr>
    <w:rPr>
      <w:rFonts w:ascii="CG Times" w:hAnsi="CG Times"/>
      <w:spacing w:val="-3"/>
    </w:rPr>
  </w:style>
  <w:style w:type="paragraph" w:styleId="Plattetekstinspringen">
    <w:name w:val="Body Text Indent"/>
    <w:basedOn w:val="Standaard"/>
    <w:pPr>
      <w:tabs>
        <w:tab w:val="left" w:pos="-1440"/>
        <w:tab w:val="left" w:pos="-720"/>
      </w:tabs>
      <w:ind w:left="709" w:hanging="709"/>
      <w:jc w:val="both"/>
    </w:pPr>
    <w:rPr>
      <w:rFonts w:ascii="CG Times" w:hAnsi="CG Times"/>
      <w:spacing w:val="-3"/>
    </w:rPr>
  </w:style>
  <w:style w:type="paragraph" w:styleId="Plattetekst3">
    <w:name w:val="Body Text 3"/>
    <w:basedOn w:val="Standaard"/>
    <w:pPr>
      <w:tabs>
        <w:tab w:val="left" w:pos="-1440"/>
        <w:tab w:val="left" w:pos="-720"/>
      </w:tabs>
      <w:jc w:val="both"/>
    </w:pPr>
    <w:rPr>
      <w:rFonts w:ascii="CG Times" w:hAnsi="CG Times"/>
      <w:b/>
      <w:spacing w:val="-3"/>
    </w:rPr>
  </w:style>
  <w:style w:type="paragraph" w:styleId="Plattetekstinspringen3">
    <w:name w:val="Body Text Indent 3"/>
    <w:basedOn w:val="Standaard"/>
    <w:pPr>
      <w:tabs>
        <w:tab w:val="left" w:pos="-1440"/>
        <w:tab w:val="left" w:pos="-720"/>
        <w:tab w:val="left" w:pos="0"/>
        <w:tab w:val="left" w:pos="720"/>
      </w:tabs>
      <w:ind w:left="1418" w:hanging="2291"/>
      <w:jc w:val="both"/>
    </w:pPr>
    <w:rPr>
      <w:rFonts w:ascii="CG Times" w:hAnsi="CG Times"/>
      <w:spacing w:val="-3"/>
      <w:sz w:val="22"/>
    </w:rPr>
  </w:style>
  <w:style w:type="paragraph" w:styleId="Indexkop">
    <w:name w:val="index heading"/>
    <w:basedOn w:val="Standaard"/>
    <w:next w:val="Index1"/>
    <w:semiHidden/>
    <w:pPr>
      <w:widowControl/>
    </w:pPr>
    <w:rPr>
      <w:b/>
      <w:snapToGrid/>
      <w:lang w:val="nl-NL"/>
    </w:rPr>
  </w:style>
  <w:style w:type="paragraph" w:styleId="Tekstopmerking">
    <w:name w:val="annotation text"/>
    <w:basedOn w:val="Standaard"/>
    <w:semiHidden/>
    <w:pPr>
      <w:widowControl/>
    </w:pPr>
    <w:rPr>
      <w:rFonts w:ascii="Times New Roman" w:hAnsi="Times New Roman"/>
      <w:snapToGrid/>
      <w:lang w:val="nl-NL"/>
    </w:rPr>
  </w:style>
  <w:style w:type="paragraph" w:customStyle="1" w:styleId="tabelkop1">
    <w:name w:val="tabel kop 1"/>
    <w:basedOn w:val="Kop1"/>
    <w:next w:val="Standaard"/>
    <w:autoRedefine/>
    <w:pPr>
      <w:keepNext w:val="0"/>
      <w:numPr>
        <w:ilvl w:val="0"/>
        <w:numId w:val="0"/>
      </w:numPr>
      <w:spacing w:before="60" w:after="120"/>
      <w:ind w:left="709" w:hanging="709"/>
    </w:pPr>
  </w:style>
  <w:style w:type="paragraph" w:styleId="Lijstvoortzetting">
    <w:name w:val="List Continue"/>
    <w:basedOn w:val="Standaard"/>
    <w:pPr>
      <w:spacing w:after="120"/>
      <w:ind w:left="283"/>
    </w:pPr>
  </w:style>
  <w:style w:type="paragraph" w:customStyle="1" w:styleId="rapporten">
    <w:name w:val="rapporten"/>
    <w:basedOn w:val="Standaard"/>
  </w:style>
  <w:style w:type="paragraph" w:customStyle="1" w:styleId="tabelkop2">
    <w:name w:val="tabel kop 2"/>
    <w:basedOn w:val="Kop2"/>
    <w:next w:val="Standaard"/>
    <w:autoRedefine/>
    <w:pPr>
      <w:keepNext w:val="0"/>
      <w:tabs>
        <w:tab w:val="left" w:pos="709"/>
      </w:tabs>
      <w:spacing w:before="60" w:after="120"/>
      <w:outlineLvl w:val="9"/>
    </w:pPr>
  </w:style>
  <w:style w:type="paragraph" w:styleId="Documentstructuur">
    <w:name w:val="Document Map"/>
    <w:basedOn w:val="Standaard"/>
    <w:semiHidden/>
    <w:rsid w:val="00D25415"/>
    <w:pPr>
      <w:shd w:val="clear" w:color="auto" w:fill="000080"/>
    </w:pPr>
    <w:rPr>
      <w:rFonts w:ascii="Tahoma" w:hAnsi="Tahoma" w:cs="Tahoma"/>
    </w:rPr>
  </w:style>
  <w:style w:type="paragraph" w:customStyle="1" w:styleId="tabelkop3">
    <w:name w:val="tabel kop 3"/>
    <w:basedOn w:val="Kop3"/>
    <w:next w:val="Standaard"/>
    <w:autoRedefine/>
    <w:rsid w:val="00715BF8"/>
    <w:pPr>
      <w:keepNext w:val="0"/>
      <w:numPr>
        <w:ilvl w:val="0"/>
        <w:numId w:val="0"/>
      </w:numPr>
      <w:tabs>
        <w:tab w:val="clear" w:pos="0"/>
        <w:tab w:val="left" w:pos="142"/>
      </w:tabs>
      <w:spacing w:before="60" w:after="120"/>
      <w:ind w:left="709" w:hanging="709"/>
    </w:pPr>
    <w:rPr>
      <w:b w:val="0"/>
      <w:lang w:val="nl-BE"/>
    </w:rPr>
  </w:style>
  <w:style w:type="table" w:styleId="Tabelraster">
    <w:name w:val="Table Grid"/>
    <w:basedOn w:val="Standaardtabel"/>
    <w:rsid w:val="00556E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semiHidden/>
    <w:rsid w:val="006B46A7"/>
    <w:rPr>
      <w:sz w:val="16"/>
      <w:szCs w:val="16"/>
    </w:rPr>
  </w:style>
  <w:style w:type="paragraph" w:styleId="Onderwerpvanopmerking">
    <w:name w:val="annotation subject"/>
    <w:basedOn w:val="Tekstopmerking"/>
    <w:next w:val="Tekstopmerking"/>
    <w:semiHidden/>
    <w:rsid w:val="006B46A7"/>
    <w:pPr>
      <w:widowControl w:val="0"/>
    </w:pPr>
    <w:rPr>
      <w:rFonts w:ascii="Arial" w:hAnsi="Arial"/>
      <w:b/>
      <w:bCs/>
      <w:snapToGrid w:val="0"/>
      <w:lang w:val="fr-FR"/>
    </w:rPr>
  </w:style>
  <w:style w:type="paragraph" w:styleId="Ballontekst">
    <w:name w:val="Balloon Text"/>
    <w:basedOn w:val="Standaard"/>
    <w:semiHidden/>
    <w:rsid w:val="006B46A7"/>
    <w:rPr>
      <w:rFonts w:ascii="Tahoma" w:hAnsi="Tahoma" w:cs="Tahoma"/>
      <w:sz w:val="16"/>
      <w:szCs w:val="16"/>
    </w:rPr>
  </w:style>
  <w:style w:type="paragraph" w:styleId="Revisie">
    <w:name w:val="Revision"/>
    <w:hidden/>
    <w:uiPriority w:val="99"/>
    <w:semiHidden/>
    <w:rsid w:val="00B77DA4"/>
    <w:rPr>
      <w:rFonts w:ascii="Arial" w:hAnsi="Arial"/>
      <w:snapToGrid w:val="0"/>
      <w:lang w:val="fr-FR"/>
    </w:rPr>
  </w:style>
  <w:style w:type="character" w:customStyle="1" w:styleId="VoettekstChar">
    <w:name w:val="Voettekst Char"/>
    <w:link w:val="Voettekst"/>
    <w:locked/>
    <w:rsid w:val="003B7114"/>
    <w:rPr>
      <w:rFonts w:ascii="Arial" w:hAnsi="Arial"/>
      <w:snapToGrid w:val="0"/>
      <w:lang w:val="fr-FR"/>
    </w:rPr>
  </w:style>
  <w:style w:type="paragraph" w:styleId="Lijstalinea">
    <w:name w:val="List Paragraph"/>
    <w:basedOn w:val="Standaard"/>
    <w:uiPriority w:val="34"/>
    <w:qFormat/>
    <w:rsid w:val="006E06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72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eerle\Mijn%20documenten\layoutrapporten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layoutrapporten.dot</Template>
  <TotalTime>1</TotalTime>
  <Pages>5</Pages>
  <Words>755</Words>
  <Characters>4304</Characters>
  <Application>Microsoft Office Word</Application>
  <DocSecurity>4</DocSecurity>
  <Lines>35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BELAC 6-xxx  draft 1 Rev 0 – version 09</vt:lpstr>
      <vt:lpstr>BELAC 6-xxx  draft 1 Rev 0 – version 09</vt:lpstr>
    </vt:vector>
  </TitlesOfParts>
  <Company>M.A.E.-M.E.Z.</Company>
  <LinksUpToDate>false</LinksUpToDate>
  <CharactersWithSpaces>5049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BELAC 6-xxx  draft 1 Rev 0 – version 09</dc:title>
  <dc:creator>Veerle</dc:creator>
  <cp:lastModifiedBy>SCHURMANS Guy</cp:lastModifiedBy>
  <cp:revision>2</cp:revision>
  <cp:lastPrinted>2016-10-26T16:22:00Z</cp:lastPrinted>
  <dcterms:created xsi:type="dcterms:W3CDTF">2018-05-14T10:08:00Z</dcterms:created>
  <dcterms:modified xsi:type="dcterms:W3CDTF">2018-05-14T10:08:00Z</dcterms:modified>
</cp:coreProperties>
</file>