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FC8DA" w14:textId="77777777" w:rsidR="008D1A73" w:rsidRPr="009F67BB" w:rsidRDefault="008D1A73" w:rsidP="008D1A73">
      <w:pPr>
        <w:pStyle w:val="Titel"/>
        <w:rPr>
          <w:lang w:val="en-GB"/>
        </w:rPr>
      </w:pPr>
      <w:r w:rsidRPr="009F67BB">
        <w:rPr>
          <w:lang w:val="en-GB"/>
        </w:rPr>
        <w:t xml:space="preserve">MODULE D: </w:t>
      </w:r>
      <w:r w:rsidR="009F67BB" w:rsidRPr="009F67BB">
        <w:rPr>
          <w:lang w:val="en-GB"/>
        </w:rPr>
        <w:t>REPORT OF THE TECHNICAL ASSESSOR/EXPERT</w:t>
      </w:r>
    </w:p>
    <w:p w14:paraId="71493B45" w14:textId="42FC8D9C" w:rsidR="008D1A73" w:rsidRPr="00F513E6" w:rsidRDefault="008D1A73" w:rsidP="008D1A73">
      <w:pPr>
        <w:pStyle w:val="Titel"/>
      </w:pPr>
      <w:r w:rsidRPr="00F513E6">
        <w:t xml:space="preserve">(EN ISO </w:t>
      </w:r>
      <w:r w:rsidR="001A34EE">
        <w:t>17034</w:t>
      </w:r>
      <w:r w:rsidRPr="00F513E6">
        <w:t>:20</w:t>
      </w:r>
      <w:r w:rsidR="001A34EE">
        <w:t>16</w:t>
      </w:r>
      <w:r w:rsidRPr="00F513E6">
        <w:t>)</w:t>
      </w:r>
    </w:p>
    <w:p w14:paraId="2173AB72" w14:textId="77777777" w:rsidR="00CB385B" w:rsidRPr="00DB3EEB" w:rsidRDefault="009B1329" w:rsidP="00DF4D5A">
      <w:pPr>
        <w:pStyle w:val="Kop1"/>
      </w:pPr>
      <w:r w:rsidRPr="00DB3EEB">
        <w:t>Audit</w:t>
      </w:r>
      <w:r w:rsidR="00DB3EEB" w:rsidRPr="00DB3EEB">
        <w:t xml:space="preserve"> data</w:t>
      </w:r>
      <w:r w:rsidR="001D4C42" w:rsidRPr="00DB3EEB">
        <w:t xml:space="preserve">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33"/>
        <w:gridCol w:w="2674"/>
        <w:gridCol w:w="2674"/>
      </w:tblGrid>
      <w:tr w:rsidR="00331A71" w:rsidRPr="00F552FB" w14:paraId="6AAA75BF" w14:textId="77777777" w:rsidTr="009F67BB">
        <w:trPr>
          <w:trHeight w:val="397"/>
        </w:trPr>
        <w:tc>
          <w:tcPr>
            <w:tcW w:w="629" w:type="pct"/>
            <w:vAlign w:val="center"/>
          </w:tcPr>
          <w:p w14:paraId="6D85051C" w14:textId="77777777" w:rsidR="00331A71" w:rsidRPr="00F513E6" w:rsidRDefault="00331A71" w:rsidP="00260ED7">
            <w:pPr>
              <w:pStyle w:val="Tabeltitel"/>
            </w:pPr>
            <w:bookmarkStart w:id="0" w:name="_Hlk70335365"/>
            <w:proofErr w:type="spellStart"/>
            <w:r w:rsidRPr="00F513E6">
              <w:t>Functi</w:t>
            </w:r>
            <w:r w:rsidR="009F67BB">
              <w:t>on</w:t>
            </w:r>
            <w:proofErr w:type="spellEnd"/>
            <w:r w:rsidR="00751B93" w:rsidRPr="00F513E6">
              <w:t xml:space="preserve"> </w:t>
            </w:r>
          </w:p>
        </w:tc>
        <w:tc>
          <w:tcPr>
            <w:tcW w:w="1405" w:type="pct"/>
            <w:vAlign w:val="center"/>
          </w:tcPr>
          <w:p w14:paraId="2321F511" w14:textId="77777777" w:rsidR="00331A71" w:rsidRPr="009F67BB" w:rsidRDefault="009F67BB" w:rsidP="00260ED7">
            <w:pPr>
              <w:pStyle w:val="Tabeltitel"/>
            </w:pPr>
            <w:r w:rsidRPr="009F67BB">
              <w:rPr>
                <w:rStyle w:val="Zwaar"/>
                <w:b/>
                <w:bCs/>
              </w:rPr>
              <w:t>Name</w:t>
            </w:r>
            <w:r w:rsidRPr="009F67BB">
              <w:t xml:space="preserve"> assessor/expert</w:t>
            </w:r>
          </w:p>
        </w:tc>
        <w:tc>
          <w:tcPr>
            <w:tcW w:w="1483" w:type="pct"/>
            <w:vAlign w:val="center"/>
          </w:tcPr>
          <w:p w14:paraId="68C3443F" w14:textId="77777777" w:rsidR="00331A71" w:rsidRPr="00F513E6" w:rsidRDefault="001C227D" w:rsidP="00260ED7">
            <w:pPr>
              <w:pStyle w:val="Tabeltitel"/>
            </w:pPr>
            <w:proofErr w:type="spellStart"/>
            <w:r w:rsidRPr="00F513E6">
              <w:t>Activit</w:t>
            </w:r>
            <w:r w:rsidR="009F67BB">
              <w:t>ies</w:t>
            </w:r>
            <w:proofErr w:type="spellEnd"/>
            <w:r w:rsidRPr="00F513E6">
              <w:t xml:space="preserve"> </w:t>
            </w:r>
            <w:proofErr w:type="spellStart"/>
            <w:r w:rsidR="00DB3EEB">
              <w:rPr>
                <w:vertAlign w:val="superscript"/>
              </w:rPr>
              <w:t>see</w:t>
            </w:r>
            <w:proofErr w:type="spellEnd"/>
            <w:r w:rsidRPr="00F513E6">
              <w:rPr>
                <w:vertAlign w:val="superscript"/>
              </w:rPr>
              <w:t xml:space="preserve"> a</w:t>
            </w:r>
            <w:r w:rsidR="009F67BB">
              <w:rPr>
                <w:vertAlign w:val="superscript"/>
              </w:rPr>
              <w:t xml:space="preserve">ssessment </w:t>
            </w:r>
            <w:r w:rsidRPr="00F513E6">
              <w:rPr>
                <w:vertAlign w:val="superscript"/>
              </w:rPr>
              <w:t>plan</w:t>
            </w:r>
          </w:p>
        </w:tc>
        <w:tc>
          <w:tcPr>
            <w:tcW w:w="1483" w:type="pct"/>
            <w:vAlign w:val="center"/>
          </w:tcPr>
          <w:p w14:paraId="261E1222" w14:textId="77777777" w:rsidR="00331A71" w:rsidRPr="00F552FB" w:rsidRDefault="009F67BB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 xml:space="preserve">Date(s) + </w:t>
            </w:r>
            <w:r w:rsidR="00CD4CD5" w:rsidRPr="00F552FB">
              <w:rPr>
                <w:lang w:val="en-GB"/>
              </w:rPr>
              <w:t>location</w:t>
            </w:r>
            <w:r w:rsidRPr="00F552FB">
              <w:rPr>
                <w:lang w:val="en-GB"/>
              </w:rPr>
              <w:t xml:space="preserve">(s) of the assessment </w:t>
            </w:r>
            <w:r w:rsidRPr="00F552FB">
              <w:rPr>
                <w:vertAlign w:val="superscript"/>
                <w:lang w:val="en-GB"/>
              </w:rPr>
              <w:t>office/witness; am/pm</w:t>
            </w:r>
          </w:p>
        </w:tc>
      </w:tr>
      <w:tr w:rsidR="00043E51" w:rsidRPr="00F513E6" w14:paraId="5858706A" w14:textId="77777777" w:rsidTr="009F67BB">
        <w:trPr>
          <w:trHeight w:val="414"/>
        </w:trPr>
        <w:tc>
          <w:tcPr>
            <w:tcW w:w="629" w:type="pct"/>
            <w:vAlign w:val="center"/>
          </w:tcPr>
          <w:p w14:paraId="28740099" w14:textId="77777777" w:rsidR="00043E51" w:rsidRPr="00F513E6" w:rsidRDefault="001C227D" w:rsidP="00260ED7">
            <w:pPr>
              <w:pStyle w:val="Tabelinhoud"/>
              <w:rPr>
                <w:rStyle w:val="Zwaar"/>
              </w:rPr>
            </w:pPr>
            <w:r w:rsidRPr="00F513E6">
              <w:t>TA/EX</w:t>
            </w:r>
          </w:p>
        </w:tc>
        <w:tc>
          <w:tcPr>
            <w:tcW w:w="1405" w:type="pct"/>
            <w:vAlign w:val="center"/>
          </w:tcPr>
          <w:p w14:paraId="0547A9C1" w14:textId="77777777" w:rsidR="00043E51" w:rsidRPr="00F513E6" w:rsidRDefault="00043E51" w:rsidP="00260ED7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2947FF1F" w14:textId="77777777" w:rsidR="00043E51" w:rsidRPr="00F513E6" w:rsidRDefault="00043E51" w:rsidP="00260ED7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4A130FF8" w14:textId="77777777" w:rsidR="00043E51" w:rsidRPr="00F513E6" w:rsidRDefault="00043E51" w:rsidP="00260ED7">
            <w:pPr>
              <w:pStyle w:val="Tabelinhoud"/>
              <w:rPr>
                <w:rStyle w:val="Zwaar"/>
              </w:rPr>
            </w:pPr>
          </w:p>
        </w:tc>
      </w:tr>
    </w:tbl>
    <w:bookmarkEnd w:id="0"/>
    <w:p w14:paraId="53DD6BBF" w14:textId="77777777" w:rsidR="009F67BB" w:rsidRPr="00CA0FFB" w:rsidRDefault="009F67BB" w:rsidP="009F67BB">
      <w:pPr>
        <w:pStyle w:val="Kop1"/>
        <w:rPr>
          <w:lang w:val="en-GB"/>
        </w:rPr>
      </w:pPr>
      <w:r w:rsidRPr="00CA0FFB">
        <w:rPr>
          <w:lang w:val="en-GB"/>
        </w:rPr>
        <w:t>Representatives of the body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4336"/>
      </w:tblGrid>
      <w:tr w:rsidR="009F67BB" w:rsidRPr="00CA0FFB" w14:paraId="551E5FCA" w14:textId="77777777" w:rsidTr="00DB3EEB">
        <w:trPr>
          <w:trHeight w:val="454"/>
        </w:trPr>
        <w:tc>
          <w:tcPr>
            <w:tcW w:w="2595" w:type="pct"/>
            <w:vAlign w:val="center"/>
          </w:tcPr>
          <w:p w14:paraId="707B6509" w14:textId="77777777" w:rsidR="009F67BB" w:rsidRPr="00F552FB" w:rsidRDefault="009F67BB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 xml:space="preserve">Function </w:t>
            </w:r>
            <w:r w:rsidR="00DB3EEB" w:rsidRPr="00F552FB">
              <w:rPr>
                <w:vertAlign w:val="superscript"/>
                <w:lang w:val="en-GB"/>
              </w:rPr>
              <w:t>Can be changed according to the naming used by the body</w:t>
            </w:r>
          </w:p>
        </w:tc>
        <w:tc>
          <w:tcPr>
            <w:tcW w:w="2405" w:type="pct"/>
            <w:vAlign w:val="center"/>
          </w:tcPr>
          <w:p w14:paraId="48E004A1" w14:textId="77777777" w:rsidR="009F67BB" w:rsidRPr="00CA0FFB" w:rsidRDefault="009F67BB" w:rsidP="00260ED7">
            <w:pPr>
              <w:pStyle w:val="Tabeltitel"/>
            </w:pPr>
            <w:r w:rsidRPr="00CA0FFB">
              <w:t>Nam</w:t>
            </w:r>
            <w:r>
              <w:t>e</w:t>
            </w:r>
          </w:p>
        </w:tc>
      </w:tr>
      <w:tr w:rsidR="009F67BB" w:rsidRPr="00F552FB" w14:paraId="255E3BE8" w14:textId="77777777" w:rsidTr="00DB3EEB">
        <w:trPr>
          <w:trHeight w:val="397"/>
        </w:trPr>
        <w:tc>
          <w:tcPr>
            <w:tcW w:w="2595" w:type="pct"/>
            <w:vAlign w:val="center"/>
          </w:tcPr>
          <w:p w14:paraId="094DB748" w14:textId="77777777" w:rsidR="009F67BB" w:rsidRPr="00F552FB" w:rsidRDefault="009F67BB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Responsible for the management system</w:t>
            </w:r>
          </w:p>
        </w:tc>
        <w:tc>
          <w:tcPr>
            <w:tcW w:w="2405" w:type="pct"/>
            <w:vAlign w:val="center"/>
          </w:tcPr>
          <w:p w14:paraId="057CF20B" w14:textId="77777777" w:rsidR="009F67BB" w:rsidRPr="00F552FB" w:rsidRDefault="009F67BB" w:rsidP="00260ED7">
            <w:pPr>
              <w:pStyle w:val="Tabelinhoud"/>
              <w:rPr>
                <w:lang w:val="en-GB"/>
              </w:rPr>
            </w:pPr>
          </w:p>
        </w:tc>
      </w:tr>
      <w:tr w:rsidR="009F67BB" w:rsidRPr="00CA0FFB" w14:paraId="315A707C" w14:textId="77777777" w:rsidTr="00DB3EEB">
        <w:trPr>
          <w:trHeight w:val="397"/>
        </w:trPr>
        <w:tc>
          <w:tcPr>
            <w:tcW w:w="2595" w:type="pct"/>
            <w:vAlign w:val="center"/>
          </w:tcPr>
          <w:p w14:paraId="2B2CF7B1" w14:textId="77777777" w:rsidR="009F67BB" w:rsidRPr="00CA0FFB" w:rsidRDefault="009F67BB" w:rsidP="00260ED7">
            <w:pPr>
              <w:pStyle w:val="Tabelinhoud"/>
            </w:pPr>
            <w:r w:rsidRPr="00CA0FFB">
              <w:t xml:space="preserve">Technical </w:t>
            </w:r>
            <w:proofErr w:type="spellStart"/>
            <w:r w:rsidRPr="00CA0FFB">
              <w:t>responsible</w:t>
            </w:r>
            <w:proofErr w:type="spellEnd"/>
          </w:p>
        </w:tc>
        <w:tc>
          <w:tcPr>
            <w:tcW w:w="2405" w:type="pct"/>
            <w:vAlign w:val="center"/>
          </w:tcPr>
          <w:p w14:paraId="772714EB" w14:textId="77777777" w:rsidR="009F67BB" w:rsidRPr="00CA0FFB" w:rsidRDefault="009F67BB" w:rsidP="00260ED7">
            <w:pPr>
              <w:pStyle w:val="Tabelinhoud"/>
            </w:pPr>
          </w:p>
        </w:tc>
      </w:tr>
      <w:tr w:rsidR="009F67BB" w:rsidRPr="00610ABF" w14:paraId="41CD8981" w14:textId="77777777" w:rsidTr="00DB3EEB">
        <w:trPr>
          <w:trHeight w:val="397"/>
        </w:trPr>
        <w:tc>
          <w:tcPr>
            <w:tcW w:w="2595" w:type="pct"/>
            <w:vAlign w:val="center"/>
          </w:tcPr>
          <w:p w14:paraId="759A1B49" w14:textId="77777777" w:rsidR="009F67BB" w:rsidRPr="00610ABF" w:rsidRDefault="009F67BB" w:rsidP="00260ED7">
            <w:pPr>
              <w:pStyle w:val="Tabelinhoud"/>
            </w:pPr>
            <w:r w:rsidRPr="00610ABF">
              <w:t>…</w:t>
            </w:r>
          </w:p>
        </w:tc>
        <w:tc>
          <w:tcPr>
            <w:tcW w:w="2405" w:type="pct"/>
            <w:vAlign w:val="center"/>
          </w:tcPr>
          <w:p w14:paraId="3415C258" w14:textId="77777777" w:rsidR="009F67BB" w:rsidRPr="00610ABF" w:rsidRDefault="009F67BB" w:rsidP="00260ED7">
            <w:pPr>
              <w:pStyle w:val="Tabelinhoud"/>
            </w:pPr>
          </w:p>
        </w:tc>
      </w:tr>
    </w:tbl>
    <w:p w14:paraId="0520E40C" w14:textId="552C12FB" w:rsidR="009F67BB" w:rsidRPr="009F2D35" w:rsidRDefault="00952303" w:rsidP="00952303">
      <w:pPr>
        <w:pStyle w:val="Kop1"/>
        <w:rPr>
          <w:lang w:val="en-GB"/>
        </w:rPr>
      </w:pPr>
      <w:r w:rsidRPr="009F2D35">
        <w:rPr>
          <w:lang w:val="en-GB"/>
        </w:rPr>
        <w:t xml:space="preserve">evaluation of the implementation of the corrective actions taken following the previous assessment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4340"/>
      </w:tblGrid>
      <w:tr w:rsidR="009F67BB" w:rsidRPr="00F552FB" w14:paraId="4A4523BD" w14:textId="77777777" w:rsidTr="00DB3EEB">
        <w:trPr>
          <w:trHeight w:val="397"/>
        </w:trPr>
        <w:tc>
          <w:tcPr>
            <w:tcW w:w="4675" w:type="dxa"/>
            <w:vAlign w:val="center"/>
          </w:tcPr>
          <w:p w14:paraId="59D94D17" w14:textId="77777777" w:rsidR="009F67BB" w:rsidRPr="00F552FB" w:rsidRDefault="009F67BB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ID code of the previous assessment</w:t>
            </w:r>
          </w:p>
        </w:tc>
        <w:tc>
          <w:tcPr>
            <w:tcW w:w="4340" w:type="dxa"/>
            <w:vAlign w:val="center"/>
          </w:tcPr>
          <w:p w14:paraId="006F560F" w14:textId="77777777" w:rsidR="009F67BB" w:rsidRPr="00F552FB" w:rsidRDefault="009F67BB" w:rsidP="00260ED7">
            <w:pPr>
              <w:pStyle w:val="Tabelinhoud"/>
              <w:rPr>
                <w:lang w:val="en-GB"/>
              </w:rPr>
            </w:pPr>
          </w:p>
        </w:tc>
      </w:tr>
    </w:tbl>
    <w:p w14:paraId="5978DC88" w14:textId="16E10A8B" w:rsidR="00CD4CD5" w:rsidRDefault="00CD4CD5" w:rsidP="00CD4CD5">
      <w:pPr>
        <w:spacing w:after="0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>The evaluation of the follow-up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>conformity is recorded as “+” when all elements have been sufficiently followed up and resolved and it can be closed.</w:t>
      </w:r>
      <w:r w:rsidR="009F67BB" w:rsidRPr="00CD4CD5">
        <w:rPr>
          <w:rStyle w:val="Subtielebenadrukking"/>
          <w:lang w:val="en-US"/>
        </w:rPr>
        <w:tab/>
      </w:r>
      <w:r w:rsidR="009F67BB" w:rsidRPr="00CD4CD5">
        <w:rPr>
          <w:rStyle w:val="Subtielebenadrukking"/>
          <w:lang w:val="en-US"/>
        </w:rPr>
        <w:br/>
      </w:r>
      <w:r w:rsidRPr="00CD4CD5">
        <w:rPr>
          <w:rStyle w:val="Subtielebenadrukking"/>
          <w:lang w:val="en-US"/>
        </w:rPr>
        <w:t>A new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XX-Ay or XX-By (XX = initials </w:t>
      </w:r>
      <w:r>
        <w:rPr>
          <w:rStyle w:val="Subtielebenadrukking"/>
          <w:lang w:val="en-US"/>
        </w:rPr>
        <w:t>assessor</w:t>
      </w:r>
      <w:r w:rsidRPr="00CD4CD5">
        <w:rPr>
          <w:rStyle w:val="Subtielebenadrukking"/>
          <w:lang w:val="en-US"/>
        </w:rPr>
        <w:t xml:space="preserve">, y = </w:t>
      </w:r>
      <w:r>
        <w:rPr>
          <w:rStyle w:val="Subtielebenadrukking"/>
          <w:lang w:val="en-US"/>
        </w:rPr>
        <w:t>reference</w:t>
      </w:r>
      <w:r w:rsidRPr="00CD4CD5">
        <w:rPr>
          <w:rStyle w:val="Subtielebenadrukking"/>
          <w:lang w:val="en-US"/>
        </w:rPr>
        <w:t xml:space="preserve"> number of the non</w:t>
      </w:r>
      <w:r>
        <w:rPr>
          <w:rStyle w:val="Subtielebenadrukking"/>
          <w:lang w:val="en-US"/>
        </w:rPr>
        <w:t>-</w:t>
      </w:r>
      <w:r w:rsidRPr="00CD4CD5">
        <w:rPr>
          <w:rStyle w:val="Subtielebenadrukking"/>
          <w:lang w:val="en-US"/>
        </w:rPr>
        <w:t xml:space="preserve">conformity in this </w:t>
      </w:r>
      <w:r w:rsidR="006154AD">
        <w:rPr>
          <w:rStyle w:val="Subtielebenadrukking"/>
          <w:lang w:val="en-US"/>
        </w:rPr>
        <w:t xml:space="preserve">partial </w:t>
      </w:r>
      <w:r w:rsidRPr="00CD4CD5">
        <w:rPr>
          <w:rStyle w:val="Subtielebenadrukking"/>
          <w:lang w:val="en-US"/>
        </w:rPr>
        <w:t>report), is defined if</w:t>
      </w:r>
    </w:p>
    <w:p w14:paraId="0CB12EAB" w14:textId="77777777" w:rsidR="00CD4CD5" w:rsidRPr="00CD4CD5" w:rsidRDefault="00CD4CD5" w:rsidP="00B659BD">
      <w:pPr>
        <w:pStyle w:val="Lijstalinea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 xml:space="preserve">- </w:t>
      </w: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</w:t>
      </w:r>
      <w:r>
        <w:rPr>
          <w:rStyle w:val="Subtielebenadrukking"/>
          <w:lang w:val="en-US"/>
        </w:rPr>
        <w:t xml:space="preserve"> are </w:t>
      </w:r>
      <w:r w:rsidRPr="00CD4CD5">
        <w:rPr>
          <w:rStyle w:val="Subtielebenadrukking"/>
          <w:lang w:val="en-US"/>
        </w:rPr>
        <w:t>not yet resolved; and/or</w:t>
      </w:r>
    </w:p>
    <w:p w14:paraId="045800C2" w14:textId="77777777" w:rsidR="00CD4CD5" w:rsidRPr="00CD4CD5" w:rsidRDefault="00CD4CD5" w:rsidP="00B659BD">
      <w:pPr>
        <w:pStyle w:val="Lijstalinea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 xml:space="preserve">- </w:t>
      </w:r>
      <w:r>
        <w:rPr>
          <w:rStyle w:val="Subtielebenadrukking"/>
          <w:lang w:val="en-US"/>
        </w:rPr>
        <w:t>some</w:t>
      </w:r>
      <w:r w:rsidRPr="00CD4CD5">
        <w:rPr>
          <w:rStyle w:val="Subtielebenadrukking"/>
          <w:lang w:val="en-US"/>
        </w:rPr>
        <w:t xml:space="preserve"> elements are not </w:t>
      </w:r>
      <w:r>
        <w:rPr>
          <w:rStyle w:val="Subtielebenadrukking"/>
          <w:lang w:val="en-US"/>
        </w:rPr>
        <w:t>OK</w:t>
      </w:r>
      <w:r w:rsidRPr="00CD4CD5">
        <w:rPr>
          <w:rStyle w:val="Subtielebenadrukking"/>
          <w:lang w:val="en-US"/>
        </w:rPr>
        <w:t>; and</w:t>
      </w:r>
      <w:r>
        <w:rPr>
          <w:rStyle w:val="Subtielebenadrukking"/>
          <w:lang w:val="en-US"/>
        </w:rPr>
        <w:t>/</w:t>
      </w:r>
      <w:r w:rsidRPr="00CD4CD5">
        <w:rPr>
          <w:rStyle w:val="Subtielebenadrukking"/>
          <w:lang w:val="en-US"/>
        </w:rPr>
        <w:t>or</w:t>
      </w:r>
    </w:p>
    <w:p w14:paraId="3F21D384" w14:textId="77777777" w:rsidR="00CD4CD5" w:rsidRPr="00B659BD" w:rsidRDefault="00CD4CD5" w:rsidP="00B659BD">
      <w:pPr>
        <w:pStyle w:val="Lijstalinea"/>
        <w:rPr>
          <w:rStyle w:val="Subtielebenadrukking"/>
          <w:lang w:val="en-US"/>
        </w:rPr>
      </w:pPr>
      <w:r w:rsidRPr="00CD4CD5">
        <w:rPr>
          <w:rStyle w:val="Subtielebenadrukking"/>
          <w:lang w:val="en-US"/>
        </w:rPr>
        <w:t xml:space="preserve">- the implemented solution has given rise to a new </w:t>
      </w:r>
      <w:r>
        <w:rPr>
          <w:rStyle w:val="Subtielebenadrukking"/>
          <w:lang w:val="en-US"/>
        </w:rPr>
        <w:t>non-</w:t>
      </w:r>
      <w:r w:rsidRPr="00CD4CD5">
        <w:rPr>
          <w:rStyle w:val="Subtielebenadrukking"/>
          <w:lang w:val="en-US"/>
        </w:rPr>
        <w:t>conformity</w:t>
      </w:r>
      <w:r w:rsidR="009F67BB" w:rsidRPr="00CD4CD5">
        <w:rPr>
          <w:rStyle w:val="Subtielebenadrukking"/>
          <w:lang w:val="en-US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5957"/>
        <w:gridCol w:w="1358"/>
      </w:tblGrid>
      <w:tr w:rsidR="009F67BB" w:rsidRPr="00CA0FFB" w14:paraId="09C45CB1" w14:textId="77777777" w:rsidTr="00B659BD"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3BE8" w14:textId="77777777" w:rsidR="009F67BB" w:rsidRPr="00F552FB" w:rsidRDefault="009F67BB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Non-conformity of the previous assessment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2FBA9" w14:textId="77777777" w:rsidR="009F67BB" w:rsidRPr="00F552FB" w:rsidRDefault="00CD4CD5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Evaluation of the follow-up and effectiveness of the corrective action(s) taken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6E11" w14:textId="77777777" w:rsidR="009F67BB" w:rsidRPr="00CA0FFB" w:rsidRDefault="009F67BB" w:rsidP="00260ED7">
            <w:pPr>
              <w:pStyle w:val="Tabeltitel"/>
            </w:pPr>
            <w:r w:rsidRPr="00272EB8">
              <w:t>Evaluation</w:t>
            </w:r>
          </w:p>
        </w:tc>
      </w:tr>
      <w:tr w:rsidR="009F67BB" w:rsidRPr="00CA0FFB" w14:paraId="38D09C49" w14:textId="77777777" w:rsidTr="00B659BD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5F6" w14:textId="77777777" w:rsidR="009F67BB" w:rsidRPr="00CA0FFB" w:rsidRDefault="009F67BB" w:rsidP="00260ED7">
            <w:pPr>
              <w:pStyle w:val="Tabelinhoud"/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7909" w14:textId="77777777" w:rsidR="009F67BB" w:rsidRPr="00CA0FFB" w:rsidRDefault="009F67BB" w:rsidP="00260ED7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982" w14:textId="77777777" w:rsidR="009F67BB" w:rsidRPr="00CA0FFB" w:rsidRDefault="009F67BB" w:rsidP="00260ED7">
            <w:pPr>
              <w:pStyle w:val="Tabelinhoud"/>
            </w:pPr>
          </w:p>
        </w:tc>
      </w:tr>
      <w:tr w:rsidR="009F67BB" w:rsidRPr="00CA0FFB" w14:paraId="14D41733" w14:textId="77777777" w:rsidTr="00B659BD">
        <w:trPr>
          <w:trHeight w:val="397"/>
        </w:trPr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6EDE" w14:textId="77777777" w:rsidR="009F67BB" w:rsidRPr="00CA0FFB" w:rsidRDefault="009F67BB" w:rsidP="00260ED7">
            <w:pPr>
              <w:pStyle w:val="Tabelinhoud"/>
            </w:pP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0606" w14:textId="77777777" w:rsidR="009F67BB" w:rsidRPr="00CA0FFB" w:rsidRDefault="009F67BB" w:rsidP="00260ED7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A0C" w14:textId="77777777" w:rsidR="009F67BB" w:rsidRPr="00CA0FFB" w:rsidRDefault="009F67BB" w:rsidP="00260ED7">
            <w:pPr>
              <w:pStyle w:val="Tabelinhoud"/>
            </w:pPr>
          </w:p>
        </w:tc>
      </w:tr>
    </w:tbl>
    <w:p w14:paraId="278AB2C8" w14:textId="77777777" w:rsidR="009F67BB" w:rsidRPr="00952303" w:rsidRDefault="00952303" w:rsidP="00952303">
      <w:pPr>
        <w:pStyle w:val="Kop1"/>
        <w:rPr>
          <w:rStyle w:val="Subtielebenadrukking"/>
          <w:i w:val="0"/>
          <w:iCs w:val="0"/>
          <w:color w:val="auto"/>
        </w:rPr>
      </w:pPr>
      <w:r w:rsidRPr="00952303">
        <w:t>Assessment report</w:t>
      </w:r>
      <w:r w:rsidRPr="00952303">
        <w:rPr>
          <w:rStyle w:val="Subtielebenadrukking"/>
          <w:i w:val="0"/>
          <w:iCs w:val="0"/>
          <w:color w:val="auto"/>
        </w:rPr>
        <w:t xml:space="preserve"> </w:t>
      </w:r>
    </w:p>
    <w:p w14:paraId="0EF95F6D" w14:textId="77777777" w:rsidR="009F67BB" w:rsidRPr="006154AD" w:rsidRDefault="006154AD" w:rsidP="009F67BB">
      <w:pPr>
        <w:keepNext/>
        <w:keepLines/>
        <w:spacing w:after="0"/>
        <w:rPr>
          <w:rStyle w:val="Subtielebenadrukking"/>
          <w:lang w:val="en-US"/>
        </w:rPr>
      </w:pPr>
      <w:r w:rsidRPr="006154AD">
        <w:rPr>
          <w:rStyle w:val="Subtielebenadrukking"/>
          <w:lang w:val="en-US"/>
        </w:rPr>
        <w:t>Please indicate the evaluation after each standard element</w:t>
      </w:r>
      <w:r w:rsidR="009F67BB" w:rsidRPr="006154AD">
        <w:rPr>
          <w:rStyle w:val="Subtielebenadrukking"/>
          <w:lang w:val="en-US"/>
        </w:rPr>
        <w:t xml:space="preserve">: </w:t>
      </w:r>
    </w:p>
    <w:p w14:paraId="0FCE97FE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+ (</w:t>
      </w:r>
      <w:r w:rsidR="00610ABF" w:rsidRPr="00610ABF">
        <w:rPr>
          <w:rStyle w:val="Subtielebenadrukking"/>
          <w:lang w:val="en-GB"/>
        </w:rPr>
        <w:t>evaluated and OK</w:t>
      </w:r>
      <w:r w:rsidRPr="00610ABF">
        <w:rPr>
          <w:rStyle w:val="Subtielebenadrukking"/>
          <w:lang w:val="en-GB"/>
        </w:rPr>
        <w:t xml:space="preserve">); </w:t>
      </w:r>
    </w:p>
    <w:p w14:paraId="03A99204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XX-Ay o</w:t>
      </w:r>
      <w:r w:rsidR="00610ABF">
        <w:rPr>
          <w:rStyle w:val="Subtielebenadrukking"/>
          <w:lang w:val="en-GB"/>
        </w:rPr>
        <w:t>r</w:t>
      </w:r>
      <w:r w:rsidRPr="00610ABF">
        <w:rPr>
          <w:rStyle w:val="Subtielebenadrukking"/>
          <w:lang w:val="en-GB"/>
        </w:rPr>
        <w:t xml:space="preserve"> XX-By (</w:t>
      </w:r>
      <w:r w:rsidR="00610ABF" w:rsidRPr="00610ABF">
        <w:rPr>
          <w:rStyle w:val="Subtielebenadrukking"/>
          <w:lang w:val="en-GB"/>
        </w:rPr>
        <w:t>evaluated, but with non-conformity: XX</w:t>
      </w:r>
      <w:r w:rsidR="00471881">
        <w:rPr>
          <w:rStyle w:val="Subtielebenadrukking"/>
          <w:lang w:val="en-GB"/>
        </w:rPr>
        <w:t> </w:t>
      </w:r>
      <w:r w:rsidR="00610ABF" w:rsidRPr="00610ABF">
        <w:rPr>
          <w:rStyle w:val="Subtielebenadrukking"/>
          <w:lang w:val="en-GB"/>
        </w:rPr>
        <w:t>=</w:t>
      </w:r>
      <w:r w:rsidR="00471881">
        <w:rPr>
          <w:rStyle w:val="Subtielebenadrukking"/>
          <w:lang w:val="en-GB"/>
        </w:rPr>
        <w:t> </w:t>
      </w:r>
      <w:r w:rsidR="00610ABF" w:rsidRPr="00610ABF">
        <w:rPr>
          <w:rStyle w:val="Subtielebenadrukking"/>
          <w:lang w:val="en-GB"/>
        </w:rPr>
        <w:t xml:space="preserve">initials assessor, </w:t>
      </w:r>
      <w:r w:rsidRPr="00610ABF">
        <w:rPr>
          <w:rStyle w:val="Subtielebenadrukking"/>
          <w:lang w:val="en-GB"/>
        </w:rPr>
        <w:t>y</w:t>
      </w:r>
      <w:r w:rsidR="00471881">
        <w:rPr>
          <w:rStyle w:val="Subtielebenadrukking"/>
          <w:lang w:val="en-GB"/>
        </w:rPr>
        <w:t> </w:t>
      </w:r>
      <w:r w:rsidRPr="00610ABF">
        <w:rPr>
          <w:rStyle w:val="Subtielebenadrukking"/>
          <w:lang w:val="en-GB"/>
        </w:rPr>
        <w:t>=</w:t>
      </w:r>
      <w:r w:rsidR="00471881">
        <w:rPr>
          <w:rStyle w:val="Subtielebenadrukking"/>
          <w:lang w:val="en-GB"/>
        </w:rPr>
        <w:t> </w:t>
      </w:r>
      <w:r w:rsidR="00610ABF" w:rsidRPr="00610ABF">
        <w:rPr>
          <w:rStyle w:val="Subtielebenadrukking"/>
          <w:lang w:val="en-GB"/>
        </w:rPr>
        <w:t>number of the non-conformity in this partial report</w:t>
      </w:r>
      <w:r w:rsidRPr="00610ABF">
        <w:rPr>
          <w:rStyle w:val="Subtielebenadrukking"/>
          <w:lang w:val="en-GB"/>
        </w:rPr>
        <w:t xml:space="preserve">); </w:t>
      </w:r>
    </w:p>
    <w:p w14:paraId="1B535369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r w:rsidRPr="00610ABF">
        <w:rPr>
          <w:rStyle w:val="Subtielebenadrukking"/>
          <w:lang w:val="en-GB"/>
        </w:rPr>
        <w:t>n</w:t>
      </w:r>
      <w:r w:rsidR="00610ABF" w:rsidRPr="00610ABF">
        <w:rPr>
          <w:rStyle w:val="Subtielebenadrukking"/>
          <w:lang w:val="en-GB"/>
        </w:rPr>
        <w:t>e</w:t>
      </w:r>
      <w:r w:rsidRPr="00610ABF">
        <w:rPr>
          <w:rStyle w:val="Subtielebenadrukking"/>
          <w:lang w:val="en-GB"/>
        </w:rPr>
        <w:t xml:space="preserve"> (</w:t>
      </w:r>
      <w:r w:rsidR="00610ABF" w:rsidRPr="00610ABF">
        <w:rPr>
          <w:rStyle w:val="Subtielebenadrukking"/>
          <w:lang w:val="en-GB"/>
        </w:rPr>
        <w:t>not evaluated)</w:t>
      </w:r>
      <w:r w:rsidRPr="00610ABF">
        <w:rPr>
          <w:rStyle w:val="Subtielebenadrukking"/>
          <w:lang w:val="en-GB"/>
        </w:rPr>
        <w:t>;</w:t>
      </w:r>
    </w:p>
    <w:p w14:paraId="66B3A036" w14:textId="77777777" w:rsidR="009F67BB" w:rsidRPr="00610ABF" w:rsidRDefault="009F67BB" w:rsidP="009F67BB">
      <w:pPr>
        <w:pStyle w:val="Lijstalinea"/>
        <w:rPr>
          <w:rStyle w:val="Subtielebenadrukking"/>
          <w:lang w:val="en-GB"/>
        </w:rPr>
      </w:pPr>
      <w:proofErr w:type="spellStart"/>
      <w:r w:rsidRPr="00610ABF">
        <w:rPr>
          <w:rStyle w:val="Subtielebenadrukking"/>
          <w:lang w:val="en-GB"/>
        </w:rPr>
        <w:t>n</w:t>
      </w:r>
      <w:r w:rsidR="00610ABF" w:rsidRPr="00610ABF">
        <w:rPr>
          <w:rStyle w:val="Subtielebenadrukking"/>
          <w:lang w:val="en-GB"/>
        </w:rPr>
        <w:t>a</w:t>
      </w:r>
      <w:proofErr w:type="spellEnd"/>
      <w:r w:rsidRPr="00610ABF">
        <w:rPr>
          <w:rStyle w:val="Subtielebenadrukking"/>
          <w:lang w:val="en-GB"/>
        </w:rPr>
        <w:t xml:space="preserve"> (</w:t>
      </w:r>
      <w:r w:rsidR="00610ABF" w:rsidRPr="00610ABF">
        <w:rPr>
          <w:rStyle w:val="Subtielebenadrukking"/>
          <w:lang w:val="en-GB"/>
        </w:rPr>
        <w:t>not applicable</w:t>
      </w:r>
      <w:r w:rsidRPr="00610ABF">
        <w:rPr>
          <w:rStyle w:val="Subtielebenadrukking"/>
          <w:lang w:val="en-GB"/>
        </w:rPr>
        <w:t>).</w:t>
      </w:r>
    </w:p>
    <w:p w14:paraId="2DDF24B8" w14:textId="77777777" w:rsidR="00A91D28" w:rsidRPr="00034004" w:rsidRDefault="00952303" w:rsidP="009F67BB">
      <w:pPr>
        <w:pStyle w:val="Kop2"/>
        <w:rPr>
          <w:lang w:val="en-US"/>
        </w:rPr>
      </w:pPr>
      <w:r>
        <w:rPr>
          <w:lang w:val="en-US"/>
        </w:rPr>
        <w:t>G</w:t>
      </w:r>
      <w:r w:rsidR="00034004" w:rsidRPr="00034004">
        <w:rPr>
          <w:lang w:val="en-US"/>
        </w:rPr>
        <w:t>eneral findings</w:t>
      </w:r>
      <w:r w:rsidR="00BA5DAA" w:rsidRPr="00034004">
        <w:rPr>
          <w:lang w:val="en-US"/>
        </w:rPr>
        <w:t xml:space="preserve"> (</w:t>
      </w:r>
      <w:r w:rsidR="00034004" w:rsidRPr="00034004">
        <w:rPr>
          <w:lang w:val="en-US"/>
        </w:rPr>
        <w:t xml:space="preserve">office and </w:t>
      </w:r>
      <w:r w:rsidR="00BA5DAA" w:rsidRPr="00034004">
        <w:rPr>
          <w:lang w:val="en-US"/>
        </w:rPr>
        <w:t>witness</w:t>
      </w:r>
      <w:r w:rsidR="00034004" w:rsidRPr="00034004">
        <w:rPr>
          <w:lang w:val="en-US"/>
        </w:rPr>
        <w:t xml:space="preserve"> activities</w:t>
      </w:r>
      <w:r w:rsidR="00BA5DAA" w:rsidRPr="00034004">
        <w:rPr>
          <w:lang w:val="en-US"/>
        </w:rPr>
        <w:t xml:space="preserve">) </w:t>
      </w:r>
    </w:p>
    <w:p w14:paraId="64907EA8" w14:textId="77777777" w:rsidR="0024507A" w:rsidRPr="001E5FF9" w:rsidRDefault="001E5FF9" w:rsidP="0024507A">
      <w:pPr>
        <w:rPr>
          <w:rStyle w:val="Subtielebenadrukking"/>
          <w:lang w:val="en-US"/>
        </w:rPr>
      </w:pPr>
      <w:r w:rsidRPr="001E5FF9">
        <w:rPr>
          <w:rStyle w:val="Subtielebenadrukking"/>
          <w:lang w:val="en-US"/>
        </w:rPr>
        <w:t xml:space="preserve">General findings will usually arise from the evaluation </w:t>
      </w:r>
      <w:r w:rsidR="00034004">
        <w:rPr>
          <w:rStyle w:val="Subtielebenadrukking"/>
          <w:lang w:val="en-US"/>
        </w:rPr>
        <w:t>at the office</w:t>
      </w:r>
      <w:r w:rsidRPr="001E5FF9">
        <w:rPr>
          <w:rStyle w:val="Subtielebenadrukking"/>
          <w:lang w:val="en-US"/>
        </w:rPr>
        <w:t xml:space="preserve"> (but can also arise from various witness </w:t>
      </w:r>
      <w:r w:rsidRPr="00034004">
        <w:rPr>
          <w:rStyle w:val="Subtielebenadrukking"/>
          <w:lang w:val="en-US"/>
        </w:rPr>
        <w:t>activities</w:t>
      </w:r>
      <w:r w:rsidR="0024507A" w:rsidRPr="00034004">
        <w:rPr>
          <w:rStyle w:val="Subtielebenadrukking"/>
          <w:lang w:val="en-US"/>
        </w:rPr>
        <w:t>).</w:t>
      </w:r>
    </w:p>
    <w:p w14:paraId="5FF931FE" w14:textId="16B57336" w:rsidR="004E2678" w:rsidRDefault="004E2678" w:rsidP="004E2678">
      <w:pPr>
        <w:pStyle w:val="Kop3"/>
        <w:rPr>
          <w:lang w:val="en-GB"/>
        </w:rPr>
      </w:pPr>
      <w:bookmarkStart w:id="1" w:name="_Hlk71633788"/>
      <w:r>
        <w:rPr>
          <w:lang w:val="en-GB"/>
        </w:rPr>
        <w:lastRenderedPageBreak/>
        <w:t>S</w:t>
      </w:r>
      <w:r w:rsidRPr="001F276C">
        <w:rPr>
          <w:lang w:val="en-GB"/>
        </w:rPr>
        <w:t>tandard requirements</w:t>
      </w:r>
    </w:p>
    <w:p w14:paraId="27728F9A" w14:textId="05616D32" w:rsidR="00206399" w:rsidRPr="00CA0FFB" w:rsidRDefault="00206399" w:rsidP="00206399">
      <w:pPr>
        <w:pStyle w:val="Kop4"/>
        <w:rPr>
          <w:lang w:val="en-GB"/>
        </w:rPr>
      </w:pPr>
      <w:r w:rsidRPr="0039312E">
        <w:rPr>
          <w:lang w:val="en-GB"/>
        </w:rPr>
        <w:t>EN ISO 17034:2016 § 4</w:t>
      </w:r>
      <w:r>
        <w:rPr>
          <w:lang w:val="en-GB"/>
        </w:rPr>
        <w:t xml:space="preserve"> + 5</w:t>
      </w:r>
      <w:r w:rsidRPr="0039312E">
        <w:rPr>
          <w:lang w:val="en-GB"/>
        </w:rPr>
        <w:t xml:space="preserve">: General </w:t>
      </w:r>
      <w:r>
        <w:rPr>
          <w:lang w:val="en-GB"/>
        </w:rPr>
        <w:t xml:space="preserve">and structural </w:t>
      </w:r>
      <w:r w:rsidRPr="0039312E">
        <w:rPr>
          <w:lang w:val="en-GB"/>
        </w:rPr>
        <w:t>requirements</w:t>
      </w:r>
    </w:p>
    <w:p w14:paraId="75E92DF2" w14:textId="536610C3" w:rsidR="004E2678" w:rsidRPr="00206399" w:rsidRDefault="004E2678" w:rsidP="004E2678">
      <w:pPr>
        <w:rPr>
          <w:rStyle w:val="Subtielebenadrukking"/>
          <w:lang w:val="en-US"/>
        </w:rPr>
      </w:pPr>
      <w:bookmarkStart w:id="2" w:name="_Hlk73902205"/>
      <w:bookmarkEnd w:id="1"/>
      <w:r w:rsidRPr="004E2678">
        <w:rPr>
          <w:rStyle w:val="Subtielebenadrukking"/>
          <w:lang w:val="en-GB"/>
        </w:rPr>
        <w:t xml:space="preserve">These standard </w:t>
      </w:r>
      <w:r w:rsidR="00125ACB">
        <w:rPr>
          <w:rStyle w:val="Subtielebenadrukking"/>
          <w:lang w:val="en-GB"/>
        </w:rPr>
        <w:t>requirements</w:t>
      </w:r>
      <w:r w:rsidRPr="004E2678">
        <w:rPr>
          <w:rStyle w:val="Subtielebenadrukking"/>
          <w:lang w:val="en-GB"/>
        </w:rPr>
        <w:t xml:space="preserve"> are normally covered in the lead auditor's report, but if relevant or desired, you can report your evaluation of the</w:t>
      </w:r>
      <w:r w:rsidR="001A569A">
        <w:rPr>
          <w:rStyle w:val="Subtielebenadrukking"/>
          <w:lang w:val="en-GB"/>
        </w:rPr>
        <w:t>se elements</w:t>
      </w:r>
      <w:r w:rsidRPr="004E2678">
        <w:rPr>
          <w:rStyle w:val="Subtielebenadrukking"/>
          <w:lang w:val="en-GB"/>
        </w:rPr>
        <w:t xml:space="preserve"> below (in relation to the technical domain for which you were appointed):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206399" w:rsidRPr="00CA0FFB" w14:paraId="7ADE1428" w14:textId="77777777" w:rsidTr="00824AFF">
        <w:tc>
          <w:tcPr>
            <w:tcW w:w="1271" w:type="dxa"/>
            <w:tcBorders>
              <w:bottom w:val="single" w:sz="4" w:space="0" w:color="000000" w:themeColor="text1"/>
            </w:tcBorders>
          </w:tcPr>
          <w:bookmarkEnd w:id="2"/>
          <w:p w14:paraId="19FE8725" w14:textId="77777777" w:rsidR="00206399" w:rsidRPr="00CA0FFB" w:rsidRDefault="00206399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  <w:tcBorders>
              <w:bottom w:val="single" w:sz="4" w:space="0" w:color="000000" w:themeColor="text1"/>
            </w:tcBorders>
          </w:tcPr>
          <w:p w14:paraId="54935C93" w14:textId="77777777" w:rsidR="00206399" w:rsidRPr="00CA0FFB" w:rsidRDefault="00206399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  <w:tcBorders>
              <w:bottom w:val="single" w:sz="4" w:space="0" w:color="000000" w:themeColor="text1"/>
            </w:tcBorders>
          </w:tcPr>
          <w:p w14:paraId="34534DD8" w14:textId="77777777" w:rsidR="00206399" w:rsidRPr="00CA0FFB" w:rsidRDefault="00206399" w:rsidP="00260ED7">
            <w:pPr>
              <w:pStyle w:val="Tabeltitel"/>
            </w:pPr>
            <w:r w:rsidRPr="00062B4F">
              <w:t>Evaluation</w:t>
            </w:r>
          </w:p>
        </w:tc>
      </w:tr>
      <w:tr w:rsidR="00206399" w:rsidRPr="00260ED7" w14:paraId="6AD0808B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4B847AE" w14:textId="3344C677" w:rsidR="00206399" w:rsidRPr="00260ED7" w:rsidRDefault="00206399" w:rsidP="00260ED7">
            <w:pPr>
              <w:pStyle w:val="Tabeltitel"/>
            </w:pPr>
            <w:r w:rsidRPr="00260ED7">
              <w:t>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CA2AF83" w14:textId="167C6A83" w:rsidR="00206399" w:rsidRPr="00260ED7" w:rsidRDefault="00206399" w:rsidP="00260ED7">
            <w:pPr>
              <w:pStyle w:val="Tabeltitel"/>
            </w:pPr>
            <w:r w:rsidRPr="00260ED7">
              <w:t xml:space="preserve">General </w:t>
            </w:r>
            <w:proofErr w:type="spellStart"/>
            <w:r w:rsidRPr="00260ED7">
              <w:t>requirements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833EB24" w14:textId="77777777" w:rsidR="00206399" w:rsidRPr="00260ED7" w:rsidRDefault="00206399" w:rsidP="00260ED7">
            <w:pPr>
              <w:pStyle w:val="Tabeltitel"/>
            </w:pPr>
          </w:p>
        </w:tc>
      </w:tr>
      <w:tr w:rsidR="00206399" w:rsidRPr="0039312E" w14:paraId="744D95EF" w14:textId="77777777" w:rsidTr="00824AFF">
        <w:tc>
          <w:tcPr>
            <w:tcW w:w="1271" w:type="dxa"/>
            <w:tcBorders>
              <w:top w:val="single" w:sz="4" w:space="0" w:color="000000" w:themeColor="text1"/>
            </w:tcBorders>
          </w:tcPr>
          <w:p w14:paraId="2103BEDC" w14:textId="3EAC0BE9" w:rsidR="00206399" w:rsidRPr="00412BB5" w:rsidRDefault="00206399" w:rsidP="00260ED7">
            <w:pPr>
              <w:pStyle w:val="Tabelinhoud"/>
            </w:pPr>
            <w:r>
              <w:t>4.1</w:t>
            </w:r>
          </w:p>
        </w:tc>
        <w:tc>
          <w:tcPr>
            <w:tcW w:w="6338" w:type="dxa"/>
            <w:tcBorders>
              <w:top w:val="single" w:sz="4" w:space="0" w:color="000000" w:themeColor="text1"/>
            </w:tcBorders>
          </w:tcPr>
          <w:p w14:paraId="27BDC33B" w14:textId="7EF953B9" w:rsidR="00206399" w:rsidRPr="0039312E" w:rsidRDefault="00206399" w:rsidP="00260ED7">
            <w:pPr>
              <w:pStyle w:val="Tabelinhoud"/>
            </w:pPr>
            <w:proofErr w:type="spellStart"/>
            <w:r>
              <w:t>Contractual</w:t>
            </w:r>
            <w:proofErr w:type="spellEnd"/>
            <w:r>
              <w:t xml:space="preserve"> </w:t>
            </w:r>
            <w:proofErr w:type="spellStart"/>
            <w:r>
              <w:t>matters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</w:tcBorders>
          </w:tcPr>
          <w:p w14:paraId="35F788F3" w14:textId="77777777" w:rsidR="00206399" w:rsidRPr="00CA0FFB" w:rsidRDefault="00206399" w:rsidP="00260ED7">
            <w:pPr>
              <w:pStyle w:val="Tabelinhoud"/>
            </w:pPr>
          </w:p>
        </w:tc>
      </w:tr>
      <w:tr w:rsidR="00206399" w:rsidRPr="0039312E" w14:paraId="3551D3B0" w14:textId="77777777" w:rsidTr="00824AFF">
        <w:tc>
          <w:tcPr>
            <w:tcW w:w="1271" w:type="dxa"/>
            <w:tcBorders>
              <w:top w:val="single" w:sz="4" w:space="0" w:color="000000" w:themeColor="text1"/>
            </w:tcBorders>
          </w:tcPr>
          <w:p w14:paraId="5BE044BD" w14:textId="185FDAD7" w:rsidR="00206399" w:rsidRPr="00CA0FFB" w:rsidRDefault="00206399" w:rsidP="00260ED7">
            <w:pPr>
              <w:pStyle w:val="Tabelinhoud"/>
            </w:pPr>
            <w:r>
              <w:t>4.2</w:t>
            </w:r>
          </w:p>
        </w:tc>
        <w:tc>
          <w:tcPr>
            <w:tcW w:w="6338" w:type="dxa"/>
            <w:tcBorders>
              <w:top w:val="single" w:sz="4" w:space="0" w:color="000000" w:themeColor="text1"/>
            </w:tcBorders>
          </w:tcPr>
          <w:p w14:paraId="45B9E465" w14:textId="5B37B81C" w:rsidR="00206399" w:rsidRPr="00CA0FFB" w:rsidRDefault="00206399" w:rsidP="00260ED7">
            <w:pPr>
              <w:pStyle w:val="Tabelinhoud"/>
            </w:pPr>
            <w:proofErr w:type="spellStart"/>
            <w:r>
              <w:t>Impartiality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</w:tcBorders>
          </w:tcPr>
          <w:p w14:paraId="077BD973" w14:textId="77777777" w:rsidR="00206399" w:rsidRPr="00CA0FFB" w:rsidRDefault="00206399" w:rsidP="00260ED7">
            <w:pPr>
              <w:pStyle w:val="Tabelinhoud"/>
            </w:pPr>
          </w:p>
        </w:tc>
      </w:tr>
      <w:tr w:rsidR="00206399" w:rsidRPr="0039312E" w14:paraId="2418FCEE" w14:textId="77777777" w:rsidTr="00824AFF">
        <w:tc>
          <w:tcPr>
            <w:tcW w:w="1271" w:type="dxa"/>
          </w:tcPr>
          <w:p w14:paraId="1F32E8A5" w14:textId="2722C90F" w:rsidR="00206399" w:rsidRPr="00CA0FFB" w:rsidRDefault="00206399" w:rsidP="00260ED7">
            <w:pPr>
              <w:pStyle w:val="Tabelinhoud"/>
            </w:pPr>
            <w:r>
              <w:t>4.3</w:t>
            </w:r>
          </w:p>
        </w:tc>
        <w:tc>
          <w:tcPr>
            <w:tcW w:w="6338" w:type="dxa"/>
          </w:tcPr>
          <w:p w14:paraId="7F13D662" w14:textId="2963BF43" w:rsidR="00206399" w:rsidRPr="00CA0FFB" w:rsidRDefault="00206399" w:rsidP="00260ED7">
            <w:pPr>
              <w:pStyle w:val="Tabelinhoud"/>
            </w:pPr>
            <w:proofErr w:type="spellStart"/>
            <w:r>
              <w:t>Confidentiality</w:t>
            </w:r>
            <w:proofErr w:type="spellEnd"/>
          </w:p>
        </w:tc>
        <w:tc>
          <w:tcPr>
            <w:tcW w:w="1406" w:type="dxa"/>
          </w:tcPr>
          <w:p w14:paraId="371462A4" w14:textId="77777777" w:rsidR="00206399" w:rsidRPr="00CA0FFB" w:rsidRDefault="00206399" w:rsidP="00260ED7">
            <w:pPr>
              <w:pStyle w:val="Tabelinhoud"/>
            </w:pPr>
          </w:p>
        </w:tc>
      </w:tr>
      <w:tr w:rsidR="00206399" w:rsidRPr="0039312E" w14:paraId="327F9CFD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B3A9A32" w14:textId="4600E963" w:rsidR="00206399" w:rsidRPr="0039312E" w:rsidRDefault="00206399" w:rsidP="00260ED7">
            <w:pPr>
              <w:pStyle w:val="Tabeltitel"/>
            </w:pPr>
            <w:r>
              <w:t>5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23A2656" w14:textId="25488FBC" w:rsidR="00206399" w:rsidRPr="0039312E" w:rsidRDefault="00206399" w:rsidP="00260ED7">
            <w:pPr>
              <w:pStyle w:val="Tabeltitel"/>
            </w:pP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BDDAE96" w14:textId="77777777" w:rsidR="00206399" w:rsidRPr="0039312E" w:rsidRDefault="00206399" w:rsidP="00260ED7">
            <w:pPr>
              <w:pStyle w:val="Tabeltitel"/>
            </w:pPr>
          </w:p>
        </w:tc>
      </w:tr>
      <w:tr w:rsidR="00206399" w:rsidRPr="00F552FB" w14:paraId="35AC8257" w14:textId="77777777" w:rsidTr="00824AFF">
        <w:tc>
          <w:tcPr>
            <w:tcW w:w="1271" w:type="dxa"/>
          </w:tcPr>
          <w:p w14:paraId="6DABF7A5" w14:textId="676BBC28" w:rsidR="00206399" w:rsidRPr="00CA0FFB" w:rsidRDefault="008A7429" w:rsidP="00260ED7">
            <w:pPr>
              <w:pStyle w:val="Tabelinhoud"/>
            </w:pPr>
            <w:r>
              <w:t>5.1-5.4</w:t>
            </w:r>
          </w:p>
        </w:tc>
        <w:tc>
          <w:tcPr>
            <w:tcW w:w="6338" w:type="dxa"/>
          </w:tcPr>
          <w:p w14:paraId="79487631" w14:textId="39955F8B" w:rsidR="00206399" w:rsidRPr="00F552FB" w:rsidRDefault="008A7429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Definition of the organization and management structure,</w:t>
            </w:r>
            <w:r w:rsidRPr="008A7429">
              <w:rPr>
                <w:lang w:val="en-US"/>
              </w:rPr>
              <w:t xml:space="preserve"> </w:t>
            </w:r>
            <w:r w:rsidRPr="00F552FB">
              <w:rPr>
                <w:lang w:val="en-GB"/>
              </w:rPr>
              <w:t>activities, responsibilities and authorities</w:t>
            </w:r>
          </w:p>
        </w:tc>
        <w:tc>
          <w:tcPr>
            <w:tcW w:w="1406" w:type="dxa"/>
          </w:tcPr>
          <w:p w14:paraId="6BEB1C60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</w:p>
        </w:tc>
      </w:tr>
    </w:tbl>
    <w:p w14:paraId="59B1B04E" w14:textId="64DF5D3B" w:rsidR="00206399" w:rsidRPr="00CA0FFB" w:rsidRDefault="00206399" w:rsidP="00673E13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206399" w:rsidRPr="00CA0FFB" w14:paraId="604D78B1" w14:textId="77777777" w:rsidTr="00824AFF">
        <w:tc>
          <w:tcPr>
            <w:tcW w:w="1271" w:type="dxa"/>
          </w:tcPr>
          <w:p w14:paraId="10C57515" w14:textId="77777777" w:rsidR="00206399" w:rsidRPr="00CA0FFB" w:rsidRDefault="00206399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02296AD1" w14:textId="77777777" w:rsidR="00206399" w:rsidRPr="00CA0FFB" w:rsidRDefault="00206399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09F392A5" w14:textId="77777777" w:rsidR="00206399" w:rsidRPr="00CA0FFB" w:rsidRDefault="00206399" w:rsidP="00260ED7">
            <w:pPr>
              <w:pStyle w:val="Tabeltitel"/>
            </w:pPr>
            <w:r w:rsidRPr="00062B4F">
              <w:t>Evaluation</w:t>
            </w:r>
          </w:p>
        </w:tc>
      </w:tr>
      <w:tr w:rsidR="00206399" w:rsidRPr="00F552FB" w14:paraId="00ED63D8" w14:textId="77777777" w:rsidTr="00824AFF">
        <w:tc>
          <w:tcPr>
            <w:tcW w:w="1271" w:type="dxa"/>
          </w:tcPr>
          <w:p w14:paraId="171C0A57" w14:textId="77777777" w:rsidR="00206399" w:rsidRPr="00CA0FFB" w:rsidRDefault="00206399" w:rsidP="00260ED7">
            <w:pPr>
              <w:pStyle w:val="Tabelinhoud"/>
            </w:pPr>
            <w:r>
              <w:t>5.1</w:t>
            </w:r>
          </w:p>
        </w:tc>
        <w:tc>
          <w:tcPr>
            <w:tcW w:w="6338" w:type="dxa"/>
          </w:tcPr>
          <w:p w14:paraId="29C57350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The RMP shall be (part of) a legal entity that can be held responsible for its activities</w:t>
            </w:r>
          </w:p>
        </w:tc>
        <w:tc>
          <w:tcPr>
            <w:tcW w:w="1406" w:type="dxa"/>
          </w:tcPr>
          <w:p w14:paraId="16E59763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</w:p>
        </w:tc>
      </w:tr>
      <w:tr w:rsidR="00206399" w:rsidRPr="00F552FB" w14:paraId="10DF4727" w14:textId="77777777" w:rsidTr="00824AFF">
        <w:tc>
          <w:tcPr>
            <w:tcW w:w="1271" w:type="dxa"/>
          </w:tcPr>
          <w:p w14:paraId="2E1C15C2" w14:textId="77777777" w:rsidR="00206399" w:rsidRPr="00CA0FFB" w:rsidRDefault="00206399" w:rsidP="00260ED7">
            <w:pPr>
              <w:pStyle w:val="Tabelinhoud"/>
            </w:pPr>
            <w:r>
              <w:t>5.2</w:t>
            </w:r>
          </w:p>
        </w:tc>
        <w:tc>
          <w:tcPr>
            <w:tcW w:w="6338" w:type="dxa"/>
          </w:tcPr>
          <w:p w14:paraId="067B877A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Organized and operated in such a way that the applicable requirements of EN ISO 17034 are met</w:t>
            </w:r>
          </w:p>
        </w:tc>
        <w:tc>
          <w:tcPr>
            <w:tcW w:w="1406" w:type="dxa"/>
          </w:tcPr>
          <w:p w14:paraId="4C0903B0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</w:p>
        </w:tc>
      </w:tr>
      <w:tr w:rsidR="00206399" w:rsidRPr="00F552FB" w14:paraId="526F5F59" w14:textId="77777777" w:rsidTr="00824AFF">
        <w:tc>
          <w:tcPr>
            <w:tcW w:w="1271" w:type="dxa"/>
          </w:tcPr>
          <w:p w14:paraId="60B9549E" w14:textId="77777777" w:rsidR="00206399" w:rsidRPr="00CA0FFB" w:rsidRDefault="00206399" w:rsidP="00260ED7">
            <w:pPr>
              <w:pStyle w:val="Tabelinhoud"/>
            </w:pPr>
            <w:r>
              <w:t>5.3 a)-g)</w:t>
            </w:r>
          </w:p>
        </w:tc>
        <w:tc>
          <w:tcPr>
            <w:tcW w:w="6338" w:type="dxa"/>
          </w:tcPr>
          <w:p w14:paraId="40F02D1B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Definition of the organization and management structure. Establishing responsibilities, authority and interrelations between personnel.</w:t>
            </w:r>
          </w:p>
        </w:tc>
        <w:tc>
          <w:tcPr>
            <w:tcW w:w="1406" w:type="dxa"/>
          </w:tcPr>
          <w:p w14:paraId="58FF3A60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</w:p>
        </w:tc>
      </w:tr>
      <w:tr w:rsidR="00206399" w:rsidRPr="00F552FB" w14:paraId="4FB9F704" w14:textId="77777777" w:rsidTr="00824AFF">
        <w:tc>
          <w:tcPr>
            <w:tcW w:w="1271" w:type="dxa"/>
          </w:tcPr>
          <w:p w14:paraId="15A9B772" w14:textId="77777777" w:rsidR="00206399" w:rsidRPr="00CA0FFB" w:rsidRDefault="00206399" w:rsidP="00260ED7">
            <w:pPr>
              <w:pStyle w:val="Tabelinhoud"/>
            </w:pPr>
            <w:r>
              <w:t>5.4 a)-c)</w:t>
            </w:r>
          </w:p>
        </w:tc>
        <w:tc>
          <w:tcPr>
            <w:tcW w:w="6338" w:type="dxa"/>
          </w:tcPr>
          <w:p w14:paraId="2AEF4949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Adequate communication mechanisms (for internal use and for use with customers)</w:t>
            </w:r>
          </w:p>
        </w:tc>
        <w:tc>
          <w:tcPr>
            <w:tcW w:w="1406" w:type="dxa"/>
          </w:tcPr>
          <w:p w14:paraId="38DB4A30" w14:textId="77777777" w:rsidR="00206399" w:rsidRPr="00F552FB" w:rsidRDefault="00206399" w:rsidP="00260ED7">
            <w:pPr>
              <w:pStyle w:val="Tabelinhoud"/>
              <w:rPr>
                <w:lang w:val="en-GB"/>
              </w:rPr>
            </w:pPr>
          </w:p>
        </w:tc>
      </w:tr>
    </w:tbl>
    <w:p w14:paraId="2C463DA7" w14:textId="77777777" w:rsidR="00206399" w:rsidRPr="00062B4F" w:rsidRDefault="00206399" w:rsidP="00206399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DB80A69" w14:textId="77777777" w:rsidR="00206399" w:rsidRPr="00062B4F" w:rsidRDefault="00206399" w:rsidP="00206399">
      <w:pPr>
        <w:rPr>
          <w:b/>
          <w:bCs/>
          <w:lang w:val="en-GB"/>
        </w:rPr>
      </w:pPr>
    </w:p>
    <w:p w14:paraId="38741059" w14:textId="77777777" w:rsidR="00206399" w:rsidRPr="00CA0FFB" w:rsidRDefault="00206399" w:rsidP="00206399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7A3F4A2" w14:textId="77777777" w:rsidR="00206399" w:rsidRDefault="00206399" w:rsidP="00206399">
      <w:pPr>
        <w:rPr>
          <w:lang w:val="en-GB"/>
        </w:rPr>
      </w:pPr>
    </w:p>
    <w:p w14:paraId="6AD2A615" w14:textId="409BF3DF" w:rsidR="00206399" w:rsidRPr="00CA0FFB" w:rsidRDefault="00206399" w:rsidP="00206399">
      <w:pPr>
        <w:pStyle w:val="Kop4"/>
        <w:rPr>
          <w:lang w:val="en-GB"/>
        </w:rPr>
      </w:pPr>
      <w:r w:rsidRPr="0039312E">
        <w:rPr>
          <w:lang w:val="en-GB"/>
        </w:rPr>
        <w:t xml:space="preserve">EN ISO 17034:2016 § </w:t>
      </w:r>
      <w:r>
        <w:rPr>
          <w:lang w:val="en-GB"/>
        </w:rPr>
        <w:t>6</w:t>
      </w:r>
      <w:r w:rsidRPr="0039312E">
        <w:rPr>
          <w:lang w:val="en-GB"/>
        </w:rPr>
        <w:t xml:space="preserve">: </w:t>
      </w:r>
      <w:r>
        <w:rPr>
          <w:lang w:val="en-GB"/>
        </w:rPr>
        <w:t xml:space="preserve">Resource </w:t>
      </w:r>
      <w:r w:rsidRPr="0039312E">
        <w:rPr>
          <w:lang w:val="en-GB"/>
        </w:rPr>
        <w:t>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0C7CCF80" w14:textId="77777777" w:rsidTr="00824AFF">
        <w:tc>
          <w:tcPr>
            <w:tcW w:w="1271" w:type="dxa"/>
          </w:tcPr>
          <w:p w14:paraId="61D5B070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5DDE9586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3F1B118B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1CFE0D9C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B311859" w14:textId="77777777" w:rsidR="001A569A" w:rsidRPr="0039312E" w:rsidRDefault="001A569A" w:rsidP="00260ED7">
            <w:pPr>
              <w:pStyle w:val="Tabeltitel"/>
            </w:pPr>
            <w:r>
              <w:t>6.1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57FE6AD" w14:textId="77777777" w:rsidR="001A569A" w:rsidRPr="0039312E" w:rsidRDefault="001A569A" w:rsidP="00260ED7">
            <w:pPr>
              <w:pStyle w:val="Tabeltitel"/>
            </w:pPr>
            <w:proofErr w:type="spellStart"/>
            <w:r>
              <w:t>Personnel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6C1343E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43317174" w14:textId="77777777" w:rsidTr="00824AFF">
        <w:tc>
          <w:tcPr>
            <w:tcW w:w="1271" w:type="dxa"/>
          </w:tcPr>
          <w:p w14:paraId="595CE06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>6.1.1</w:t>
            </w:r>
          </w:p>
        </w:tc>
        <w:tc>
          <w:tcPr>
            <w:tcW w:w="6338" w:type="dxa"/>
          </w:tcPr>
          <w:p w14:paraId="5B19BB3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All personnel are supervised and competent and work in accordance with the RMP’s management system</w:t>
            </w:r>
          </w:p>
        </w:tc>
        <w:tc>
          <w:tcPr>
            <w:tcW w:w="1406" w:type="dxa"/>
          </w:tcPr>
          <w:p w14:paraId="0530FB9D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CA0FFB" w14:paraId="559854C2" w14:textId="77777777" w:rsidTr="00824AFF">
        <w:tc>
          <w:tcPr>
            <w:tcW w:w="1271" w:type="dxa"/>
          </w:tcPr>
          <w:p w14:paraId="5ADA4A8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>6.1.2</w:t>
            </w:r>
          </w:p>
        </w:tc>
        <w:tc>
          <w:tcPr>
            <w:tcW w:w="6338" w:type="dxa"/>
          </w:tcPr>
          <w:p w14:paraId="036AF42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 xml:space="preserve">Management of </w:t>
            </w:r>
            <w:proofErr w:type="spellStart"/>
            <w:r w:rsidRPr="00B43E5C">
              <w:t>confidential</w:t>
            </w:r>
            <w:proofErr w:type="spellEnd"/>
            <w:r w:rsidRPr="00B43E5C">
              <w:t xml:space="preserve"> information</w:t>
            </w:r>
          </w:p>
        </w:tc>
        <w:tc>
          <w:tcPr>
            <w:tcW w:w="1406" w:type="dxa"/>
          </w:tcPr>
          <w:p w14:paraId="3924D8A7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0326CE63" w14:textId="77777777" w:rsidTr="00824AFF">
        <w:tc>
          <w:tcPr>
            <w:tcW w:w="1271" w:type="dxa"/>
          </w:tcPr>
          <w:p w14:paraId="4FF88B5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>6.1.3</w:t>
            </w:r>
          </w:p>
        </w:tc>
        <w:tc>
          <w:tcPr>
            <w:tcW w:w="6338" w:type="dxa"/>
          </w:tcPr>
          <w:p w14:paraId="0D07566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Sufficient personnel having the necessary education, training, technical knowledge and experience for their assigned functions</w:t>
            </w:r>
          </w:p>
        </w:tc>
        <w:tc>
          <w:tcPr>
            <w:tcW w:w="1406" w:type="dxa"/>
          </w:tcPr>
          <w:p w14:paraId="6D8ADC0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1553D6CA" w14:textId="77777777" w:rsidTr="00824AFF">
        <w:tc>
          <w:tcPr>
            <w:tcW w:w="1271" w:type="dxa"/>
          </w:tcPr>
          <w:p w14:paraId="02C84C1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>6.1.4</w:t>
            </w:r>
          </w:p>
        </w:tc>
        <w:tc>
          <w:tcPr>
            <w:tcW w:w="6338" w:type="dxa"/>
          </w:tcPr>
          <w:p w14:paraId="591CA51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Identifying training needs and providing training of personnel</w:t>
            </w:r>
          </w:p>
        </w:tc>
        <w:tc>
          <w:tcPr>
            <w:tcW w:w="1406" w:type="dxa"/>
          </w:tcPr>
          <w:p w14:paraId="3AF648CE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CA0FFB" w14:paraId="02654A3C" w14:textId="77777777" w:rsidTr="00824AFF">
        <w:tc>
          <w:tcPr>
            <w:tcW w:w="1271" w:type="dxa"/>
          </w:tcPr>
          <w:p w14:paraId="4C63AF9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>6.1.5</w:t>
            </w:r>
          </w:p>
        </w:tc>
        <w:tc>
          <w:tcPr>
            <w:tcW w:w="6338" w:type="dxa"/>
          </w:tcPr>
          <w:p w14:paraId="2754142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 xml:space="preserve">Records of job </w:t>
            </w:r>
            <w:proofErr w:type="spellStart"/>
            <w:r w:rsidRPr="00B43E5C">
              <w:t>descriptions</w:t>
            </w:r>
            <w:proofErr w:type="spellEnd"/>
          </w:p>
        </w:tc>
        <w:tc>
          <w:tcPr>
            <w:tcW w:w="1406" w:type="dxa"/>
          </w:tcPr>
          <w:p w14:paraId="5F956C36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200DD639" w14:textId="77777777" w:rsidTr="00824AFF">
        <w:tc>
          <w:tcPr>
            <w:tcW w:w="1271" w:type="dxa"/>
          </w:tcPr>
          <w:p w14:paraId="02DD818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43E5C">
              <w:t>6.1.6</w:t>
            </w:r>
          </w:p>
        </w:tc>
        <w:tc>
          <w:tcPr>
            <w:tcW w:w="6338" w:type="dxa"/>
          </w:tcPr>
          <w:p w14:paraId="06BE74C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Records of authorizations, competence, educational and professional qualifications of personnel</w:t>
            </w:r>
          </w:p>
        </w:tc>
        <w:tc>
          <w:tcPr>
            <w:tcW w:w="1406" w:type="dxa"/>
          </w:tcPr>
          <w:p w14:paraId="5391EBBF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4DE0162F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8BFDBDF" w14:textId="77777777" w:rsidR="001A569A" w:rsidRPr="00062B4F" w:rsidRDefault="001A569A" w:rsidP="001A569A">
      <w:pPr>
        <w:rPr>
          <w:b/>
          <w:bCs/>
          <w:lang w:val="en-GB"/>
        </w:rPr>
      </w:pPr>
    </w:p>
    <w:p w14:paraId="6362C8D6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5FBF96E0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38E1C294" w14:textId="77777777" w:rsidTr="00824AFF">
        <w:tc>
          <w:tcPr>
            <w:tcW w:w="1271" w:type="dxa"/>
          </w:tcPr>
          <w:p w14:paraId="540C071C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6C79A10D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11244E6F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53D0CC3C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7F281D4" w14:textId="77777777" w:rsidR="001A569A" w:rsidRPr="0039312E" w:rsidRDefault="001A569A" w:rsidP="00260ED7">
            <w:pPr>
              <w:pStyle w:val="Tabeltitel"/>
            </w:pPr>
            <w:r>
              <w:t>6.2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D6B8898" w14:textId="77777777" w:rsidR="001A569A" w:rsidRPr="0039312E" w:rsidRDefault="001A569A" w:rsidP="00260ED7">
            <w:pPr>
              <w:pStyle w:val="Tabeltitel"/>
            </w:pPr>
            <w:proofErr w:type="spellStart"/>
            <w:r>
              <w:t>Subcontracting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163FC3E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1882AAE5" w14:textId="77777777" w:rsidTr="00824AFF">
        <w:tc>
          <w:tcPr>
            <w:tcW w:w="1271" w:type="dxa"/>
          </w:tcPr>
          <w:p w14:paraId="0C38015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t>6.2.1</w:t>
            </w:r>
          </w:p>
        </w:tc>
        <w:tc>
          <w:tcPr>
            <w:tcW w:w="6338" w:type="dxa"/>
          </w:tcPr>
          <w:p w14:paraId="5B988E3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Procedures to ensure that the subcontractors’ experience and technical competence are sufficient for their assigned tasks</w:t>
            </w:r>
          </w:p>
        </w:tc>
        <w:tc>
          <w:tcPr>
            <w:tcW w:w="1406" w:type="dxa"/>
          </w:tcPr>
          <w:p w14:paraId="0694E0D9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336B13B5" w14:textId="77777777" w:rsidTr="00824AFF">
        <w:tc>
          <w:tcPr>
            <w:tcW w:w="1271" w:type="dxa"/>
          </w:tcPr>
          <w:p w14:paraId="67E2C04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lastRenderedPageBreak/>
              <w:t>6.2.2</w:t>
            </w:r>
          </w:p>
        </w:tc>
        <w:tc>
          <w:tcPr>
            <w:tcW w:w="6338" w:type="dxa"/>
          </w:tcPr>
          <w:p w14:paraId="00F80AC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Selection of subcontractors on the basis of their ability to meet the requirements stipulated by the RMP.</w:t>
            </w:r>
          </w:p>
        </w:tc>
        <w:tc>
          <w:tcPr>
            <w:tcW w:w="1406" w:type="dxa"/>
          </w:tcPr>
          <w:p w14:paraId="46C29F6E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1FC0C312" w14:textId="77777777" w:rsidTr="00824AFF">
        <w:tc>
          <w:tcPr>
            <w:tcW w:w="1271" w:type="dxa"/>
          </w:tcPr>
          <w:p w14:paraId="2DDFD66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t>6.2.3</w:t>
            </w:r>
          </w:p>
        </w:tc>
        <w:tc>
          <w:tcPr>
            <w:tcW w:w="6338" w:type="dxa"/>
          </w:tcPr>
          <w:p w14:paraId="7F310A7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No subcontracting allowed  for critical processes</w:t>
            </w:r>
          </w:p>
        </w:tc>
        <w:tc>
          <w:tcPr>
            <w:tcW w:w="1406" w:type="dxa"/>
          </w:tcPr>
          <w:p w14:paraId="176BDB17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7DE97BD9" w14:textId="77777777" w:rsidTr="00824AFF">
        <w:tc>
          <w:tcPr>
            <w:tcW w:w="1271" w:type="dxa"/>
          </w:tcPr>
          <w:p w14:paraId="4108487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t>6.2.4</w:t>
            </w:r>
          </w:p>
        </w:tc>
        <w:tc>
          <w:tcPr>
            <w:tcW w:w="6338" w:type="dxa"/>
          </w:tcPr>
          <w:p w14:paraId="75D16056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Procedures to assess that all tasks performed by subcontractors comply with the requirements set by the RMP</w:t>
            </w:r>
          </w:p>
        </w:tc>
        <w:tc>
          <w:tcPr>
            <w:tcW w:w="1406" w:type="dxa"/>
          </w:tcPr>
          <w:p w14:paraId="7C69B248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3BA43844" w14:textId="77777777" w:rsidTr="00824AFF">
        <w:tc>
          <w:tcPr>
            <w:tcW w:w="1271" w:type="dxa"/>
          </w:tcPr>
          <w:p w14:paraId="0141323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t xml:space="preserve">6.2.5 </w:t>
            </w:r>
          </w:p>
        </w:tc>
        <w:tc>
          <w:tcPr>
            <w:tcW w:w="6338" w:type="dxa"/>
          </w:tcPr>
          <w:p w14:paraId="3D31121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Evidence of the subcontractor’s competence</w:t>
            </w:r>
          </w:p>
        </w:tc>
        <w:tc>
          <w:tcPr>
            <w:tcW w:w="1406" w:type="dxa"/>
          </w:tcPr>
          <w:p w14:paraId="1E90FF7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70957A99" w14:textId="77777777" w:rsidTr="00824AFF">
        <w:tc>
          <w:tcPr>
            <w:tcW w:w="1271" w:type="dxa"/>
          </w:tcPr>
          <w:p w14:paraId="260F549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t xml:space="preserve">6.2.6 </w:t>
            </w:r>
          </w:p>
        </w:tc>
        <w:tc>
          <w:tcPr>
            <w:tcW w:w="6338" w:type="dxa"/>
          </w:tcPr>
          <w:p w14:paraId="352D983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Evaluation of the competence of the subcontractor or supervising of the operations carried out by the subcontractor.</w:t>
            </w:r>
          </w:p>
        </w:tc>
        <w:tc>
          <w:tcPr>
            <w:tcW w:w="1406" w:type="dxa"/>
          </w:tcPr>
          <w:p w14:paraId="31359B59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25FEEE01" w14:textId="77777777" w:rsidTr="00824AFF">
        <w:tc>
          <w:tcPr>
            <w:tcW w:w="1271" w:type="dxa"/>
          </w:tcPr>
          <w:p w14:paraId="318D348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D60187">
              <w:t>6.2.7</w:t>
            </w:r>
          </w:p>
        </w:tc>
        <w:tc>
          <w:tcPr>
            <w:tcW w:w="6338" w:type="dxa"/>
          </w:tcPr>
          <w:p w14:paraId="1125A72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Results and the descriptions of procedures used by subcontractors are available to allow the technical evaluation of data</w:t>
            </w:r>
          </w:p>
        </w:tc>
        <w:tc>
          <w:tcPr>
            <w:tcW w:w="1406" w:type="dxa"/>
          </w:tcPr>
          <w:p w14:paraId="6C8ADAF6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19E72DDD" w14:textId="77777777" w:rsidTr="00824AFF">
        <w:tc>
          <w:tcPr>
            <w:tcW w:w="1271" w:type="dxa"/>
          </w:tcPr>
          <w:p w14:paraId="3FFD5FB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8328F">
              <w:t>6.2.8</w:t>
            </w:r>
          </w:p>
        </w:tc>
        <w:tc>
          <w:tcPr>
            <w:tcW w:w="6338" w:type="dxa"/>
          </w:tcPr>
          <w:p w14:paraId="764E215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Sufficient knowledge of the subcontractor’s task to evaluate the </w:t>
            </w:r>
            <w:r w:rsidRPr="00F552FB">
              <w:rPr>
                <w:rFonts w:cs="Arial"/>
                <w:szCs w:val="18"/>
                <w:lang w:val="en-GB"/>
              </w:rPr>
              <w:t>subcontractor’s activity</w:t>
            </w:r>
          </w:p>
        </w:tc>
        <w:tc>
          <w:tcPr>
            <w:tcW w:w="1406" w:type="dxa"/>
          </w:tcPr>
          <w:p w14:paraId="2E62A881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54D73852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F98951A" w14:textId="77777777" w:rsidR="001A569A" w:rsidRPr="00062B4F" w:rsidRDefault="001A569A" w:rsidP="001A569A">
      <w:pPr>
        <w:rPr>
          <w:b/>
          <w:bCs/>
          <w:lang w:val="en-GB"/>
        </w:rPr>
      </w:pPr>
    </w:p>
    <w:p w14:paraId="7B9CF530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F771E1C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67AA6FAF" w14:textId="77777777" w:rsidTr="00824AFF">
        <w:tc>
          <w:tcPr>
            <w:tcW w:w="1271" w:type="dxa"/>
          </w:tcPr>
          <w:p w14:paraId="27CAF2C3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2FCFED78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56D5EB23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F552FB" w14:paraId="2961B5E2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08B81D7" w14:textId="77777777" w:rsidR="001A569A" w:rsidRPr="0039312E" w:rsidRDefault="001A569A" w:rsidP="00260ED7">
            <w:pPr>
              <w:pStyle w:val="Tabeltitel"/>
            </w:pPr>
            <w:r>
              <w:t>6.3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300D2D8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Provision of equipment, services and supplies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1A59C15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</w:p>
        </w:tc>
      </w:tr>
      <w:tr w:rsidR="001A569A" w:rsidRPr="00F552FB" w14:paraId="396383F5" w14:textId="77777777" w:rsidTr="00824AFF">
        <w:tc>
          <w:tcPr>
            <w:tcW w:w="1271" w:type="dxa"/>
          </w:tcPr>
          <w:p w14:paraId="248B7A4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962C2">
              <w:t>6.3.1</w:t>
            </w:r>
          </w:p>
        </w:tc>
        <w:tc>
          <w:tcPr>
            <w:tcW w:w="6338" w:type="dxa"/>
          </w:tcPr>
          <w:p w14:paraId="15DF44E6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Procedures for the selection of equipment, services and supplies</w:t>
            </w:r>
          </w:p>
        </w:tc>
        <w:tc>
          <w:tcPr>
            <w:tcW w:w="1406" w:type="dxa"/>
          </w:tcPr>
          <w:p w14:paraId="3162E121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3C4DA0CB" w14:textId="77777777" w:rsidTr="00824AFF">
        <w:tc>
          <w:tcPr>
            <w:tcW w:w="1271" w:type="dxa"/>
          </w:tcPr>
          <w:p w14:paraId="39CA271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962C2">
              <w:t>6.3.2</w:t>
            </w:r>
          </w:p>
        </w:tc>
        <w:tc>
          <w:tcPr>
            <w:tcW w:w="6338" w:type="dxa"/>
          </w:tcPr>
          <w:p w14:paraId="1B4A9C7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Specified requirements for equipment, services and supplies </w:t>
            </w:r>
          </w:p>
        </w:tc>
        <w:tc>
          <w:tcPr>
            <w:tcW w:w="1406" w:type="dxa"/>
          </w:tcPr>
          <w:p w14:paraId="18602A9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0F3458F9" w14:textId="77777777" w:rsidTr="00824AFF">
        <w:tc>
          <w:tcPr>
            <w:tcW w:w="1271" w:type="dxa"/>
          </w:tcPr>
          <w:p w14:paraId="091E545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962C2">
              <w:t>6.3.3</w:t>
            </w:r>
          </w:p>
        </w:tc>
        <w:tc>
          <w:tcPr>
            <w:tcW w:w="6338" w:type="dxa"/>
          </w:tcPr>
          <w:p w14:paraId="6B96DAE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Inspection, calibration or verification of equipment and consumable materials  </w:t>
            </w:r>
          </w:p>
        </w:tc>
        <w:tc>
          <w:tcPr>
            <w:tcW w:w="1406" w:type="dxa"/>
          </w:tcPr>
          <w:p w14:paraId="1558EACC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625347C4" w14:textId="77777777" w:rsidTr="00824AFF">
        <w:tc>
          <w:tcPr>
            <w:tcW w:w="1271" w:type="dxa"/>
          </w:tcPr>
          <w:p w14:paraId="6645F92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962C2">
              <w:t>6.3.4</w:t>
            </w:r>
          </w:p>
        </w:tc>
        <w:tc>
          <w:tcPr>
            <w:tcW w:w="6338" w:type="dxa"/>
          </w:tcPr>
          <w:p w14:paraId="2574764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Records of purchases of equipment, services and supplies, including records of the selection criteria used, confirmation of acceptance, and any commissioning data</w:t>
            </w:r>
          </w:p>
        </w:tc>
        <w:tc>
          <w:tcPr>
            <w:tcW w:w="1406" w:type="dxa"/>
          </w:tcPr>
          <w:p w14:paraId="7FEA8091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2FF5053E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65D6E999" w14:textId="77777777" w:rsidR="001A569A" w:rsidRPr="00062B4F" w:rsidRDefault="001A569A" w:rsidP="001A569A">
      <w:pPr>
        <w:rPr>
          <w:b/>
          <w:bCs/>
          <w:lang w:val="en-GB"/>
        </w:rPr>
      </w:pPr>
    </w:p>
    <w:p w14:paraId="00CC76C4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EF4EB0F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46D8FF59" w14:textId="77777777" w:rsidTr="00824AFF">
        <w:tc>
          <w:tcPr>
            <w:tcW w:w="1271" w:type="dxa"/>
          </w:tcPr>
          <w:p w14:paraId="54EA7E95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43070128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7EC42C00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5F22C6ED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DC8E336" w14:textId="77777777" w:rsidR="001A569A" w:rsidRPr="0039312E" w:rsidRDefault="001A569A" w:rsidP="00260ED7">
            <w:pPr>
              <w:pStyle w:val="Tabeltitel"/>
            </w:pPr>
            <w:r>
              <w:t>6.4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EC134FA" w14:textId="77777777" w:rsidR="001A569A" w:rsidRPr="0039312E" w:rsidRDefault="001A569A" w:rsidP="00260ED7">
            <w:pPr>
              <w:pStyle w:val="Tabeltitel"/>
            </w:pPr>
            <w:proofErr w:type="spellStart"/>
            <w:r w:rsidRPr="00534A64">
              <w:t>Facilities</w:t>
            </w:r>
            <w:proofErr w:type="spellEnd"/>
            <w:r w:rsidRPr="00534A64">
              <w:t xml:space="preserve"> and </w:t>
            </w:r>
            <w:proofErr w:type="spellStart"/>
            <w:r w:rsidRPr="00534A64">
              <w:t>environmental</w:t>
            </w:r>
            <w:proofErr w:type="spellEnd"/>
            <w:r w:rsidRPr="00534A64">
              <w:t xml:space="preserve"> </w:t>
            </w:r>
            <w:proofErr w:type="spellStart"/>
            <w:r w:rsidRPr="00534A64">
              <w:t>conditions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51A5B07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5C4F78ED" w14:textId="77777777" w:rsidTr="00824AFF">
        <w:tc>
          <w:tcPr>
            <w:tcW w:w="1271" w:type="dxa"/>
          </w:tcPr>
          <w:p w14:paraId="5436527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90575">
              <w:t>6.4.1</w:t>
            </w:r>
          </w:p>
        </w:tc>
        <w:tc>
          <w:tcPr>
            <w:tcW w:w="6338" w:type="dxa"/>
          </w:tcPr>
          <w:p w14:paraId="43061C9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Suitable and adequate laboratory facilities and calibration and testing areas</w:t>
            </w:r>
          </w:p>
        </w:tc>
        <w:tc>
          <w:tcPr>
            <w:tcW w:w="1406" w:type="dxa"/>
          </w:tcPr>
          <w:p w14:paraId="5C8458CC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CA0FFB" w14:paraId="6E2A1C46" w14:textId="77777777" w:rsidTr="00824AFF">
        <w:tc>
          <w:tcPr>
            <w:tcW w:w="1271" w:type="dxa"/>
          </w:tcPr>
          <w:p w14:paraId="6FDF0EB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90575">
              <w:t>6.4.2</w:t>
            </w:r>
          </w:p>
        </w:tc>
        <w:tc>
          <w:tcPr>
            <w:tcW w:w="6338" w:type="dxa"/>
          </w:tcPr>
          <w:p w14:paraId="5B453F0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90575">
              <w:t xml:space="preserve">Monitoring of </w:t>
            </w:r>
            <w:proofErr w:type="spellStart"/>
            <w:r w:rsidRPr="00F90575">
              <w:t>environmental</w:t>
            </w:r>
            <w:proofErr w:type="spellEnd"/>
            <w:r w:rsidRPr="00F90575">
              <w:t xml:space="preserve"> </w:t>
            </w:r>
            <w:proofErr w:type="spellStart"/>
            <w:r w:rsidRPr="00F90575">
              <w:t>conditions</w:t>
            </w:r>
            <w:proofErr w:type="spellEnd"/>
            <w:r w:rsidRPr="00F90575">
              <w:t xml:space="preserve"> </w:t>
            </w:r>
          </w:p>
        </w:tc>
        <w:tc>
          <w:tcPr>
            <w:tcW w:w="1406" w:type="dxa"/>
          </w:tcPr>
          <w:p w14:paraId="0A90C033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CA0FFB" w14:paraId="0110AC71" w14:textId="77777777" w:rsidTr="00824AFF">
        <w:tc>
          <w:tcPr>
            <w:tcW w:w="1271" w:type="dxa"/>
          </w:tcPr>
          <w:p w14:paraId="608B88A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90575">
              <w:t>6.4.3</w:t>
            </w:r>
          </w:p>
        </w:tc>
        <w:tc>
          <w:tcPr>
            <w:tcW w:w="6338" w:type="dxa"/>
          </w:tcPr>
          <w:p w14:paraId="6406B68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proofErr w:type="spellStart"/>
            <w:r w:rsidRPr="00F90575">
              <w:t>Other</w:t>
            </w:r>
            <w:proofErr w:type="spellEnd"/>
            <w:r w:rsidRPr="00F90575">
              <w:t xml:space="preserve"> </w:t>
            </w:r>
            <w:proofErr w:type="spellStart"/>
            <w:r w:rsidRPr="00F90575">
              <w:t>environmental</w:t>
            </w:r>
            <w:proofErr w:type="spellEnd"/>
            <w:r w:rsidRPr="00F90575">
              <w:t xml:space="preserve"> factors (</w:t>
            </w:r>
            <w:proofErr w:type="spellStart"/>
            <w:r w:rsidRPr="00F90575">
              <w:t>incompatible</w:t>
            </w:r>
            <w:proofErr w:type="spellEnd"/>
            <w:r w:rsidRPr="00F90575">
              <w:t xml:space="preserve"> </w:t>
            </w:r>
            <w:proofErr w:type="spellStart"/>
            <w:r w:rsidRPr="00F90575">
              <w:t>activities</w:t>
            </w:r>
            <w:proofErr w:type="spellEnd"/>
            <w:r w:rsidRPr="00F90575">
              <w:t xml:space="preserve">, </w:t>
            </w:r>
            <w:proofErr w:type="spellStart"/>
            <w:r w:rsidRPr="00F90575">
              <w:t>vibration</w:t>
            </w:r>
            <w:proofErr w:type="spellEnd"/>
            <w:r w:rsidRPr="00F90575">
              <w:t xml:space="preserve">, </w:t>
            </w:r>
            <w:proofErr w:type="spellStart"/>
            <w:r w:rsidRPr="00F90575">
              <w:t>dust</w:t>
            </w:r>
            <w:proofErr w:type="spellEnd"/>
            <w:r w:rsidRPr="00F90575">
              <w:t>, …)</w:t>
            </w:r>
          </w:p>
        </w:tc>
        <w:tc>
          <w:tcPr>
            <w:tcW w:w="1406" w:type="dxa"/>
          </w:tcPr>
          <w:p w14:paraId="7094370C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1EE89BF9" w14:textId="77777777" w:rsidTr="00824AFF">
        <w:tc>
          <w:tcPr>
            <w:tcW w:w="1271" w:type="dxa"/>
          </w:tcPr>
          <w:p w14:paraId="77B41FD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90575">
              <w:t>6.4.4</w:t>
            </w:r>
          </w:p>
        </w:tc>
        <w:tc>
          <w:tcPr>
            <w:tcW w:w="6338" w:type="dxa"/>
          </w:tcPr>
          <w:p w14:paraId="5437B063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Access to and use of areas shall be controlled appropriately</w:t>
            </w:r>
          </w:p>
        </w:tc>
        <w:tc>
          <w:tcPr>
            <w:tcW w:w="1406" w:type="dxa"/>
          </w:tcPr>
          <w:p w14:paraId="7776AD7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5CB463B7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F624F88" w14:textId="77777777" w:rsidR="001A569A" w:rsidRPr="00062B4F" w:rsidRDefault="001A569A" w:rsidP="001A569A">
      <w:pPr>
        <w:rPr>
          <w:b/>
          <w:bCs/>
          <w:lang w:val="en-GB"/>
        </w:rPr>
      </w:pPr>
    </w:p>
    <w:p w14:paraId="4991C509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840BFAF" w14:textId="77777777" w:rsidR="001A569A" w:rsidRDefault="001A569A" w:rsidP="001A569A">
      <w:pPr>
        <w:rPr>
          <w:lang w:val="en-GB"/>
        </w:rPr>
      </w:pPr>
    </w:p>
    <w:p w14:paraId="7D8E4F78" w14:textId="77777777" w:rsidR="001A569A" w:rsidRPr="00CA0FFB" w:rsidRDefault="001A569A" w:rsidP="001A569A">
      <w:pPr>
        <w:pStyle w:val="Kop4"/>
        <w:rPr>
          <w:lang w:val="en-GB"/>
        </w:rPr>
      </w:pPr>
      <w:r w:rsidRPr="0039312E">
        <w:rPr>
          <w:lang w:val="en-GB"/>
        </w:rPr>
        <w:t xml:space="preserve">EN ISO 17034:2016 § </w:t>
      </w:r>
      <w:r>
        <w:rPr>
          <w:lang w:val="en-GB"/>
        </w:rPr>
        <w:t>7</w:t>
      </w:r>
      <w:r w:rsidRPr="0039312E">
        <w:rPr>
          <w:lang w:val="en-GB"/>
        </w:rPr>
        <w:t xml:space="preserve">: </w:t>
      </w:r>
      <w:r w:rsidRPr="00C873C0">
        <w:rPr>
          <w:lang w:val="en-GB"/>
        </w:rPr>
        <w:t xml:space="preserve">Technical and production </w:t>
      </w:r>
      <w:r w:rsidRPr="0039312E">
        <w:rPr>
          <w:lang w:val="en-GB"/>
        </w:rPr>
        <w:t>requirements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3A35572E" w14:textId="77777777" w:rsidTr="00824AFF">
        <w:tc>
          <w:tcPr>
            <w:tcW w:w="1271" w:type="dxa"/>
          </w:tcPr>
          <w:p w14:paraId="578BB1A4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252AD4F2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7737FEC2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580B3393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B5E5F8C" w14:textId="77777777" w:rsidR="001A569A" w:rsidRPr="0039312E" w:rsidRDefault="001A569A" w:rsidP="00260ED7">
            <w:pPr>
              <w:pStyle w:val="Tabeltitel"/>
            </w:pPr>
            <w:r>
              <w:t>7.1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E843D8C" w14:textId="77777777" w:rsidR="001A569A" w:rsidRPr="0039312E" w:rsidRDefault="001A569A" w:rsidP="00260ED7">
            <w:pPr>
              <w:pStyle w:val="Tabeltitel"/>
            </w:pPr>
            <w:r w:rsidRPr="00C873C0">
              <w:t xml:space="preserve">General </w:t>
            </w:r>
            <w:proofErr w:type="spellStart"/>
            <w:r w:rsidRPr="00C873C0">
              <w:t>requirements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123A0CD6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56B612D2" w14:textId="77777777" w:rsidTr="00824AFF">
        <w:tc>
          <w:tcPr>
            <w:tcW w:w="1271" w:type="dxa"/>
          </w:tcPr>
          <w:p w14:paraId="40C6735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BC07F7">
              <w:t>7.1</w:t>
            </w:r>
          </w:p>
        </w:tc>
        <w:tc>
          <w:tcPr>
            <w:tcW w:w="6338" w:type="dxa"/>
          </w:tcPr>
          <w:p w14:paraId="1843510F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Addressing the requirements for the production of RM and CRM</w:t>
            </w:r>
          </w:p>
        </w:tc>
        <w:tc>
          <w:tcPr>
            <w:tcW w:w="1406" w:type="dxa"/>
          </w:tcPr>
          <w:p w14:paraId="6989635F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39312E" w14:paraId="5671D52F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21FCDDEE" w14:textId="77777777" w:rsidR="001A569A" w:rsidRPr="0039312E" w:rsidRDefault="001A569A" w:rsidP="00260ED7">
            <w:pPr>
              <w:pStyle w:val="Tabeltitel"/>
            </w:pPr>
            <w:r>
              <w:t>7.2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CDAAC8E" w14:textId="77777777" w:rsidR="001A569A" w:rsidRPr="0039312E" w:rsidRDefault="001A569A" w:rsidP="00260ED7">
            <w:pPr>
              <w:pStyle w:val="Tabeltitel"/>
            </w:pPr>
            <w:proofErr w:type="spellStart"/>
            <w:r w:rsidRPr="00C873C0">
              <w:t>Production</w:t>
            </w:r>
            <w:proofErr w:type="spellEnd"/>
            <w:r w:rsidRPr="00C873C0">
              <w:t xml:space="preserve"> planning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C1AAD28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1881C8D8" w14:textId="77777777" w:rsidTr="00824AFF">
        <w:tc>
          <w:tcPr>
            <w:tcW w:w="1271" w:type="dxa"/>
          </w:tcPr>
          <w:p w14:paraId="680C5D7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C7001E">
              <w:t>7.2.1</w:t>
            </w:r>
          </w:p>
        </w:tc>
        <w:tc>
          <w:tcPr>
            <w:tcW w:w="6338" w:type="dxa"/>
          </w:tcPr>
          <w:p w14:paraId="3D698B1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Identification and planning of processes that directly affect the quality of RM production and documented production plan </w:t>
            </w:r>
          </w:p>
        </w:tc>
        <w:tc>
          <w:tcPr>
            <w:tcW w:w="1406" w:type="dxa"/>
          </w:tcPr>
          <w:p w14:paraId="15091546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2CBF3988" w14:textId="77777777" w:rsidTr="00824AFF">
        <w:tc>
          <w:tcPr>
            <w:tcW w:w="1271" w:type="dxa"/>
          </w:tcPr>
          <w:p w14:paraId="4602B29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C7001E">
              <w:lastRenderedPageBreak/>
              <w:t>7.2.2</w:t>
            </w:r>
          </w:p>
        </w:tc>
        <w:tc>
          <w:tcPr>
            <w:tcW w:w="6338" w:type="dxa"/>
          </w:tcPr>
          <w:p w14:paraId="708A974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Technical input of subcontractors involved shall be specified and documented and regularly reviewed.</w:t>
            </w:r>
          </w:p>
        </w:tc>
        <w:tc>
          <w:tcPr>
            <w:tcW w:w="1406" w:type="dxa"/>
          </w:tcPr>
          <w:p w14:paraId="0FD9AC9A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752BC129" w14:textId="77777777" w:rsidTr="00824AFF">
        <w:tc>
          <w:tcPr>
            <w:tcW w:w="1271" w:type="dxa"/>
          </w:tcPr>
          <w:p w14:paraId="3F0EE8F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C7001E">
              <w:t>7.2.3</w:t>
            </w:r>
            <w:r>
              <w:t xml:space="preserve"> </w:t>
            </w:r>
            <w:r w:rsidRPr="00C7001E">
              <w:t>a)</w:t>
            </w:r>
            <w:r>
              <w:t>-</w:t>
            </w:r>
            <w:r w:rsidRPr="00C7001E">
              <w:t>u)</w:t>
            </w:r>
          </w:p>
        </w:tc>
        <w:tc>
          <w:tcPr>
            <w:tcW w:w="6338" w:type="dxa"/>
          </w:tcPr>
          <w:p w14:paraId="3A0C9F1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Points to address during the planning stage</w:t>
            </w:r>
          </w:p>
        </w:tc>
        <w:tc>
          <w:tcPr>
            <w:tcW w:w="1406" w:type="dxa"/>
          </w:tcPr>
          <w:p w14:paraId="114091F3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4469A1D0" w14:textId="77777777" w:rsidTr="00824AFF">
        <w:tc>
          <w:tcPr>
            <w:tcW w:w="1271" w:type="dxa"/>
          </w:tcPr>
          <w:p w14:paraId="2A9E305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5A1DE2">
              <w:t>7.2.4</w:t>
            </w:r>
          </w:p>
        </w:tc>
        <w:tc>
          <w:tcPr>
            <w:tcW w:w="6338" w:type="dxa"/>
          </w:tcPr>
          <w:p w14:paraId="11B1498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Adequate verification in case of production of multiple batches of RM with equivalent properties.</w:t>
            </w:r>
          </w:p>
        </w:tc>
        <w:tc>
          <w:tcPr>
            <w:tcW w:w="1406" w:type="dxa"/>
          </w:tcPr>
          <w:p w14:paraId="595F9F28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23719210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6FD400F" w14:textId="77777777" w:rsidR="001A569A" w:rsidRPr="00062B4F" w:rsidRDefault="001A569A" w:rsidP="001A569A">
      <w:pPr>
        <w:rPr>
          <w:b/>
          <w:bCs/>
          <w:lang w:val="en-GB"/>
        </w:rPr>
      </w:pPr>
    </w:p>
    <w:p w14:paraId="4C8F6DE5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3577B9FE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43C9D5EF" w14:textId="77777777" w:rsidTr="00824AFF">
        <w:tc>
          <w:tcPr>
            <w:tcW w:w="1271" w:type="dxa"/>
          </w:tcPr>
          <w:p w14:paraId="4D2709E8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6DB3F1CE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2B505496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072D334A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1210AB1" w14:textId="77777777" w:rsidR="001A569A" w:rsidRPr="00C873C0" w:rsidRDefault="001A569A" w:rsidP="00260ED7">
            <w:pPr>
              <w:pStyle w:val="Tabeltitel"/>
              <w:rPr>
                <w:lang w:val="en-GB"/>
              </w:rPr>
            </w:pPr>
            <w:r w:rsidRPr="00C873C0">
              <w:t>7.3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BA3EC1C" w14:textId="77777777" w:rsidR="001A569A" w:rsidRPr="00C873C0" w:rsidRDefault="001A569A" w:rsidP="00260ED7">
            <w:pPr>
              <w:pStyle w:val="Tabeltitel"/>
              <w:rPr>
                <w:lang w:val="en-GB"/>
              </w:rPr>
            </w:pPr>
            <w:proofErr w:type="spellStart"/>
            <w:r w:rsidRPr="00C873C0">
              <w:t>Production</w:t>
            </w:r>
            <w:proofErr w:type="spellEnd"/>
            <w:r w:rsidRPr="00C873C0">
              <w:t xml:space="preserve"> control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AA5D6C6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5376B038" w14:textId="77777777" w:rsidTr="00824AFF">
        <w:tc>
          <w:tcPr>
            <w:tcW w:w="1271" w:type="dxa"/>
          </w:tcPr>
          <w:p w14:paraId="6C154AB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5A0DD4">
              <w:t>7.3</w:t>
            </w:r>
          </w:p>
        </w:tc>
        <w:tc>
          <w:tcPr>
            <w:tcW w:w="6338" w:type="dxa"/>
          </w:tcPr>
          <w:p w14:paraId="07DF339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The RMP shall verify that the production plan has been implemented as specified, and deviations from the plan shall be documented and approved</w:t>
            </w:r>
          </w:p>
        </w:tc>
        <w:tc>
          <w:tcPr>
            <w:tcW w:w="1406" w:type="dxa"/>
          </w:tcPr>
          <w:p w14:paraId="18CB89EB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0B5348DC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51EE4B6" w14:textId="77777777" w:rsidR="001A569A" w:rsidRPr="00062B4F" w:rsidRDefault="001A569A" w:rsidP="001A569A">
      <w:pPr>
        <w:rPr>
          <w:b/>
          <w:bCs/>
          <w:lang w:val="en-GB"/>
        </w:rPr>
      </w:pPr>
    </w:p>
    <w:p w14:paraId="5D38C3DA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5BE62B3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734FF0F5" w14:textId="77777777" w:rsidTr="00824AFF">
        <w:tc>
          <w:tcPr>
            <w:tcW w:w="1271" w:type="dxa"/>
          </w:tcPr>
          <w:p w14:paraId="53DD6B6E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706F4535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77BEF1D2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0F0AB38F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CDBE7F4" w14:textId="77777777" w:rsidR="001A569A" w:rsidRPr="0039312E" w:rsidRDefault="001A569A" w:rsidP="00260ED7">
            <w:pPr>
              <w:pStyle w:val="Tabeltitel"/>
            </w:pPr>
            <w:r>
              <w:t>7.4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B5E6CB4" w14:textId="77777777" w:rsidR="001A569A" w:rsidRPr="0039312E" w:rsidRDefault="001A569A" w:rsidP="00260ED7">
            <w:pPr>
              <w:pStyle w:val="Tabeltitel"/>
            </w:pPr>
            <w:proofErr w:type="spellStart"/>
            <w:r w:rsidRPr="00C873C0">
              <w:t>Material</w:t>
            </w:r>
            <w:proofErr w:type="spellEnd"/>
            <w:r w:rsidRPr="00C873C0">
              <w:t xml:space="preserve"> handling and storage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07D3943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58D15157" w14:textId="77777777" w:rsidTr="00824AFF">
        <w:tc>
          <w:tcPr>
            <w:tcW w:w="1271" w:type="dxa"/>
          </w:tcPr>
          <w:p w14:paraId="28971DF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893A8A">
              <w:t>7.4.1</w:t>
            </w:r>
          </w:p>
        </w:tc>
        <w:tc>
          <w:tcPr>
            <w:tcW w:w="6338" w:type="dxa"/>
          </w:tcPr>
          <w:p w14:paraId="4864416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Arrangements to ensure the integrity of its candidate RM and RM throughout the production process.</w:t>
            </w:r>
          </w:p>
        </w:tc>
        <w:tc>
          <w:tcPr>
            <w:tcW w:w="1406" w:type="dxa"/>
          </w:tcPr>
          <w:p w14:paraId="492CDAC3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72C34FDB" w14:textId="77777777" w:rsidTr="00824AFF">
        <w:tc>
          <w:tcPr>
            <w:tcW w:w="1271" w:type="dxa"/>
          </w:tcPr>
          <w:p w14:paraId="712A6306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893A8A">
              <w:t>7.4.2</w:t>
            </w:r>
          </w:p>
        </w:tc>
        <w:tc>
          <w:tcPr>
            <w:tcW w:w="6338" w:type="dxa"/>
          </w:tcPr>
          <w:p w14:paraId="0225D70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Identification, preservation and separation of candidate RM and RM</w:t>
            </w:r>
          </w:p>
        </w:tc>
        <w:tc>
          <w:tcPr>
            <w:tcW w:w="1406" w:type="dxa"/>
          </w:tcPr>
          <w:p w14:paraId="00B6756C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720B5580" w14:textId="77777777" w:rsidTr="00824AFF">
        <w:tc>
          <w:tcPr>
            <w:tcW w:w="1271" w:type="dxa"/>
          </w:tcPr>
          <w:p w14:paraId="49DB680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893A8A">
              <w:t>7.4.3</w:t>
            </w:r>
          </w:p>
        </w:tc>
        <w:tc>
          <w:tcPr>
            <w:tcW w:w="6338" w:type="dxa"/>
          </w:tcPr>
          <w:p w14:paraId="0133D6A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Adequate packaging and secure storage areas/stock rooms</w:t>
            </w:r>
          </w:p>
        </w:tc>
        <w:tc>
          <w:tcPr>
            <w:tcW w:w="1406" w:type="dxa"/>
          </w:tcPr>
          <w:p w14:paraId="3CBE77EB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15C1EB75" w14:textId="77777777" w:rsidTr="00824AFF">
        <w:tc>
          <w:tcPr>
            <w:tcW w:w="1271" w:type="dxa"/>
          </w:tcPr>
          <w:p w14:paraId="37DC00B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893A8A">
              <w:t>7.4.4</w:t>
            </w:r>
          </w:p>
        </w:tc>
        <w:tc>
          <w:tcPr>
            <w:tcW w:w="6338" w:type="dxa"/>
          </w:tcPr>
          <w:p w14:paraId="0E14580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The condition of all RM shall be assessed at appropriate intervals throughout the storage period</w:t>
            </w:r>
          </w:p>
        </w:tc>
        <w:tc>
          <w:tcPr>
            <w:tcW w:w="1406" w:type="dxa"/>
          </w:tcPr>
          <w:p w14:paraId="3D80EAF1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CA0FFB" w14:paraId="5CABAAB4" w14:textId="77777777" w:rsidTr="00824AFF">
        <w:tc>
          <w:tcPr>
            <w:tcW w:w="1271" w:type="dxa"/>
          </w:tcPr>
          <w:p w14:paraId="4B729B0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893A8A">
              <w:t>7.4.5</w:t>
            </w:r>
          </w:p>
        </w:tc>
        <w:tc>
          <w:tcPr>
            <w:tcW w:w="6338" w:type="dxa"/>
          </w:tcPr>
          <w:p w14:paraId="06B340B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Control of packaging and labelling processes to ensure conformity with safety and transport requirements. </w:t>
            </w:r>
            <w:r w:rsidRPr="00A23956">
              <w:t xml:space="preserve">Procedures </w:t>
            </w:r>
            <w:proofErr w:type="spellStart"/>
            <w:r w:rsidRPr="00A23956">
              <w:t>for</w:t>
            </w:r>
            <w:proofErr w:type="spellEnd"/>
            <w:r w:rsidRPr="00A23956">
              <w:t xml:space="preserve"> transport </w:t>
            </w:r>
            <w:proofErr w:type="spellStart"/>
            <w:r w:rsidRPr="00A23956">
              <w:t>to</w:t>
            </w:r>
            <w:proofErr w:type="spellEnd"/>
            <w:r w:rsidRPr="00A23956">
              <w:t xml:space="preserve"> </w:t>
            </w:r>
            <w:proofErr w:type="spellStart"/>
            <w:r w:rsidRPr="00A23956">
              <w:t>the</w:t>
            </w:r>
            <w:proofErr w:type="spellEnd"/>
            <w:r w:rsidRPr="00A23956">
              <w:t xml:space="preserve"> customer </w:t>
            </w:r>
            <w:proofErr w:type="spellStart"/>
            <w:r w:rsidRPr="00A23956">
              <w:t>shall</w:t>
            </w:r>
            <w:proofErr w:type="spellEnd"/>
            <w:r w:rsidRPr="00A23956">
              <w:t xml:space="preserve"> </w:t>
            </w:r>
            <w:proofErr w:type="spellStart"/>
            <w:r w:rsidRPr="00A23956">
              <w:t>be</w:t>
            </w:r>
            <w:proofErr w:type="spellEnd"/>
            <w:r w:rsidRPr="00A23956">
              <w:t xml:space="preserve"> </w:t>
            </w:r>
            <w:proofErr w:type="spellStart"/>
            <w:r w:rsidRPr="00A23956">
              <w:t>defined</w:t>
            </w:r>
            <w:proofErr w:type="spellEnd"/>
            <w:r w:rsidRPr="00A23956">
              <w:t>.</w:t>
            </w:r>
          </w:p>
        </w:tc>
        <w:tc>
          <w:tcPr>
            <w:tcW w:w="1406" w:type="dxa"/>
          </w:tcPr>
          <w:p w14:paraId="25C6F4D7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63BA05EB" w14:textId="77777777" w:rsidTr="00824AFF">
        <w:tc>
          <w:tcPr>
            <w:tcW w:w="1271" w:type="dxa"/>
          </w:tcPr>
          <w:p w14:paraId="40C0A9F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C93B3E">
              <w:t>7.4.6</w:t>
            </w:r>
          </w:p>
        </w:tc>
        <w:tc>
          <w:tcPr>
            <w:tcW w:w="6338" w:type="dxa"/>
          </w:tcPr>
          <w:p w14:paraId="3A46064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Measures to ensure integrity of each individual RM unit up to the point when first used.</w:t>
            </w:r>
          </w:p>
        </w:tc>
        <w:tc>
          <w:tcPr>
            <w:tcW w:w="1406" w:type="dxa"/>
          </w:tcPr>
          <w:p w14:paraId="2B6BDAEA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7281EA13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7CFDD5B5" w14:textId="77777777" w:rsidR="001A569A" w:rsidRPr="00062B4F" w:rsidRDefault="001A569A" w:rsidP="001A569A">
      <w:pPr>
        <w:rPr>
          <w:b/>
          <w:bCs/>
          <w:lang w:val="en-GB"/>
        </w:rPr>
      </w:pPr>
    </w:p>
    <w:p w14:paraId="30FC75DE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0429BE4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2CDE4CE9" w14:textId="77777777" w:rsidTr="00824AFF">
        <w:tc>
          <w:tcPr>
            <w:tcW w:w="1271" w:type="dxa"/>
          </w:tcPr>
          <w:p w14:paraId="76635649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5BF23444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75CBF761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7AF2B6A5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739461B" w14:textId="77777777" w:rsidR="001A569A" w:rsidRPr="0039312E" w:rsidRDefault="001A569A" w:rsidP="00260ED7">
            <w:pPr>
              <w:pStyle w:val="Tabeltitel"/>
            </w:pPr>
            <w:r>
              <w:t>7.5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B43743E" w14:textId="77777777" w:rsidR="001A569A" w:rsidRPr="0039312E" w:rsidRDefault="001A569A" w:rsidP="00260ED7">
            <w:pPr>
              <w:pStyle w:val="Tabeltitel"/>
            </w:pPr>
            <w:proofErr w:type="spellStart"/>
            <w:r>
              <w:t>Material</w:t>
            </w:r>
            <w:proofErr w:type="spellEnd"/>
            <w:r>
              <w:t xml:space="preserve"> processing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05CF40B9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59240089" w14:textId="77777777" w:rsidTr="00824AFF">
        <w:tc>
          <w:tcPr>
            <w:tcW w:w="1271" w:type="dxa"/>
          </w:tcPr>
          <w:p w14:paraId="4C55D60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>
              <w:t xml:space="preserve">7.5.1 </w:t>
            </w:r>
            <w:r w:rsidRPr="009C1ABB">
              <w:t>a)</w:t>
            </w:r>
            <w:r>
              <w:t>-</w:t>
            </w:r>
            <w:r w:rsidRPr="009C1ABB">
              <w:t>i)</w:t>
            </w:r>
          </w:p>
        </w:tc>
        <w:tc>
          <w:tcPr>
            <w:tcW w:w="6338" w:type="dxa"/>
          </w:tcPr>
          <w:p w14:paraId="140158D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Procedures to ensure that the material has undergone adequate processing for its intended use</w:t>
            </w:r>
          </w:p>
        </w:tc>
        <w:tc>
          <w:tcPr>
            <w:tcW w:w="1406" w:type="dxa"/>
          </w:tcPr>
          <w:p w14:paraId="12B8DDDC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5F8C29E6" w14:textId="77777777" w:rsidTr="00824AFF">
        <w:tc>
          <w:tcPr>
            <w:tcW w:w="1271" w:type="dxa"/>
          </w:tcPr>
          <w:p w14:paraId="553569C6" w14:textId="77777777" w:rsidR="001A569A" w:rsidRDefault="001A569A" w:rsidP="00260ED7">
            <w:pPr>
              <w:pStyle w:val="Tabelinhoud"/>
            </w:pPr>
            <w:r>
              <w:t>7.5.2</w:t>
            </w:r>
          </w:p>
        </w:tc>
        <w:tc>
          <w:tcPr>
            <w:tcW w:w="6338" w:type="dxa"/>
          </w:tcPr>
          <w:p w14:paraId="7D27C13E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Equipment used in material processing shall be operated in accordance with documented procedures.</w:t>
            </w:r>
          </w:p>
        </w:tc>
        <w:tc>
          <w:tcPr>
            <w:tcW w:w="1406" w:type="dxa"/>
          </w:tcPr>
          <w:p w14:paraId="792D727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1F303619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79812E2" w14:textId="77777777" w:rsidR="001A569A" w:rsidRPr="00062B4F" w:rsidRDefault="001A569A" w:rsidP="001A569A">
      <w:pPr>
        <w:rPr>
          <w:b/>
          <w:bCs/>
          <w:lang w:val="en-GB"/>
        </w:rPr>
      </w:pPr>
    </w:p>
    <w:p w14:paraId="40192B9D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0AAF2C4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7CEF1AFF" w14:textId="77777777" w:rsidTr="00824AFF">
        <w:tc>
          <w:tcPr>
            <w:tcW w:w="1271" w:type="dxa"/>
          </w:tcPr>
          <w:p w14:paraId="592FFCAD" w14:textId="77777777" w:rsidR="001A569A" w:rsidRPr="00CA0FFB" w:rsidRDefault="001A569A" w:rsidP="00260ED7">
            <w:pPr>
              <w:pStyle w:val="Tabeltitel"/>
            </w:pPr>
            <w:r>
              <w:lastRenderedPageBreak/>
              <w:t>Clause</w:t>
            </w:r>
          </w:p>
        </w:tc>
        <w:tc>
          <w:tcPr>
            <w:tcW w:w="6338" w:type="dxa"/>
          </w:tcPr>
          <w:p w14:paraId="20FD70E3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35E0677E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1D22E371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BEB9AC0" w14:textId="77777777" w:rsidR="001A569A" w:rsidRPr="0039312E" w:rsidRDefault="001A569A" w:rsidP="00260ED7">
            <w:pPr>
              <w:pStyle w:val="Tabeltitel"/>
            </w:pPr>
            <w:r>
              <w:t>7.6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89CAA2B" w14:textId="77777777" w:rsidR="001A569A" w:rsidRPr="0039312E" w:rsidRDefault="001A569A" w:rsidP="00260ED7">
            <w:pPr>
              <w:pStyle w:val="Tabeltitel"/>
            </w:pPr>
            <w:proofErr w:type="spellStart"/>
            <w:r w:rsidRPr="00A23956">
              <w:t>Measurement</w:t>
            </w:r>
            <w:proofErr w:type="spellEnd"/>
            <w:r w:rsidRPr="00A23956">
              <w:t xml:space="preserve"> procedures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D38F52F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3BD76590" w14:textId="77777777" w:rsidTr="00824AFF">
        <w:tc>
          <w:tcPr>
            <w:tcW w:w="1271" w:type="dxa"/>
          </w:tcPr>
          <w:p w14:paraId="5E7C37F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835FD6">
              <w:t>7.6</w:t>
            </w:r>
          </w:p>
        </w:tc>
        <w:tc>
          <w:tcPr>
            <w:tcW w:w="6338" w:type="dxa"/>
          </w:tcPr>
          <w:p w14:paraId="5E7B2D3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Relevant requirements of ISO/IEC 17025 are met with respect to calibration and testing</w:t>
            </w:r>
          </w:p>
        </w:tc>
        <w:tc>
          <w:tcPr>
            <w:tcW w:w="1406" w:type="dxa"/>
          </w:tcPr>
          <w:p w14:paraId="3682327B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39312E" w14:paraId="535B2D56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16006B9" w14:textId="77777777" w:rsidR="001A569A" w:rsidRPr="0039312E" w:rsidRDefault="001A569A" w:rsidP="00260ED7">
            <w:pPr>
              <w:pStyle w:val="Tabeltitel"/>
            </w:pPr>
            <w:r>
              <w:t>7.7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BEED6FF" w14:textId="77777777" w:rsidR="001A569A" w:rsidRPr="0039312E" w:rsidRDefault="001A569A" w:rsidP="00260ED7">
            <w:pPr>
              <w:pStyle w:val="Tabeltitel"/>
            </w:pPr>
            <w:proofErr w:type="spellStart"/>
            <w:r w:rsidRPr="00A23956">
              <w:t>Measuring</w:t>
            </w:r>
            <w:proofErr w:type="spellEnd"/>
            <w:r w:rsidRPr="00A23956">
              <w:t xml:space="preserve"> equipment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4BAF524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739D46E9" w14:textId="77777777" w:rsidTr="00824AFF">
        <w:tc>
          <w:tcPr>
            <w:tcW w:w="1271" w:type="dxa"/>
          </w:tcPr>
          <w:p w14:paraId="6BE70C1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497D0F">
              <w:t>7.7</w:t>
            </w:r>
          </w:p>
        </w:tc>
        <w:tc>
          <w:tcPr>
            <w:tcW w:w="6338" w:type="dxa"/>
          </w:tcPr>
          <w:p w14:paraId="19C8A681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Measuring equipment used in RM production is used in compliance with the relevant requirements of ISO/IEC 17025</w:t>
            </w:r>
          </w:p>
        </w:tc>
        <w:tc>
          <w:tcPr>
            <w:tcW w:w="1406" w:type="dxa"/>
          </w:tcPr>
          <w:p w14:paraId="41A860FB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73B64EA7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3F4602B" w14:textId="77777777" w:rsidR="001A569A" w:rsidRPr="00062B4F" w:rsidRDefault="001A569A" w:rsidP="001A569A">
      <w:pPr>
        <w:rPr>
          <w:b/>
          <w:bCs/>
          <w:lang w:val="en-GB"/>
        </w:rPr>
      </w:pPr>
    </w:p>
    <w:p w14:paraId="411A2312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22C02E07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2DF793CD" w14:textId="77777777" w:rsidTr="00824AFF">
        <w:tc>
          <w:tcPr>
            <w:tcW w:w="1271" w:type="dxa"/>
          </w:tcPr>
          <w:p w14:paraId="41B276C5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76832E31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21900AB5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39312E" w14:paraId="14BCFF6B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0DEDF558" w14:textId="77777777" w:rsidR="001A569A" w:rsidRPr="0039312E" w:rsidRDefault="001A569A" w:rsidP="00260ED7">
            <w:pPr>
              <w:pStyle w:val="Tabeltitel"/>
            </w:pPr>
            <w:r>
              <w:t>7.8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CE9EA96" w14:textId="77777777" w:rsidR="001A569A" w:rsidRPr="0039312E" w:rsidRDefault="001A569A" w:rsidP="00260ED7">
            <w:pPr>
              <w:pStyle w:val="Tabeltitel"/>
            </w:pPr>
            <w:r w:rsidRPr="00A23956">
              <w:t xml:space="preserve">Data </w:t>
            </w:r>
            <w:proofErr w:type="spellStart"/>
            <w:r w:rsidRPr="00A23956">
              <w:t>integrity</w:t>
            </w:r>
            <w:proofErr w:type="spellEnd"/>
            <w:r w:rsidRPr="00A23956">
              <w:t xml:space="preserve"> and </w:t>
            </w:r>
            <w:proofErr w:type="spellStart"/>
            <w:r w:rsidRPr="00A23956">
              <w:t>evaluation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4D9707B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5C26840B" w14:textId="77777777" w:rsidTr="00824AFF">
        <w:tc>
          <w:tcPr>
            <w:tcW w:w="1271" w:type="dxa"/>
          </w:tcPr>
          <w:p w14:paraId="319F727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C01875">
              <w:t>7.8.1</w:t>
            </w:r>
          </w:p>
        </w:tc>
        <w:tc>
          <w:tcPr>
            <w:tcW w:w="6338" w:type="dxa"/>
          </w:tcPr>
          <w:p w14:paraId="4CF6AA06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All calculations and data transfers are subject to appropriate checks</w:t>
            </w:r>
          </w:p>
        </w:tc>
        <w:tc>
          <w:tcPr>
            <w:tcW w:w="1406" w:type="dxa"/>
          </w:tcPr>
          <w:p w14:paraId="2DE598E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4C8CB619" w14:textId="77777777" w:rsidTr="00824AFF">
        <w:tc>
          <w:tcPr>
            <w:tcW w:w="1271" w:type="dxa"/>
          </w:tcPr>
          <w:p w14:paraId="4CA47C7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C01875">
              <w:t>7.8.2</w:t>
            </w:r>
            <w:r>
              <w:t xml:space="preserve"> </w:t>
            </w:r>
            <w:r w:rsidRPr="00C01875">
              <w:t>a)</w:t>
            </w:r>
            <w:r>
              <w:t>-</w:t>
            </w:r>
            <w:r w:rsidRPr="00C01875">
              <w:t>d)</w:t>
            </w:r>
          </w:p>
        </w:tc>
        <w:tc>
          <w:tcPr>
            <w:tcW w:w="6338" w:type="dxa"/>
          </w:tcPr>
          <w:p w14:paraId="5D473B8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Validation of computer software, procedures for protecting the integrity of data, maintenance of software and equipment, procedures for maintenance of data security</w:t>
            </w:r>
          </w:p>
        </w:tc>
        <w:tc>
          <w:tcPr>
            <w:tcW w:w="1406" w:type="dxa"/>
          </w:tcPr>
          <w:p w14:paraId="10C40F54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4C37661E" w14:textId="77777777" w:rsidTr="00824AFF">
        <w:tc>
          <w:tcPr>
            <w:tcW w:w="1271" w:type="dxa"/>
          </w:tcPr>
          <w:p w14:paraId="4D32B9D8" w14:textId="77777777" w:rsidR="001A569A" w:rsidRPr="00C01875" w:rsidRDefault="001A569A" w:rsidP="00260ED7">
            <w:pPr>
              <w:pStyle w:val="Tabelinhoud"/>
            </w:pPr>
            <w:r w:rsidRPr="006E28B4">
              <w:t>7.8.3</w:t>
            </w:r>
          </w:p>
        </w:tc>
        <w:tc>
          <w:tcPr>
            <w:tcW w:w="6338" w:type="dxa"/>
          </w:tcPr>
          <w:p w14:paraId="2E10685D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Appropriate statistical procedures for monitoring, testing, calibration or value assignment of RM</w:t>
            </w:r>
          </w:p>
        </w:tc>
        <w:tc>
          <w:tcPr>
            <w:tcW w:w="1406" w:type="dxa"/>
          </w:tcPr>
          <w:p w14:paraId="468089E8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045568C4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BA0CED7" w14:textId="77777777" w:rsidR="001A569A" w:rsidRPr="00062B4F" w:rsidRDefault="001A569A" w:rsidP="001A569A">
      <w:pPr>
        <w:rPr>
          <w:b/>
          <w:bCs/>
          <w:lang w:val="en-GB"/>
        </w:rPr>
      </w:pPr>
    </w:p>
    <w:p w14:paraId="432BEB51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6EF5AC5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1DCD2AD6" w14:textId="77777777" w:rsidTr="00824AFF">
        <w:tc>
          <w:tcPr>
            <w:tcW w:w="1271" w:type="dxa"/>
          </w:tcPr>
          <w:p w14:paraId="2779F0F7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0C1DEC74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7304E4DF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F552FB" w14:paraId="2C1B8770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2F115E7" w14:textId="77777777" w:rsidR="001A569A" w:rsidRPr="0039312E" w:rsidRDefault="001A569A" w:rsidP="00260ED7">
            <w:pPr>
              <w:pStyle w:val="Tabeltitel"/>
            </w:pPr>
            <w:r>
              <w:t>7.9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5E227AB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Metrological traceability of certified values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018A269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</w:p>
        </w:tc>
      </w:tr>
      <w:tr w:rsidR="001A569A" w:rsidRPr="00F552FB" w14:paraId="64F071ED" w14:textId="77777777" w:rsidTr="00824AFF">
        <w:tc>
          <w:tcPr>
            <w:tcW w:w="1271" w:type="dxa"/>
          </w:tcPr>
          <w:p w14:paraId="37279FB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20105">
              <w:t>7.9.1</w:t>
            </w:r>
          </w:p>
        </w:tc>
        <w:tc>
          <w:tcPr>
            <w:tcW w:w="6338" w:type="dxa"/>
          </w:tcPr>
          <w:p w14:paraId="0627FD8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Metrological traceability of the certified values shall be established in compliance with the relevant requirements of ISO/IEC 17025</w:t>
            </w:r>
          </w:p>
        </w:tc>
        <w:tc>
          <w:tcPr>
            <w:tcW w:w="1406" w:type="dxa"/>
          </w:tcPr>
          <w:p w14:paraId="47355AFD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0DFF8860" w14:textId="77777777" w:rsidTr="00824AFF">
        <w:tc>
          <w:tcPr>
            <w:tcW w:w="1271" w:type="dxa"/>
          </w:tcPr>
          <w:p w14:paraId="774F7F0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20105">
              <w:t>7.9.2</w:t>
            </w:r>
          </w:p>
        </w:tc>
        <w:tc>
          <w:tcPr>
            <w:tcW w:w="6338" w:type="dxa"/>
          </w:tcPr>
          <w:p w14:paraId="3FC8A833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The stated reference shall be a definition of a measurement unit through its practical realization, or a measurement procedure including the measurement unit, or a measurement standard</w:t>
            </w:r>
          </w:p>
        </w:tc>
        <w:tc>
          <w:tcPr>
            <w:tcW w:w="1406" w:type="dxa"/>
          </w:tcPr>
          <w:p w14:paraId="0FE98E2A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32A9904D" w14:textId="77777777" w:rsidTr="00824AFF">
        <w:tc>
          <w:tcPr>
            <w:tcW w:w="1271" w:type="dxa"/>
          </w:tcPr>
          <w:p w14:paraId="1F1F774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20105">
              <w:t>7.9.3</w:t>
            </w:r>
          </w:p>
        </w:tc>
        <w:tc>
          <w:tcPr>
            <w:tcW w:w="6338" w:type="dxa"/>
          </w:tcPr>
          <w:p w14:paraId="1530E08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Where it is technically possible, the stated reference is traceable to the International System of Units (SI).</w:t>
            </w:r>
          </w:p>
        </w:tc>
        <w:tc>
          <w:tcPr>
            <w:tcW w:w="1406" w:type="dxa"/>
          </w:tcPr>
          <w:p w14:paraId="0F2251D2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26C1D218" w14:textId="77777777" w:rsidTr="00824AFF">
        <w:tc>
          <w:tcPr>
            <w:tcW w:w="1271" w:type="dxa"/>
          </w:tcPr>
          <w:p w14:paraId="2E11977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20105">
              <w:t>7.9.4</w:t>
            </w:r>
          </w:p>
        </w:tc>
        <w:tc>
          <w:tcPr>
            <w:tcW w:w="6338" w:type="dxa"/>
          </w:tcPr>
          <w:p w14:paraId="73ED751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Where metrological traceability to the SI units is not technically possible, the RMP shall demonstrate metrological traceability to an appropriate reference</w:t>
            </w:r>
          </w:p>
        </w:tc>
        <w:tc>
          <w:tcPr>
            <w:tcW w:w="1406" w:type="dxa"/>
          </w:tcPr>
          <w:p w14:paraId="77B2F083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04AEAFDA" w14:textId="77777777" w:rsidTr="00824AFF">
        <w:tc>
          <w:tcPr>
            <w:tcW w:w="1271" w:type="dxa"/>
          </w:tcPr>
          <w:p w14:paraId="74A5A9F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20105">
              <w:t>7.9.5</w:t>
            </w:r>
          </w:p>
        </w:tc>
        <w:tc>
          <w:tcPr>
            <w:tcW w:w="6338" w:type="dxa"/>
          </w:tcPr>
          <w:p w14:paraId="1276ABB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For studies in which the values need to be traceable to a higher order reference system, it shall be ensured that the measurements are calibrated with standards with metrologically traceable values</w:t>
            </w:r>
          </w:p>
        </w:tc>
        <w:tc>
          <w:tcPr>
            <w:tcW w:w="1406" w:type="dxa"/>
          </w:tcPr>
          <w:p w14:paraId="6DA5976A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1F6E6781" w14:textId="77777777" w:rsidTr="00824AFF">
        <w:tc>
          <w:tcPr>
            <w:tcW w:w="1271" w:type="dxa"/>
          </w:tcPr>
          <w:p w14:paraId="3C9CF8DD" w14:textId="77777777" w:rsidR="001A569A" w:rsidRPr="00A20105" w:rsidRDefault="001A569A" w:rsidP="00260ED7">
            <w:pPr>
              <w:pStyle w:val="Tabelinhoud"/>
            </w:pPr>
            <w:r>
              <w:t>7.9.6</w:t>
            </w:r>
          </w:p>
        </w:tc>
        <w:tc>
          <w:tcPr>
            <w:tcW w:w="6338" w:type="dxa"/>
          </w:tcPr>
          <w:p w14:paraId="6D0418BD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Secondary parameters that have a significant influence on the certified value or its uncertainty shall have evidence of metrological traceability</w:t>
            </w:r>
          </w:p>
        </w:tc>
        <w:tc>
          <w:tcPr>
            <w:tcW w:w="1406" w:type="dxa"/>
          </w:tcPr>
          <w:p w14:paraId="5135FE6C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69857369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FA98226" w14:textId="77777777" w:rsidR="001A569A" w:rsidRPr="00062B4F" w:rsidRDefault="001A569A" w:rsidP="001A569A">
      <w:pPr>
        <w:rPr>
          <w:b/>
          <w:bCs/>
          <w:lang w:val="en-GB"/>
        </w:rPr>
      </w:pPr>
    </w:p>
    <w:p w14:paraId="64F2C112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4FE5C480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160A2978" w14:textId="77777777" w:rsidTr="00824AFF">
        <w:tc>
          <w:tcPr>
            <w:tcW w:w="1271" w:type="dxa"/>
          </w:tcPr>
          <w:p w14:paraId="3CB05118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5323E374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22D9BBE6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A23956" w14:paraId="097A153F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EE59BF0" w14:textId="77777777" w:rsidR="001A569A" w:rsidRPr="0039312E" w:rsidRDefault="001A569A" w:rsidP="00260ED7">
            <w:pPr>
              <w:pStyle w:val="Tabeltitel"/>
            </w:pPr>
            <w:r>
              <w:t>7.10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699C1AA1" w14:textId="77777777" w:rsidR="001A569A" w:rsidRPr="0039312E" w:rsidRDefault="001A569A" w:rsidP="00260ED7">
            <w:pPr>
              <w:pStyle w:val="Tabeltitel"/>
            </w:pPr>
            <w:r w:rsidRPr="00A23956">
              <w:t xml:space="preserve">Assessment of </w:t>
            </w:r>
            <w:proofErr w:type="spellStart"/>
            <w:r w:rsidRPr="00A23956">
              <w:t>homogeneity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4B68787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6FE4CDF5" w14:textId="77777777" w:rsidTr="00824AFF">
        <w:tc>
          <w:tcPr>
            <w:tcW w:w="1271" w:type="dxa"/>
          </w:tcPr>
          <w:p w14:paraId="2B8DC52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6B5F28">
              <w:t>7.10.1</w:t>
            </w:r>
          </w:p>
        </w:tc>
        <w:tc>
          <w:tcPr>
            <w:tcW w:w="6338" w:type="dxa"/>
          </w:tcPr>
          <w:p w14:paraId="78D0B2D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Assessment of the homogeneity of any candidate RM in its final packaged form</w:t>
            </w:r>
          </w:p>
        </w:tc>
        <w:tc>
          <w:tcPr>
            <w:tcW w:w="1406" w:type="dxa"/>
          </w:tcPr>
          <w:p w14:paraId="7969EE38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5D9E7318" w14:textId="77777777" w:rsidTr="00824AFF">
        <w:tc>
          <w:tcPr>
            <w:tcW w:w="1271" w:type="dxa"/>
          </w:tcPr>
          <w:p w14:paraId="37BE145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6B5F28">
              <w:lastRenderedPageBreak/>
              <w:t>7.10.2</w:t>
            </w:r>
          </w:p>
        </w:tc>
        <w:tc>
          <w:tcPr>
            <w:tcW w:w="6338" w:type="dxa"/>
          </w:tcPr>
          <w:p w14:paraId="121EE31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Homogeneity requirements for multiple batches</w:t>
            </w:r>
          </w:p>
        </w:tc>
        <w:tc>
          <w:tcPr>
            <w:tcW w:w="1406" w:type="dxa"/>
          </w:tcPr>
          <w:p w14:paraId="45FB8808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1D37F584" w14:textId="77777777" w:rsidTr="00824AFF">
        <w:tc>
          <w:tcPr>
            <w:tcW w:w="1271" w:type="dxa"/>
          </w:tcPr>
          <w:p w14:paraId="22B257E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6B5F28">
              <w:t>7.10.3</w:t>
            </w:r>
          </w:p>
        </w:tc>
        <w:tc>
          <w:tcPr>
            <w:tcW w:w="6338" w:type="dxa"/>
          </w:tcPr>
          <w:p w14:paraId="2EE3203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Validated measurement procedures so that the precision and selectivity are fit for the purpose required.</w:t>
            </w:r>
          </w:p>
        </w:tc>
        <w:tc>
          <w:tcPr>
            <w:tcW w:w="1406" w:type="dxa"/>
          </w:tcPr>
          <w:p w14:paraId="5A58D6DE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209E98FF" w14:textId="77777777" w:rsidTr="00824AFF">
        <w:tc>
          <w:tcPr>
            <w:tcW w:w="1271" w:type="dxa"/>
          </w:tcPr>
          <w:p w14:paraId="06D28DE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6B5F28">
              <w:t>7.10.4</w:t>
            </w:r>
          </w:p>
        </w:tc>
        <w:tc>
          <w:tcPr>
            <w:tcW w:w="6338" w:type="dxa"/>
          </w:tcPr>
          <w:p w14:paraId="569A1B8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Determination of homogeneity for every property of interest</w:t>
            </w:r>
          </w:p>
        </w:tc>
        <w:tc>
          <w:tcPr>
            <w:tcW w:w="1406" w:type="dxa"/>
          </w:tcPr>
          <w:p w14:paraId="711DD5C3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072B07B8" w14:textId="77777777" w:rsidTr="00824AFF">
        <w:tc>
          <w:tcPr>
            <w:tcW w:w="1271" w:type="dxa"/>
          </w:tcPr>
          <w:p w14:paraId="7F602B8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6B5F28">
              <w:t>7.10.5</w:t>
            </w:r>
          </w:p>
        </w:tc>
        <w:tc>
          <w:tcPr>
            <w:tcW w:w="6338" w:type="dxa"/>
          </w:tcPr>
          <w:p w14:paraId="2773B3E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Homogeneity shall be quantified as an uncertainty contribution (unless it has a negligible contribution)</w:t>
            </w:r>
          </w:p>
        </w:tc>
        <w:tc>
          <w:tcPr>
            <w:tcW w:w="1406" w:type="dxa"/>
          </w:tcPr>
          <w:p w14:paraId="1CC9DCDF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18D3D3DF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173C411" w14:textId="77777777" w:rsidR="001A569A" w:rsidRPr="00062B4F" w:rsidRDefault="001A569A" w:rsidP="001A569A">
      <w:pPr>
        <w:rPr>
          <w:b/>
          <w:bCs/>
          <w:lang w:val="en-GB"/>
        </w:rPr>
      </w:pPr>
    </w:p>
    <w:p w14:paraId="2135808B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C910919" w14:textId="77777777" w:rsidR="001A569A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03FDB586" w14:textId="77777777" w:rsidTr="00824AFF">
        <w:tc>
          <w:tcPr>
            <w:tcW w:w="1271" w:type="dxa"/>
          </w:tcPr>
          <w:p w14:paraId="0316CB31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1C7DD8BD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22F09E82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F552FB" w14:paraId="10DF9D46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729966B" w14:textId="77777777" w:rsidR="001A569A" w:rsidRPr="0039312E" w:rsidRDefault="001A569A" w:rsidP="00260ED7">
            <w:pPr>
              <w:pStyle w:val="Tabeltitel"/>
            </w:pPr>
            <w:r>
              <w:t>7.11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17C5E50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Assessment and monitoring of stability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B3AFBEE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</w:p>
        </w:tc>
      </w:tr>
      <w:tr w:rsidR="001A569A" w:rsidRPr="00F552FB" w14:paraId="407EDA32" w14:textId="77777777" w:rsidTr="00824AFF">
        <w:tc>
          <w:tcPr>
            <w:tcW w:w="1271" w:type="dxa"/>
          </w:tcPr>
          <w:p w14:paraId="6DA148A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05B42">
              <w:t>7.11.1</w:t>
            </w:r>
            <w:r>
              <w:t xml:space="preserve"> a)-f)</w:t>
            </w:r>
          </w:p>
        </w:tc>
        <w:tc>
          <w:tcPr>
            <w:tcW w:w="6338" w:type="dxa"/>
          </w:tcPr>
          <w:p w14:paraId="5F6D9179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Assessment of stability under storage conditions and under conditions of transport. </w:t>
            </w:r>
          </w:p>
          <w:p w14:paraId="0972C892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Advice on adequate storage and use.</w:t>
            </w:r>
          </w:p>
          <w:p w14:paraId="138534F3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 xml:space="preserve">Scheme for monitoring stability, </w:t>
            </w:r>
          </w:p>
          <w:p w14:paraId="784D12AF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Precautions when the stability of a certified value cannot be ensured.</w:t>
            </w:r>
          </w:p>
          <w:p w14:paraId="3FD2BD8F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Assessment of possible effects on the stability of the material where repeated use is permitted</w:t>
            </w:r>
          </w:p>
        </w:tc>
        <w:tc>
          <w:tcPr>
            <w:tcW w:w="1406" w:type="dxa"/>
          </w:tcPr>
          <w:p w14:paraId="12BEE5B4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092289DD" w14:textId="77777777" w:rsidTr="00824AFF">
        <w:tc>
          <w:tcPr>
            <w:tcW w:w="1271" w:type="dxa"/>
          </w:tcPr>
          <w:p w14:paraId="5D8585A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7254E9">
              <w:t>7.11.2</w:t>
            </w:r>
          </w:p>
        </w:tc>
        <w:tc>
          <w:tcPr>
            <w:tcW w:w="6338" w:type="dxa"/>
          </w:tcPr>
          <w:p w14:paraId="6665618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Experimental assessment of stability before release</w:t>
            </w:r>
          </w:p>
        </w:tc>
        <w:tc>
          <w:tcPr>
            <w:tcW w:w="1406" w:type="dxa"/>
          </w:tcPr>
          <w:p w14:paraId="5A5BA700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636DA0F2" w14:textId="77777777" w:rsidTr="00824AFF">
        <w:tc>
          <w:tcPr>
            <w:tcW w:w="1271" w:type="dxa"/>
          </w:tcPr>
          <w:p w14:paraId="0D0F951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7254E9">
              <w:t>7.11.3</w:t>
            </w:r>
          </w:p>
        </w:tc>
        <w:tc>
          <w:tcPr>
            <w:tcW w:w="6338" w:type="dxa"/>
          </w:tcPr>
          <w:p w14:paraId="29D84B5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For multiple batches the stability of a sufficient number of different batches shall be experimentally verified</w:t>
            </w:r>
          </w:p>
        </w:tc>
        <w:tc>
          <w:tcPr>
            <w:tcW w:w="1406" w:type="dxa"/>
          </w:tcPr>
          <w:p w14:paraId="69CFC962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7FC456C7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A41FB98" w14:textId="77777777" w:rsidR="001A569A" w:rsidRPr="00062B4F" w:rsidRDefault="001A569A" w:rsidP="001A569A">
      <w:pPr>
        <w:rPr>
          <w:b/>
          <w:bCs/>
          <w:lang w:val="en-GB"/>
        </w:rPr>
      </w:pPr>
    </w:p>
    <w:p w14:paraId="405DADE4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4E4DC17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1C0B698F" w14:textId="77777777" w:rsidTr="00824AFF">
        <w:tc>
          <w:tcPr>
            <w:tcW w:w="1271" w:type="dxa"/>
          </w:tcPr>
          <w:p w14:paraId="3ADC5D82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32FC276F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0E8193AF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A23956" w14:paraId="42D69B37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CDD4346" w14:textId="77777777" w:rsidR="001A569A" w:rsidRPr="0039312E" w:rsidRDefault="001A569A" w:rsidP="00260ED7">
            <w:pPr>
              <w:pStyle w:val="Tabeltitel"/>
            </w:pPr>
            <w:r>
              <w:t>7.12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F6ADAB3" w14:textId="77777777" w:rsidR="001A569A" w:rsidRPr="0039312E" w:rsidRDefault="001A569A" w:rsidP="00260ED7">
            <w:pPr>
              <w:pStyle w:val="Tabeltitel"/>
            </w:pPr>
            <w:proofErr w:type="spellStart"/>
            <w:r w:rsidRPr="00FF6592">
              <w:t>Characterization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154F20C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3BC03894" w14:textId="77777777" w:rsidTr="00824AFF">
        <w:tc>
          <w:tcPr>
            <w:tcW w:w="1271" w:type="dxa"/>
          </w:tcPr>
          <w:p w14:paraId="3E0D533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0E6DED">
              <w:t>7.12.1</w:t>
            </w:r>
          </w:p>
        </w:tc>
        <w:tc>
          <w:tcPr>
            <w:tcW w:w="6338" w:type="dxa"/>
          </w:tcPr>
          <w:p w14:paraId="203D39D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When assigning property values, characterization of the RM is required</w:t>
            </w:r>
          </w:p>
        </w:tc>
        <w:tc>
          <w:tcPr>
            <w:tcW w:w="1406" w:type="dxa"/>
          </w:tcPr>
          <w:p w14:paraId="67E0F267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A23956" w14:paraId="4CB970C7" w14:textId="77777777" w:rsidTr="00824AFF">
        <w:tc>
          <w:tcPr>
            <w:tcW w:w="1271" w:type="dxa"/>
          </w:tcPr>
          <w:p w14:paraId="5847537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0E6DED">
              <w:t>7.12.2</w:t>
            </w:r>
          </w:p>
        </w:tc>
        <w:tc>
          <w:tcPr>
            <w:tcW w:w="6338" w:type="dxa"/>
          </w:tcPr>
          <w:p w14:paraId="4359E3E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proofErr w:type="spellStart"/>
            <w:r w:rsidRPr="000E6DED">
              <w:t>Quantitative</w:t>
            </w:r>
            <w:proofErr w:type="spellEnd"/>
            <w:r w:rsidRPr="000E6DED">
              <w:t xml:space="preserve"> or </w:t>
            </w:r>
            <w:proofErr w:type="spellStart"/>
            <w:r w:rsidRPr="000E6DED">
              <w:t>qualitative</w:t>
            </w:r>
            <w:proofErr w:type="spellEnd"/>
            <w:r w:rsidRPr="000E6DED">
              <w:t xml:space="preserve"> </w:t>
            </w:r>
            <w:proofErr w:type="spellStart"/>
            <w:r w:rsidRPr="000E6DED">
              <w:t>properties</w:t>
            </w:r>
            <w:proofErr w:type="spellEnd"/>
          </w:p>
        </w:tc>
        <w:tc>
          <w:tcPr>
            <w:tcW w:w="1406" w:type="dxa"/>
          </w:tcPr>
          <w:p w14:paraId="6A8A0A49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3EE07814" w14:textId="77777777" w:rsidTr="00824AFF">
        <w:tc>
          <w:tcPr>
            <w:tcW w:w="1271" w:type="dxa"/>
          </w:tcPr>
          <w:p w14:paraId="01286F7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0E6DED">
              <w:t>7.12.3</w:t>
            </w:r>
            <w:r>
              <w:t xml:space="preserve"> a)-e)</w:t>
            </w:r>
          </w:p>
        </w:tc>
        <w:tc>
          <w:tcPr>
            <w:tcW w:w="6338" w:type="dxa"/>
          </w:tcPr>
          <w:p w14:paraId="0748F4A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Selection of a characterization strategy that is appropriate for the intended use</w:t>
            </w:r>
          </w:p>
        </w:tc>
        <w:tc>
          <w:tcPr>
            <w:tcW w:w="1406" w:type="dxa"/>
          </w:tcPr>
          <w:p w14:paraId="14DEB55D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400ED884" w14:textId="77777777" w:rsidTr="00824AFF">
        <w:tc>
          <w:tcPr>
            <w:tcW w:w="1271" w:type="dxa"/>
          </w:tcPr>
          <w:p w14:paraId="446B7DC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0E6DED">
              <w:t>7.12.4</w:t>
            </w:r>
          </w:p>
        </w:tc>
        <w:tc>
          <w:tcPr>
            <w:tcW w:w="6338" w:type="dxa"/>
          </w:tcPr>
          <w:p w14:paraId="6AC6249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Characterization of properties of interest with appropriate traceability and sufficient reliability</w:t>
            </w:r>
          </w:p>
        </w:tc>
        <w:tc>
          <w:tcPr>
            <w:tcW w:w="1406" w:type="dxa"/>
          </w:tcPr>
          <w:p w14:paraId="4E76D67A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3633FF89" w14:textId="77777777" w:rsidTr="00824AFF">
        <w:trPr>
          <w:trHeight w:val="465"/>
        </w:trPr>
        <w:tc>
          <w:tcPr>
            <w:tcW w:w="1271" w:type="dxa"/>
          </w:tcPr>
          <w:p w14:paraId="149523C3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>
              <w:t>7.12.5</w:t>
            </w:r>
          </w:p>
        </w:tc>
        <w:tc>
          <w:tcPr>
            <w:tcW w:w="6338" w:type="dxa"/>
          </w:tcPr>
          <w:p w14:paraId="3889A13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Technical evaluation of the data and documents involved in the characterization</w:t>
            </w:r>
          </w:p>
        </w:tc>
        <w:tc>
          <w:tcPr>
            <w:tcW w:w="1406" w:type="dxa"/>
          </w:tcPr>
          <w:p w14:paraId="12FAAFB9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</w:tbl>
    <w:p w14:paraId="03DEEE82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A70AC7F" w14:textId="77777777" w:rsidR="001A569A" w:rsidRPr="00062B4F" w:rsidRDefault="001A569A" w:rsidP="001A569A">
      <w:pPr>
        <w:rPr>
          <w:b/>
          <w:bCs/>
          <w:lang w:val="en-GB"/>
        </w:rPr>
      </w:pPr>
    </w:p>
    <w:p w14:paraId="6F96519C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4C5C6D4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3A2A27FB" w14:textId="77777777" w:rsidTr="00824AFF">
        <w:tc>
          <w:tcPr>
            <w:tcW w:w="1271" w:type="dxa"/>
          </w:tcPr>
          <w:p w14:paraId="6269A847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0A698FFA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0EC517AE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F552FB" w14:paraId="4B112A40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E4CA3BE" w14:textId="77777777" w:rsidR="001A569A" w:rsidRPr="0039312E" w:rsidRDefault="001A569A" w:rsidP="00260ED7">
            <w:pPr>
              <w:pStyle w:val="Tabeltitel"/>
            </w:pPr>
            <w:r>
              <w:t>7.13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5D32AEE0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Assignment of property values and their uncertainties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C6BB524" w14:textId="77777777" w:rsidR="001A569A" w:rsidRPr="00F552FB" w:rsidRDefault="001A569A" w:rsidP="00260ED7">
            <w:pPr>
              <w:pStyle w:val="Tabeltitel"/>
              <w:rPr>
                <w:lang w:val="en-GB"/>
              </w:rPr>
            </w:pPr>
          </w:p>
        </w:tc>
      </w:tr>
      <w:tr w:rsidR="001A569A" w:rsidRPr="00F552FB" w14:paraId="5C0DDDC7" w14:textId="77777777" w:rsidTr="00824AFF">
        <w:tc>
          <w:tcPr>
            <w:tcW w:w="1271" w:type="dxa"/>
          </w:tcPr>
          <w:p w14:paraId="6C8EC2F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83BD7">
              <w:t>7.13.1</w:t>
            </w:r>
          </w:p>
        </w:tc>
        <w:tc>
          <w:tcPr>
            <w:tcW w:w="6338" w:type="dxa"/>
          </w:tcPr>
          <w:p w14:paraId="3BDAAF9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552FB">
              <w:rPr>
                <w:lang w:val="en-GB"/>
              </w:rPr>
              <w:t>documented procedures for the assignment of property values</w:t>
            </w:r>
          </w:p>
        </w:tc>
        <w:tc>
          <w:tcPr>
            <w:tcW w:w="1406" w:type="dxa"/>
          </w:tcPr>
          <w:p w14:paraId="4F8FD5E7" w14:textId="77777777" w:rsidR="001A569A" w:rsidRPr="00F552FB" w:rsidRDefault="001A569A" w:rsidP="00260ED7">
            <w:pPr>
              <w:pStyle w:val="Tabelinhoud"/>
              <w:rPr>
                <w:lang w:val="en-GB"/>
              </w:rPr>
            </w:pPr>
          </w:p>
        </w:tc>
      </w:tr>
      <w:tr w:rsidR="001A569A" w:rsidRPr="00F552FB" w14:paraId="3F30B0CE" w14:textId="77777777" w:rsidTr="00824AFF">
        <w:tc>
          <w:tcPr>
            <w:tcW w:w="1271" w:type="dxa"/>
          </w:tcPr>
          <w:p w14:paraId="1B01F37C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83BD7">
              <w:t>7.13.2</w:t>
            </w:r>
            <w:r>
              <w:t xml:space="preserve"> a)-e)</w:t>
            </w:r>
          </w:p>
        </w:tc>
        <w:tc>
          <w:tcPr>
            <w:tcW w:w="6338" w:type="dxa"/>
          </w:tcPr>
          <w:p w14:paraId="34E6ADD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Requirements to be included in the procedures for assignment of property values</w:t>
            </w:r>
          </w:p>
        </w:tc>
        <w:tc>
          <w:tcPr>
            <w:tcW w:w="1406" w:type="dxa"/>
          </w:tcPr>
          <w:p w14:paraId="10A904FA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3B65EAE3" w14:textId="77777777" w:rsidTr="00824AFF">
        <w:tc>
          <w:tcPr>
            <w:tcW w:w="1271" w:type="dxa"/>
          </w:tcPr>
          <w:p w14:paraId="49FB9B56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83BD7">
              <w:t>7.13.3</w:t>
            </w:r>
          </w:p>
        </w:tc>
        <w:tc>
          <w:tcPr>
            <w:tcW w:w="6338" w:type="dxa"/>
          </w:tcPr>
          <w:p w14:paraId="54831D8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 xml:space="preserve">Take due account of technical information on test methods and equipment when assigning the property values </w:t>
            </w:r>
          </w:p>
        </w:tc>
        <w:tc>
          <w:tcPr>
            <w:tcW w:w="1406" w:type="dxa"/>
          </w:tcPr>
          <w:p w14:paraId="4511152B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A23956" w14:paraId="6F3C2A48" w14:textId="77777777" w:rsidTr="00824AFF">
        <w:tc>
          <w:tcPr>
            <w:tcW w:w="1271" w:type="dxa"/>
          </w:tcPr>
          <w:p w14:paraId="4FF0DF41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83BD7">
              <w:t>7.13.4</w:t>
            </w:r>
          </w:p>
        </w:tc>
        <w:tc>
          <w:tcPr>
            <w:tcW w:w="6338" w:type="dxa"/>
          </w:tcPr>
          <w:p w14:paraId="66B1A3D1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proofErr w:type="spellStart"/>
            <w:r w:rsidRPr="00F83BD7">
              <w:t>Investigation</w:t>
            </w:r>
            <w:proofErr w:type="spellEnd"/>
            <w:r w:rsidRPr="00F83BD7">
              <w:t xml:space="preserve"> of </w:t>
            </w:r>
            <w:proofErr w:type="spellStart"/>
            <w:r w:rsidRPr="00F83BD7">
              <w:t>outliers</w:t>
            </w:r>
            <w:proofErr w:type="spellEnd"/>
          </w:p>
        </w:tc>
        <w:tc>
          <w:tcPr>
            <w:tcW w:w="1406" w:type="dxa"/>
          </w:tcPr>
          <w:p w14:paraId="47E675A6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36587AA5" w14:textId="77777777" w:rsidTr="00824AFF">
        <w:tc>
          <w:tcPr>
            <w:tcW w:w="1271" w:type="dxa"/>
          </w:tcPr>
          <w:p w14:paraId="722F093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83BD7">
              <w:lastRenderedPageBreak/>
              <w:t>7.13.5</w:t>
            </w:r>
          </w:p>
        </w:tc>
        <w:tc>
          <w:tcPr>
            <w:tcW w:w="6338" w:type="dxa"/>
          </w:tcPr>
          <w:p w14:paraId="11813C9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Uncertainty contributions need to be included in the assigned uncertainty</w:t>
            </w:r>
          </w:p>
        </w:tc>
        <w:tc>
          <w:tcPr>
            <w:tcW w:w="1406" w:type="dxa"/>
          </w:tcPr>
          <w:p w14:paraId="25FEADA6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198AF8FD" w14:textId="77777777" w:rsidTr="00824AFF">
        <w:tc>
          <w:tcPr>
            <w:tcW w:w="1271" w:type="dxa"/>
          </w:tcPr>
          <w:p w14:paraId="7B65CE66" w14:textId="77777777" w:rsidR="001A569A" w:rsidRPr="00CA0FFB" w:rsidRDefault="001A569A" w:rsidP="00260ED7">
            <w:pPr>
              <w:pStyle w:val="Tabelinhoud"/>
            </w:pPr>
            <w:r>
              <w:t>7.13.6 a)-d)</w:t>
            </w:r>
          </w:p>
        </w:tc>
        <w:tc>
          <w:tcPr>
            <w:tcW w:w="6338" w:type="dxa"/>
          </w:tcPr>
          <w:p w14:paraId="0BAC23AE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Uncertainty contributions to be considered (at a minimum)</w:t>
            </w:r>
          </w:p>
        </w:tc>
        <w:tc>
          <w:tcPr>
            <w:tcW w:w="1406" w:type="dxa"/>
          </w:tcPr>
          <w:p w14:paraId="65E1912B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</w:tbl>
    <w:p w14:paraId="037EB7A3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F57A4C2" w14:textId="77777777" w:rsidR="001A569A" w:rsidRPr="00062B4F" w:rsidRDefault="001A569A" w:rsidP="001A569A">
      <w:pPr>
        <w:rPr>
          <w:b/>
          <w:bCs/>
          <w:lang w:val="en-GB"/>
        </w:rPr>
      </w:pPr>
    </w:p>
    <w:p w14:paraId="50587753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CE6849D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CA0FFB" w14:paraId="03EB491D" w14:textId="77777777" w:rsidTr="00824AFF">
        <w:tc>
          <w:tcPr>
            <w:tcW w:w="1271" w:type="dxa"/>
          </w:tcPr>
          <w:p w14:paraId="627A7697" w14:textId="77777777" w:rsidR="001A569A" w:rsidRPr="00CA0FFB" w:rsidRDefault="001A569A" w:rsidP="00260ED7">
            <w:pPr>
              <w:pStyle w:val="Tabeltitel"/>
            </w:pPr>
            <w:r>
              <w:t>Clause</w:t>
            </w:r>
          </w:p>
        </w:tc>
        <w:tc>
          <w:tcPr>
            <w:tcW w:w="6338" w:type="dxa"/>
          </w:tcPr>
          <w:p w14:paraId="0F246CEE" w14:textId="77777777" w:rsidR="001A569A" w:rsidRPr="00CA0FFB" w:rsidRDefault="001A569A" w:rsidP="00260ED7">
            <w:pPr>
              <w:pStyle w:val="Tabeltitel"/>
            </w:pPr>
            <w:proofErr w:type="spellStart"/>
            <w:r w:rsidRPr="00062B4F">
              <w:t>Description</w:t>
            </w:r>
            <w:proofErr w:type="spellEnd"/>
          </w:p>
        </w:tc>
        <w:tc>
          <w:tcPr>
            <w:tcW w:w="1406" w:type="dxa"/>
          </w:tcPr>
          <w:p w14:paraId="0373936C" w14:textId="77777777" w:rsidR="001A569A" w:rsidRPr="00CA0FFB" w:rsidRDefault="001A569A" w:rsidP="00260ED7">
            <w:pPr>
              <w:pStyle w:val="Tabeltitel"/>
            </w:pPr>
            <w:r w:rsidRPr="00062B4F">
              <w:t>Evaluation</w:t>
            </w:r>
          </w:p>
        </w:tc>
      </w:tr>
      <w:tr w:rsidR="001A569A" w:rsidRPr="00A23956" w14:paraId="6ACFDB33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4609DD2" w14:textId="77777777" w:rsidR="001A569A" w:rsidRPr="0039312E" w:rsidRDefault="001A569A" w:rsidP="00260ED7">
            <w:pPr>
              <w:pStyle w:val="Tabeltitel"/>
            </w:pPr>
            <w:r>
              <w:t>7.14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9937BA6" w14:textId="77777777" w:rsidR="001A569A" w:rsidRPr="0039312E" w:rsidRDefault="001A569A" w:rsidP="00260ED7">
            <w:pPr>
              <w:pStyle w:val="Tabeltitel"/>
            </w:pPr>
            <w:r w:rsidRPr="00F104B7">
              <w:t xml:space="preserve">RM </w:t>
            </w:r>
            <w:proofErr w:type="spellStart"/>
            <w:r w:rsidRPr="00F104B7">
              <w:t>documents</w:t>
            </w:r>
            <w:proofErr w:type="spellEnd"/>
            <w:r w:rsidRPr="00F104B7">
              <w:t xml:space="preserve"> and labels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9FB5A9B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09412E4E" w14:textId="77777777" w:rsidTr="00824AFF">
        <w:tc>
          <w:tcPr>
            <w:tcW w:w="1271" w:type="dxa"/>
          </w:tcPr>
          <w:p w14:paraId="43192D23" w14:textId="77777777" w:rsidR="001A569A" w:rsidRPr="00CA0FFB" w:rsidRDefault="001A569A" w:rsidP="00260ED7">
            <w:pPr>
              <w:pStyle w:val="Tabelinhoud"/>
            </w:pPr>
            <w:r>
              <w:t>7.14.1</w:t>
            </w:r>
          </w:p>
        </w:tc>
        <w:tc>
          <w:tcPr>
            <w:tcW w:w="6338" w:type="dxa"/>
          </w:tcPr>
          <w:p w14:paraId="37E56A1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 xml:space="preserve">RM certificate for CRMs and product information sheet for other </w:t>
            </w:r>
            <w:proofErr w:type="spellStart"/>
            <w:r w:rsidRPr="00260ED7">
              <w:rPr>
                <w:lang w:val="en-US"/>
              </w:rPr>
              <w:t>RMs.</w:t>
            </w:r>
            <w:proofErr w:type="spellEnd"/>
          </w:p>
        </w:tc>
        <w:tc>
          <w:tcPr>
            <w:tcW w:w="1406" w:type="dxa"/>
          </w:tcPr>
          <w:p w14:paraId="7722B330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2375BFDF" w14:textId="77777777" w:rsidTr="00824AFF">
        <w:tc>
          <w:tcPr>
            <w:tcW w:w="1271" w:type="dxa"/>
          </w:tcPr>
          <w:p w14:paraId="249A0F2D" w14:textId="77777777" w:rsidR="001A569A" w:rsidRPr="00CA0FFB" w:rsidRDefault="001A569A" w:rsidP="00260ED7">
            <w:pPr>
              <w:pStyle w:val="Tabelinhoud"/>
            </w:pPr>
            <w:r>
              <w:t>7.14.2 a)-l)</w:t>
            </w:r>
          </w:p>
        </w:tc>
        <w:tc>
          <w:tcPr>
            <w:tcW w:w="6338" w:type="dxa"/>
          </w:tcPr>
          <w:p w14:paraId="4544E49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Contents of RM certificates and product information sheets</w:t>
            </w:r>
          </w:p>
        </w:tc>
        <w:tc>
          <w:tcPr>
            <w:tcW w:w="1406" w:type="dxa"/>
          </w:tcPr>
          <w:p w14:paraId="7F02A4B5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A23956" w14:paraId="0477F08A" w14:textId="77777777" w:rsidTr="00824AFF">
        <w:tc>
          <w:tcPr>
            <w:tcW w:w="1271" w:type="dxa"/>
          </w:tcPr>
          <w:p w14:paraId="774E9B42" w14:textId="77777777" w:rsidR="001A569A" w:rsidRPr="00CA0FFB" w:rsidRDefault="001A569A" w:rsidP="00260ED7">
            <w:pPr>
              <w:pStyle w:val="Tabelinhoud"/>
            </w:pPr>
            <w:r>
              <w:t>7.14.3 a)-e)</w:t>
            </w:r>
          </w:p>
        </w:tc>
        <w:tc>
          <w:tcPr>
            <w:tcW w:w="6338" w:type="dxa"/>
          </w:tcPr>
          <w:p w14:paraId="1DA73D99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proofErr w:type="spellStart"/>
            <w:r w:rsidRPr="00A425E5">
              <w:t>Additional</w:t>
            </w:r>
            <w:proofErr w:type="spellEnd"/>
            <w:r w:rsidRPr="00A425E5">
              <w:t xml:space="preserve"> information on RM </w:t>
            </w:r>
            <w:proofErr w:type="spellStart"/>
            <w:r w:rsidRPr="00A425E5">
              <w:t>certificates</w:t>
            </w:r>
            <w:proofErr w:type="spellEnd"/>
          </w:p>
        </w:tc>
        <w:tc>
          <w:tcPr>
            <w:tcW w:w="1406" w:type="dxa"/>
          </w:tcPr>
          <w:p w14:paraId="33F2CB8F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A23956" w14:paraId="0EB34306" w14:textId="77777777" w:rsidTr="00824AFF">
        <w:tc>
          <w:tcPr>
            <w:tcW w:w="1271" w:type="dxa"/>
          </w:tcPr>
          <w:p w14:paraId="08538B78" w14:textId="77777777" w:rsidR="001A569A" w:rsidRPr="00CA0FFB" w:rsidRDefault="001A569A" w:rsidP="00260ED7">
            <w:pPr>
              <w:pStyle w:val="Tabelinhoud"/>
            </w:pPr>
            <w:r>
              <w:t>7.14.4</w:t>
            </w:r>
          </w:p>
        </w:tc>
        <w:tc>
          <w:tcPr>
            <w:tcW w:w="6338" w:type="dxa"/>
          </w:tcPr>
          <w:p w14:paraId="081A29F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proofErr w:type="spellStart"/>
            <w:r w:rsidRPr="00A425E5">
              <w:t>Requirements</w:t>
            </w:r>
            <w:proofErr w:type="spellEnd"/>
            <w:r w:rsidRPr="00A425E5">
              <w:t xml:space="preserve"> </w:t>
            </w:r>
            <w:proofErr w:type="spellStart"/>
            <w:r w:rsidRPr="00A425E5">
              <w:t>for</w:t>
            </w:r>
            <w:proofErr w:type="spellEnd"/>
            <w:r w:rsidRPr="00A425E5">
              <w:t xml:space="preserve"> RM labels</w:t>
            </w:r>
          </w:p>
        </w:tc>
        <w:tc>
          <w:tcPr>
            <w:tcW w:w="1406" w:type="dxa"/>
          </w:tcPr>
          <w:p w14:paraId="6EC82152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184D7FEB" w14:textId="77777777" w:rsidTr="00824AFF">
        <w:tc>
          <w:tcPr>
            <w:tcW w:w="1271" w:type="dxa"/>
          </w:tcPr>
          <w:p w14:paraId="0E1EF6F4" w14:textId="77777777" w:rsidR="001A569A" w:rsidRPr="00CA0FFB" w:rsidRDefault="001A569A" w:rsidP="00260ED7">
            <w:pPr>
              <w:pStyle w:val="Tabelinhoud"/>
            </w:pPr>
            <w:r>
              <w:t>7.14.5</w:t>
            </w:r>
          </w:p>
        </w:tc>
        <w:tc>
          <w:tcPr>
            <w:tcW w:w="6338" w:type="dxa"/>
          </w:tcPr>
          <w:p w14:paraId="54F4A3D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RM labels for RM’s with reduced physical size</w:t>
            </w:r>
          </w:p>
        </w:tc>
        <w:tc>
          <w:tcPr>
            <w:tcW w:w="1406" w:type="dxa"/>
          </w:tcPr>
          <w:p w14:paraId="483E4798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</w:tbl>
    <w:p w14:paraId="70310AD9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47A14AE" w14:textId="77777777" w:rsidR="001A569A" w:rsidRPr="00062B4F" w:rsidRDefault="001A569A" w:rsidP="001A569A">
      <w:pPr>
        <w:rPr>
          <w:b/>
          <w:bCs/>
          <w:lang w:val="en-GB"/>
        </w:rPr>
      </w:pPr>
    </w:p>
    <w:p w14:paraId="7A7815C6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6BE84077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A23956" w14:paraId="29F4D28B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7FE1907" w14:textId="77777777" w:rsidR="001A569A" w:rsidRPr="0039312E" w:rsidRDefault="001A569A" w:rsidP="00260ED7">
            <w:pPr>
              <w:pStyle w:val="Tabeltitel"/>
            </w:pPr>
            <w:r>
              <w:t>7.15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7A130EDC" w14:textId="77777777" w:rsidR="001A569A" w:rsidRPr="0039312E" w:rsidRDefault="001A569A" w:rsidP="00260ED7">
            <w:pPr>
              <w:pStyle w:val="Tabeltitel"/>
            </w:pPr>
            <w:r w:rsidRPr="00F104B7">
              <w:t>Distribution service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82E0EA6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442C0BB6" w14:textId="77777777" w:rsidTr="00824AFF">
        <w:tc>
          <w:tcPr>
            <w:tcW w:w="1271" w:type="dxa"/>
          </w:tcPr>
          <w:p w14:paraId="303DE8F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61082">
              <w:t>7.15.1</w:t>
            </w:r>
          </w:p>
        </w:tc>
        <w:tc>
          <w:tcPr>
            <w:tcW w:w="6338" w:type="dxa"/>
          </w:tcPr>
          <w:p w14:paraId="521F876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Distribution process, including precautions needed to avoid deterioration of the RM</w:t>
            </w:r>
          </w:p>
        </w:tc>
        <w:tc>
          <w:tcPr>
            <w:tcW w:w="1406" w:type="dxa"/>
          </w:tcPr>
          <w:p w14:paraId="1E9B3AD0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441A9D39" w14:textId="77777777" w:rsidTr="00824AFF">
        <w:tc>
          <w:tcPr>
            <w:tcW w:w="1271" w:type="dxa"/>
          </w:tcPr>
          <w:p w14:paraId="68CA3043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61082">
              <w:t>7.15.2</w:t>
            </w:r>
          </w:p>
        </w:tc>
        <w:tc>
          <w:tcPr>
            <w:tcW w:w="6338" w:type="dxa"/>
          </w:tcPr>
          <w:p w14:paraId="2FAA70C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Records of all RM sales and distribution</w:t>
            </w:r>
          </w:p>
        </w:tc>
        <w:tc>
          <w:tcPr>
            <w:tcW w:w="1406" w:type="dxa"/>
          </w:tcPr>
          <w:p w14:paraId="38B648FB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44B75BBE" w14:textId="77777777" w:rsidTr="00824AFF">
        <w:tc>
          <w:tcPr>
            <w:tcW w:w="1271" w:type="dxa"/>
          </w:tcPr>
          <w:p w14:paraId="4C0E7DF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61082">
              <w:t>7.15.3</w:t>
            </w:r>
          </w:p>
        </w:tc>
        <w:tc>
          <w:tcPr>
            <w:tcW w:w="6338" w:type="dxa"/>
          </w:tcPr>
          <w:p w14:paraId="6302E93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Guidance and technical support related to the RMs</w:t>
            </w:r>
          </w:p>
        </w:tc>
        <w:tc>
          <w:tcPr>
            <w:tcW w:w="1406" w:type="dxa"/>
          </w:tcPr>
          <w:p w14:paraId="01B981DB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31C7487C" w14:textId="77777777" w:rsidTr="00824AFF">
        <w:tc>
          <w:tcPr>
            <w:tcW w:w="1271" w:type="dxa"/>
          </w:tcPr>
          <w:p w14:paraId="49474FC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61082">
              <w:t>7.15.4</w:t>
            </w:r>
          </w:p>
        </w:tc>
        <w:tc>
          <w:tcPr>
            <w:tcW w:w="6338" w:type="dxa"/>
          </w:tcPr>
          <w:p w14:paraId="4FCD832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Notify users of any change to the property value or uncertainty for any RM within the validity period of the RM</w:t>
            </w:r>
          </w:p>
        </w:tc>
        <w:tc>
          <w:tcPr>
            <w:tcW w:w="1406" w:type="dxa"/>
          </w:tcPr>
          <w:p w14:paraId="1A2C550B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279F0C7D" w14:textId="77777777" w:rsidTr="00824AFF">
        <w:tc>
          <w:tcPr>
            <w:tcW w:w="1271" w:type="dxa"/>
          </w:tcPr>
          <w:p w14:paraId="45348D7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F61082">
              <w:t>7.15.5</w:t>
            </w:r>
          </w:p>
        </w:tc>
        <w:tc>
          <w:tcPr>
            <w:tcW w:w="6338" w:type="dxa"/>
          </w:tcPr>
          <w:p w14:paraId="0C23246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Ensuring an effective post-distribution service for RMs, subject to resale through a distributor</w:t>
            </w:r>
          </w:p>
        </w:tc>
        <w:tc>
          <w:tcPr>
            <w:tcW w:w="1406" w:type="dxa"/>
          </w:tcPr>
          <w:p w14:paraId="3B397DE2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</w:tbl>
    <w:p w14:paraId="1BAED288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1CCF6AF3" w14:textId="77777777" w:rsidR="001A569A" w:rsidRPr="00062B4F" w:rsidRDefault="001A569A" w:rsidP="001A569A">
      <w:pPr>
        <w:rPr>
          <w:b/>
          <w:bCs/>
          <w:lang w:val="en-GB"/>
        </w:rPr>
      </w:pPr>
    </w:p>
    <w:p w14:paraId="5C46A0F3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C997EB8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F552FB" w14:paraId="44A1C52F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79F16A9" w14:textId="77777777" w:rsidR="001A569A" w:rsidRPr="0039312E" w:rsidRDefault="001A569A" w:rsidP="00260ED7">
            <w:pPr>
              <w:pStyle w:val="Tabeltitel"/>
            </w:pPr>
            <w:r>
              <w:t>7.16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D35259D" w14:textId="77777777" w:rsidR="001A569A" w:rsidRPr="00260ED7" w:rsidRDefault="001A569A" w:rsidP="00260ED7">
            <w:pPr>
              <w:pStyle w:val="Tabeltitel"/>
              <w:rPr>
                <w:lang w:val="en-US"/>
              </w:rPr>
            </w:pPr>
            <w:r w:rsidRPr="00260ED7">
              <w:rPr>
                <w:lang w:val="en-US"/>
              </w:rPr>
              <w:t>Control of quality and technical records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AF0D82B" w14:textId="77777777" w:rsidR="001A569A" w:rsidRPr="00260ED7" w:rsidRDefault="001A569A" w:rsidP="00260ED7">
            <w:pPr>
              <w:pStyle w:val="Tabeltitel"/>
              <w:rPr>
                <w:lang w:val="en-US"/>
              </w:rPr>
            </w:pPr>
          </w:p>
        </w:tc>
      </w:tr>
      <w:tr w:rsidR="001A569A" w:rsidRPr="00F552FB" w14:paraId="103CB586" w14:textId="77777777" w:rsidTr="00824AFF">
        <w:tc>
          <w:tcPr>
            <w:tcW w:w="1271" w:type="dxa"/>
          </w:tcPr>
          <w:p w14:paraId="0D167491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7.16.1</w:t>
            </w:r>
          </w:p>
        </w:tc>
        <w:tc>
          <w:tcPr>
            <w:tcW w:w="6338" w:type="dxa"/>
          </w:tcPr>
          <w:p w14:paraId="3182A60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procedures for identification, collection, indexing, access, storage, maintenance and disposal of quality and technical records</w:t>
            </w:r>
          </w:p>
        </w:tc>
        <w:tc>
          <w:tcPr>
            <w:tcW w:w="1406" w:type="dxa"/>
          </w:tcPr>
          <w:p w14:paraId="7C277191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09A98778" w14:textId="77777777" w:rsidTr="00824AFF">
        <w:tc>
          <w:tcPr>
            <w:tcW w:w="1271" w:type="dxa"/>
          </w:tcPr>
          <w:p w14:paraId="040C9440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7.16.2</w:t>
            </w:r>
          </w:p>
        </w:tc>
        <w:tc>
          <w:tcPr>
            <w:tcW w:w="6338" w:type="dxa"/>
          </w:tcPr>
          <w:p w14:paraId="71A0020F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recording information that might be needed in a future dispute situation</w:t>
            </w:r>
          </w:p>
        </w:tc>
        <w:tc>
          <w:tcPr>
            <w:tcW w:w="1406" w:type="dxa"/>
          </w:tcPr>
          <w:p w14:paraId="227BFD1A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74FB95D3" w14:textId="77777777" w:rsidTr="00824AFF">
        <w:tc>
          <w:tcPr>
            <w:tcW w:w="1271" w:type="dxa"/>
          </w:tcPr>
          <w:p w14:paraId="47BEC2D6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7.16.3</w:t>
            </w:r>
          </w:p>
        </w:tc>
        <w:tc>
          <w:tcPr>
            <w:tcW w:w="6338" w:type="dxa"/>
          </w:tcPr>
          <w:p w14:paraId="7C45671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All records shall be readily retrievable and in facilities that provide a suitable environment</w:t>
            </w:r>
          </w:p>
        </w:tc>
        <w:tc>
          <w:tcPr>
            <w:tcW w:w="1406" w:type="dxa"/>
          </w:tcPr>
          <w:p w14:paraId="0D905438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A23956" w14:paraId="3AFC6947" w14:textId="77777777" w:rsidTr="00824AFF">
        <w:tc>
          <w:tcPr>
            <w:tcW w:w="1271" w:type="dxa"/>
          </w:tcPr>
          <w:p w14:paraId="72AFA34E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7.16.4</w:t>
            </w:r>
          </w:p>
        </w:tc>
        <w:tc>
          <w:tcPr>
            <w:tcW w:w="6338" w:type="dxa"/>
          </w:tcPr>
          <w:p w14:paraId="5718D7A7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Handling mistakes in records</w:t>
            </w:r>
          </w:p>
        </w:tc>
        <w:tc>
          <w:tcPr>
            <w:tcW w:w="1406" w:type="dxa"/>
          </w:tcPr>
          <w:p w14:paraId="6F16064B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F552FB" w14:paraId="0DE395C1" w14:textId="77777777" w:rsidTr="00824AFF">
        <w:tc>
          <w:tcPr>
            <w:tcW w:w="1271" w:type="dxa"/>
          </w:tcPr>
          <w:p w14:paraId="005F905B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7.16.5</w:t>
            </w:r>
          </w:p>
        </w:tc>
        <w:tc>
          <w:tcPr>
            <w:tcW w:w="6338" w:type="dxa"/>
          </w:tcPr>
          <w:p w14:paraId="6D319214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Records shall be held securely and in confidence</w:t>
            </w:r>
          </w:p>
        </w:tc>
        <w:tc>
          <w:tcPr>
            <w:tcW w:w="1406" w:type="dxa"/>
          </w:tcPr>
          <w:p w14:paraId="21BDEAC0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1C4CEF8C" w14:textId="77777777" w:rsidTr="00824AFF">
        <w:tc>
          <w:tcPr>
            <w:tcW w:w="1271" w:type="dxa"/>
          </w:tcPr>
          <w:p w14:paraId="6EF4C3F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7.16.6</w:t>
            </w:r>
          </w:p>
        </w:tc>
        <w:tc>
          <w:tcPr>
            <w:tcW w:w="6338" w:type="dxa"/>
          </w:tcPr>
          <w:p w14:paraId="3F0E8CB5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Procedures to protect electronically held data</w:t>
            </w:r>
          </w:p>
        </w:tc>
        <w:tc>
          <w:tcPr>
            <w:tcW w:w="1406" w:type="dxa"/>
          </w:tcPr>
          <w:p w14:paraId="2C38DB97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701A3B3C" w14:textId="77777777" w:rsidTr="00824AFF">
        <w:tc>
          <w:tcPr>
            <w:tcW w:w="1271" w:type="dxa"/>
          </w:tcPr>
          <w:p w14:paraId="4E8E9078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7.16.7</w:t>
            </w:r>
          </w:p>
        </w:tc>
        <w:tc>
          <w:tcPr>
            <w:tcW w:w="6338" w:type="dxa"/>
          </w:tcPr>
          <w:p w14:paraId="4E4937CA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Defining an appropriate retention period for technical records</w:t>
            </w:r>
          </w:p>
        </w:tc>
        <w:tc>
          <w:tcPr>
            <w:tcW w:w="1406" w:type="dxa"/>
          </w:tcPr>
          <w:p w14:paraId="69EE254F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F552FB" w14:paraId="5F2F2FD1" w14:textId="77777777" w:rsidTr="00824AFF">
        <w:tc>
          <w:tcPr>
            <w:tcW w:w="1271" w:type="dxa"/>
          </w:tcPr>
          <w:p w14:paraId="395F7072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AE7A59">
              <w:t>7.16.8</w:t>
            </w:r>
          </w:p>
        </w:tc>
        <w:tc>
          <w:tcPr>
            <w:tcW w:w="6338" w:type="dxa"/>
          </w:tcPr>
          <w:p w14:paraId="1D69A4CD" w14:textId="77777777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Calibration or measurement results shall be reported in accordance with ISO/IEC 17025.</w:t>
            </w:r>
          </w:p>
        </w:tc>
        <w:tc>
          <w:tcPr>
            <w:tcW w:w="1406" w:type="dxa"/>
          </w:tcPr>
          <w:p w14:paraId="78E408B6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</w:tbl>
    <w:p w14:paraId="304A4EF3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2DC39AF1" w14:textId="77777777" w:rsidR="001A569A" w:rsidRPr="00062B4F" w:rsidRDefault="001A569A" w:rsidP="001A569A">
      <w:pPr>
        <w:rPr>
          <w:b/>
          <w:bCs/>
          <w:lang w:val="en-GB"/>
        </w:rPr>
      </w:pPr>
    </w:p>
    <w:p w14:paraId="441BE126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7C994139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F552FB" w14:paraId="42E620C4" w14:textId="77777777" w:rsidTr="00824AFF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E68206B" w14:textId="77777777" w:rsidR="001A569A" w:rsidRPr="0039312E" w:rsidRDefault="001A569A" w:rsidP="00260ED7">
            <w:pPr>
              <w:pStyle w:val="Tabeltitel"/>
            </w:pPr>
            <w:r>
              <w:lastRenderedPageBreak/>
              <w:t>7.17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1BB07454" w14:textId="77777777" w:rsidR="001A569A" w:rsidRPr="00260ED7" w:rsidRDefault="001A569A" w:rsidP="00260ED7">
            <w:pPr>
              <w:pStyle w:val="Tabeltitel"/>
              <w:rPr>
                <w:lang w:val="en-US"/>
              </w:rPr>
            </w:pPr>
            <w:r w:rsidRPr="00260ED7">
              <w:rPr>
                <w:lang w:val="en-US"/>
              </w:rPr>
              <w:t>Management of non-conforming work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B6B6A9E" w14:textId="77777777" w:rsidR="001A569A" w:rsidRPr="00260ED7" w:rsidRDefault="001A569A" w:rsidP="00260ED7">
            <w:pPr>
              <w:pStyle w:val="Tabeltitel"/>
              <w:rPr>
                <w:lang w:val="en-US"/>
              </w:rPr>
            </w:pPr>
          </w:p>
        </w:tc>
      </w:tr>
      <w:tr w:rsidR="001A569A" w:rsidRPr="00F552FB" w14:paraId="6B418E5C" w14:textId="77777777" w:rsidTr="00824AFF">
        <w:tc>
          <w:tcPr>
            <w:tcW w:w="1271" w:type="dxa"/>
          </w:tcPr>
          <w:p w14:paraId="1183D23A" w14:textId="10BD17F1" w:rsidR="001A569A" w:rsidRPr="00CA0FFB" w:rsidRDefault="001A569A" w:rsidP="00260ED7">
            <w:pPr>
              <w:pStyle w:val="Tabelinhoud"/>
            </w:pPr>
            <w:r>
              <w:t>7.17.1-3</w:t>
            </w:r>
          </w:p>
        </w:tc>
        <w:tc>
          <w:tcPr>
            <w:tcW w:w="6338" w:type="dxa"/>
          </w:tcPr>
          <w:p w14:paraId="253E77D1" w14:textId="730FAC4A" w:rsidR="001A569A" w:rsidRPr="00260ED7" w:rsidRDefault="001A569A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Procedures for non-conforming work and decision on recall of RM</w:t>
            </w:r>
          </w:p>
          <w:p w14:paraId="0924B871" w14:textId="414C3FF5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  <w:tc>
          <w:tcPr>
            <w:tcW w:w="1406" w:type="dxa"/>
          </w:tcPr>
          <w:p w14:paraId="60C47175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</w:tbl>
    <w:p w14:paraId="58372547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569DEEC8" w14:textId="77777777" w:rsidR="001A569A" w:rsidRPr="00062B4F" w:rsidRDefault="001A569A" w:rsidP="001A569A">
      <w:pPr>
        <w:rPr>
          <w:b/>
          <w:bCs/>
          <w:lang w:val="en-GB"/>
        </w:rPr>
      </w:pPr>
    </w:p>
    <w:p w14:paraId="03DE4E45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26D57DB" w14:textId="77777777" w:rsidR="001A569A" w:rsidRPr="00CA0FFB" w:rsidRDefault="001A569A" w:rsidP="001A569A">
      <w:pPr>
        <w:rPr>
          <w:lang w:val="en-GB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A23956" w14:paraId="7EE8EEAB" w14:textId="77777777" w:rsidTr="00673E13">
        <w:tc>
          <w:tcPr>
            <w:tcW w:w="1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37D0152C" w14:textId="77777777" w:rsidR="001A569A" w:rsidRPr="0039312E" w:rsidRDefault="001A569A" w:rsidP="00260ED7">
            <w:pPr>
              <w:pStyle w:val="Tabeltitel"/>
            </w:pPr>
            <w:r>
              <w:t>7.18</w:t>
            </w:r>
          </w:p>
        </w:tc>
        <w:tc>
          <w:tcPr>
            <w:tcW w:w="6338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E7E6E6" w:themeColor="background2"/>
            </w:tcBorders>
            <w:shd w:val="clear" w:color="auto" w:fill="E7E6E6" w:themeFill="background2"/>
          </w:tcPr>
          <w:p w14:paraId="44C8FDB2" w14:textId="77777777" w:rsidR="001A569A" w:rsidRPr="0039312E" w:rsidRDefault="001A569A" w:rsidP="00260ED7">
            <w:pPr>
              <w:pStyle w:val="Tabeltitel"/>
            </w:pPr>
            <w:proofErr w:type="spellStart"/>
            <w:r>
              <w:t>Complaints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E7E6E6" w:themeColor="background2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DB975CB" w14:textId="77777777" w:rsidR="001A569A" w:rsidRPr="0039312E" w:rsidRDefault="001A569A" w:rsidP="00260ED7">
            <w:pPr>
              <w:pStyle w:val="Tabeltitel"/>
            </w:pPr>
          </w:p>
        </w:tc>
      </w:tr>
      <w:tr w:rsidR="001A569A" w:rsidRPr="00F552FB" w14:paraId="6105E9DE" w14:textId="77777777" w:rsidTr="00673E13">
        <w:tc>
          <w:tcPr>
            <w:tcW w:w="1271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49191520" w14:textId="7D21E2CF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794179">
              <w:t>7.18.1</w:t>
            </w:r>
            <w:r>
              <w:t>-10</w:t>
            </w:r>
          </w:p>
        </w:tc>
        <w:tc>
          <w:tcPr>
            <w:tcW w:w="633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24C41F7" w14:textId="3DE7E719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260ED7">
              <w:rPr>
                <w:lang w:val="en-US"/>
              </w:rPr>
              <w:t>Process and responsibilities related to receiving, handling, evaluating, following up and deciding on complaints.</w:t>
            </w:r>
          </w:p>
        </w:tc>
        <w:tc>
          <w:tcPr>
            <w:tcW w:w="140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28B9CAA" w14:textId="77777777" w:rsidR="001A569A" w:rsidRPr="00260ED7" w:rsidRDefault="001A569A" w:rsidP="00260ED7">
            <w:pPr>
              <w:pStyle w:val="Tabelinhoud"/>
              <w:rPr>
                <w:lang w:val="en-US"/>
              </w:rPr>
            </w:pPr>
          </w:p>
        </w:tc>
      </w:tr>
    </w:tbl>
    <w:p w14:paraId="026F851E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0B528241" w14:textId="77777777" w:rsidR="001A569A" w:rsidRPr="00062B4F" w:rsidRDefault="001A569A" w:rsidP="001A569A">
      <w:pPr>
        <w:rPr>
          <w:b/>
          <w:bCs/>
          <w:lang w:val="en-GB"/>
        </w:rPr>
      </w:pPr>
    </w:p>
    <w:p w14:paraId="775BAD7C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131B75E3" w14:textId="1CDAB833" w:rsidR="001A569A" w:rsidRDefault="001A569A" w:rsidP="001A569A">
      <w:pPr>
        <w:rPr>
          <w:lang w:val="en-GB"/>
        </w:rPr>
      </w:pPr>
    </w:p>
    <w:p w14:paraId="5FE28A3B" w14:textId="42798D76" w:rsidR="001A569A" w:rsidRDefault="001A569A" w:rsidP="001A569A">
      <w:pPr>
        <w:pStyle w:val="Kop4"/>
        <w:rPr>
          <w:lang w:val="en-GB"/>
        </w:rPr>
      </w:pPr>
      <w:r w:rsidRPr="0039312E">
        <w:rPr>
          <w:lang w:val="en-GB"/>
        </w:rPr>
        <w:t xml:space="preserve">EN ISO 17034:2016 § </w:t>
      </w:r>
      <w:r>
        <w:rPr>
          <w:lang w:val="en-GB"/>
        </w:rPr>
        <w:t>8</w:t>
      </w:r>
      <w:r w:rsidRPr="0039312E">
        <w:rPr>
          <w:lang w:val="en-GB"/>
        </w:rPr>
        <w:t xml:space="preserve">: </w:t>
      </w:r>
      <w:r>
        <w:rPr>
          <w:lang w:val="en-GB"/>
        </w:rPr>
        <w:t>Management system</w:t>
      </w:r>
      <w:r w:rsidRPr="00C873C0">
        <w:rPr>
          <w:lang w:val="en-GB"/>
        </w:rPr>
        <w:t xml:space="preserve"> </w:t>
      </w:r>
      <w:r w:rsidRPr="0039312E">
        <w:rPr>
          <w:lang w:val="en-GB"/>
        </w:rPr>
        <w:t>requirements</w:t>
      </w:r>
    </w:p>
    <w:p w14:paraId="383630B7" w14:textId="545985F1" w:rsidR="001A569A" w:rsidRPr="00206399" w:rsidRDefault="001A569A" w:rsidP="001A569A">
      <w:pPr>
        <w:rPr>
          <w:rStyle w:val="Subtielebenadrukking"/>
          <w:lang w:val="en-US"/>
        </w:rPr>
      </w:pPr>
      <w:r w:rsidRPr="004E2678">
        <w:rPr>
          <w:rStyle w:val="Subtielebenadrukking"/>
          <w:lang w:val="en-GB"/>
        </w:rPr>
        <w:t xml:space="preserve">These standard </w:t>
      </w:r>
      <w:r w:rsidR="00125ACB">
        <w:rPr>
          <w:rStyle w:val="Subtielebenadrukking"/>
          <w:lang w:val="en-GB"/>
        </w:rPr>
        <w:t>requirements</w:t>
      </w:r>
      <w:r w:rsidRPr="004E2678">
        <w:rPr>
          <w:rStyle w:val="Subtielebenadrukking"/>
          <w:lang w:val="en-GB"/>
        </w:rPr>
        <w:t xml:space="preserve"> are normally covered in the lead auditor's report, but if relevant or desired, you can report your evaluation of the</w:t>
      </w:r>
      <w:r>
        <w:rPr>
          <w:rStyle w:val="Subtielebenadrukking"/>
          <w:lang w:val="en-GB"/>
        </w:rPr>
        <w:t>se elements</w:t>
      </w:r>
      <w:r w:rsidRPr="004E2678">
        <w:rPr>
          <w:rStyle w:val="Subtielebenadrukking"/>
          <w:lang w:val="en-GB"/>
        </w:rPr>
        <w:t xml:space="preserve"> below (in relation to the technical domain for which you were appointed):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271"/>
        <w:gridCol w:w="6338"/>
        <w:gridCol w:w="1406"/>
      </w:tblGrid>
      <w:tr w:rsidR="001A569A" w:rsidRPr="00A23956" w14:paraId="512A1949" w14:textId="77777777" w:rsidTr="00824AFF">
        <w:tc>
          <w:tcPr>
            <w:tcW w:w="1271" w:type="dxa"/>
          </w:tcPr>
          <w:p w14:paraId="0D2DC5CC" w14:textId="66BB5DBA" w:rsidR="001A569A" w:rsidRPr="00CA0FFB" w:rsidRDefault="001A569A" w:rsidP="00260ED7">
            <w:pPr>
              <w:pStyle w:val="Tabelinhoud"/>
              <w:rPr>
                <w:lang w:val="en-GB"/>
              </w:rPr>
            </w:pPr>
            <w:r w:rsidRPr="00041263">
              <w:t>8.1</w:t>
            </w:r>
          </w:p>
        </w:tc>
        <w:tc>
          <w:tcPr>
            <w:tcW w:w="6338" w:type="dxa"/>
          </w:tcPr>
          <w:p w14:paraId="3009D0AB" w14:textId="3E03AF07" w:rsidR="001A569A" w:rsidRPr="00CA0FFB" w:rsidRDefault="001A569A" w:rsidP="00260ED7">
            <w:pPr>
              <w:pStyle w:val="Tabelinhoud"/>
              <w:rPr>
                <w:lang w:val="en-GB"/>
              </w:rPr>
            </w:pPr>
            <w:r>
              <w:t>Options</w:t>
            </w:r>
            <w:r w:rsidRPr="00041263">
              <w:t xml:space="preserve"> </w:t>
            </w:r>
          </w:p>
        </w:tc>
        <w:tc>
          <w:tcPr>
            <w:tcW w:w="1406" w:type="dxa"/>
          </w:tcPr>
          <w:p w14:paraId="0396F463" w14:textId="77777777" w:rsidR="001A569A" w:rsidRPr="00CA0FFB" w:rsidRDefault="001A569A" w:rsidP="00260ED7">
            <w:pPr>
              <w:pStyle w:val="Tabelinhoud"/>
            </w:pPr>
          </w:p>
        </w:tc>
      </w:tr>
      <w:tr w:rsidR="00E85273" w:rsidRPr="00A23956" w14:paraId="31E4A99B" w14:textId="77777777" w:rsidTr="00824AFF">
        <w:tc>
          <w:tcPr>
            <w:tcW w:w="1271" w:type="dxa"/>
          </w:tcPr>
          <w:p w14:paraId="7CC7AF2B" w14:textId="66EAC69C" w:rsidR="00E85273" w:rsidRPr="00CA0FFB" w:rsidRDefault="00E85273" w:rsidP="00260ED7">
            <w:pPr>
              <w:pStyle w:val="Tabelinhoud"/>
            </w:pPr>
            <w:r>
              <w:t>8.2</w:t>
            </w:r>
          </w:p>
        </w:tc>
        <w:tc>
          <w:tcPr>
            <w:tcW w:w="6338" w:type="dxa"/>
          </w:tcPr>
          <w:p w14:paraId="13980CEB" w14:textId="40D23183" w:rsidR="00E85273" w:rsidRPr="00CA0FFB" w:rsidRDefault="00E85273" w:rsidP="00260ED7">
            <w:pPr>
              <w:pStyle w:val="Tabelinhoud"/>
            </w:pPr>
            <w:r w:rsidRPr="00E85273">
              <w:t>Quality policy (</w:t>
            </w:r>
            <w:r>
              <w:t>O</w:t>
            </w:r>
            <w:r w:rsidRPr="00E85273">
              <w:t>pti</w:t>
            </w:r>
            <w:r>
              <w:t>on</w:t>
            </w:r>
            <w:r w:rsidRPr="00E85273">
              <w:t xml:space="preserve"> A)</w:t>
            </w:r>
          </w:p>
        </w:tc>
        <w:tc>
          <w:tcPr>
            <w:tcW w:w="1406" w:type="dxa"/>
          </w:tcPr>
          <w:p w14:paraId="4B34566E" w14:textId="77777777" w:rsidR="00E85273" w:rsidRPr="00CA0FFB" w:rsidRDefault="00E85273" w:rsidP="00260ED7">
            <w:pPr>
              <w:pStyle w:val="Tabelinhoud"/>
            </w:pPr>
          </w:p>
        </w:tc>
      </w:tr>
      <w:tr w:rsidR="00E85273" w:rsidRPr="00A23956" w14:paraId="745D4470" w14:textId="77777777" w:rsidTr="00824AFF">
        <w:tc>
          <w:tcPr>
            <w:tcW w:w="1271" w:type="dxa"/>
          </w:tcPr>
          <w:p w14:paraId="2C4B6B83" w14:textId="29CF94F0" w:rsidR="00E85273" w:rsidRPr="00CA0FFB" w:rsidRDefault="00E85273" w:rsidP="00260ED7">
            <w:pPr>
              <w:pStyle w:val="Tabelinhoud"/>
            </w:pPr>
            <w:r>
              <w:t>8.3</w:t>
            </w:r>
          </w:p>
        </w:tc>
        <w:tc>
          <w:tcPr>
            <w:tcW w:w="6338" w:type="dxa"/>
          </w:tcPr>
          <w:p w14:paraId="64685003" w14:textId="41E3713D" w:rsidR="00E85273" w:rsidRPr="00CA0FFB" w:rsidRDefault="00E85273" w:rsidP="00260ED7">
            <w:pPr>
              <w:pStyle w:val="Tabelinhoud"/>
            </w:pPr>
            <w:r w:rsidRPr="00E85273">
              <w:t xml:space="preserve">General management system </w:t>
            </w:r>
            <w:proofErr w:type="spellStart"/>
            <w:r w:rsidRPr="00E85273">
              <w:t>documentation</w:t>
            </w:r>
            <w:proofErr w:type="spellEnd"/>
            <w:r w:rsidRPr="00E85273">
              <w:t xml:space="preserve"> (Option A)</w:t>
            </w:r>
          </w:p>
        </w:tc>
        <w:tc>
          <w:tcPr>
            <w:tcW w:w="1406" w:type="dxa"/>
          </w:tcPr>
          <w:p w14:paraId="10D2719D" w14:textId="77777777" w:rsidR="00E85273" w:rsidRPr="00CA0FFB" w:rsidRDefault="00E85273" w:rsidP="00260ED7">
            <w:pPr>
              <w:pStyle w:val="Tabelinhoud"/>
            </w:pPr>
          </w:p>
        </w:tc>
      </w:tr>
      <w:tr w:rsidR="00E85273" w:rsidRPr="00F552FB" w14:paraId="29BF7EE0" w14:textId="77777777" w:rsidTr="00824AFF">
        <w:tc>
          <w:tcPr>
            <w:tcW w:w="1271" w:type="dxa"/>
          </w:tcPr>
          <w:p w14:paraId="29A0F8E5" w14:textId="713E4040" w:rsidR="00E85273" w:rsidRPr="00CA0FFB" w:rsidRDefault="00E85273" w:rsidP="00260ED7">
            <w:pPr>
              <w:pStyle w:val="Tabelinhoud"/>
            </w:pPr>
            <w:r>
              <w:t>8.4</w:t>
            </w:r>
          </w:p>
        </w:tc>
        <w:tc>
          <w:tcPr>
            <w:tcW w:w="6338" w:type="dxa"/>
          </w:tcPr>
          <w:p w14:paraId="1F794548" w14:textId="6A714F85" w:rsidR="00E85273" w:rsidRPr="00260ED7" w:rsidRDefault="00E85273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Control of management system documents (Option A)</w:t>
            </w:r>
          </w:p>
        </w:tc>
        <w:tc>
          <w:tcPr>
            <w:tcW w:w="1406" w:type="dxa"/>
          </w:tcPr>
          <w:p w14:paraId="0A6397B4" w14:textId="77777777" w:rsidR="00E85273" w:rsidRPr="00260ED7" w:rsidRDefault="00E85273" w:rsidP="00260ED7">
            <w:pPr>
              <w:pStyle w:val="Tabelinhoud"/>
              <w:rPr>
                <w:lang w:val="en-US"/>
              </w:rPr>
            </w:pPr>
          </w:p>
        </w:tc>
      </w:tr>
      <w:tr w:rsidR="00E85273" w:rsidRPr="00F552FB" w14:paraId="64B798A9" w14:textId="77777777" w:rsidTr="00824AFF">
        <w:tc>
          <w:tcPr>
            <w:tcW w:w="1271" w:type="dxa"/>
          </w:tcPr>
          <w:p w14:paraId="327330D7" w14:textId="407C4B4A" w:rsidR="00E85273" w:rsidRPr="00CA0FFB" w:rsidRDefault="00E85273" w:rsidP="00260ED7">
            <w:pPr>
              <w:pStyle w:val="Tabelinhoud"/>
            </w:pPr>
            <w:r>
              <w:t>8.5</w:t>
            </w:r>
          </w:p>
        </w:tc>
        <w:tc>
          <w:tcPr>
            <w:tcW w:w="6338" w:type="dxa"/>
          </w:tcPr>
          <w:p w14:paraId="08257D4D" w14:textId="3C775F92" w:rsidR="00E85273" w:rsidRPr="00260ED7" w:rsidRDefault="00E85273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Control of records (Option A)</w:t>
            </w:r>
          </w:p>
        </w:tc>
        <w:tc>
          <w:tcPr>
            <w:tcW w:w="1406" w:type="dxa"/>
          </w:tcPr>
          <w:p w14:paraId="2144BA9B" w14:textId="77777777" w:rsidR="00E85273" w:rsidRPr="00260ED7" w:rsidRDefault="00E85273" w:rsidP="00260ED7">
            <w:pPr>
              <w:pStyle w:val="Tabelinhoud"/>
              <w:rPr>
                <w:lang w:val="en-US"/>
              </w:rPr>
            </w:pPr>
          </w:p>
        </w:tc>
      </w:tr>
      <w:tr w:rsidR="001A569A" w:rsidRPr="00A23956" w14:paraId="63A990C4" w14:textId="77777777" w:rsidTr="00824AFF">
        <w:tc>
          <w:tcPr>
            <w:tcW w:w="1271" w:type="dxa"/>
          </w:tcPr>
          <w:p w14:paraId="5718DC83" w14:textId="082AA708" w:rsidR="001A569A" w:rsidRPr="00CA0FFB" w:rsidRDefault="00E85273" w:rsidP="00260ED7">
            <w:pPr>
              <w:pStyle w:val="Tabelinhoud"/>
            </w:pPr>
            <w:r>
              <w:t>8.6</w:t>
            </w:r>
          </w:p>
        </w:tc>
        <w:tc>
          <w:tcPr>
            <w:tcW w:w="6338" w:type="dxa"/>
          </w:tcPr>
          <w:p w14:paraId="6FD06301" w14:textId="123E1E23" w:rsidR="001A569A" w:rsidRPr="00CA0FFB" w:rsidRDefault="00E85273" w:rsidP="00260ED7">
            <w:pPr>
              <w:pStyle w:val="Tabelinhoud"/>
            </w:pPr>
            <w:r w:rsidRPr="00E85273">
              <w:t>Management review (Option A)</w:t>
            </w:r>
          </w:p>
        </w:tc>
        <w:tc>
          <w:tcPr>
            <w:tcW w:w="1406" w:type="dxa"/>
          </w:tcPr>
          <w:p w14:paraId="28732044" w14:textId="77777777" w:rsidR="001A569A" w:rsidRPr="00CA0FFB" w:rsidRDefault="001A569A" w:rsidP="00260ED7">
            <w:pPr>
              <w:pStyle w:val="Tabelinhoud"/>
            </w:pPr>
          </w:p>
        </w:tc>
      </w:tr>
      <w:tr w:rsidR="001A569A" w:rsidRPr="00A23956" w14:paraId="7837F01D" w14:textId="77777777" w:rsidTr="00824AFF">
        <w:tc>
          <w:tcPr>
            <w:tcW w:w="1271" w:type="dxa"/>
          </w:tcPr>
          <w:p w14:paraId="7B2394A7" w14:textId="61DF6FBD" w:rsidR="001A569A" w:rsidRPr="00CA0FFB" w:rsidRDefault="00E85273" w:rsidP="00260ED7">
            <w:pPr>
              <w:pStyle w:val="Tabelinhoud"/>
            </w:pPr>
            <w:r>
              <w:t>8.7</w:t>
            </w:r>
          </w:p>
        </w:tc>
        <w:tc>
          <w:tcPr>
            <w:tcW w:w="6338" w:type="dxa"/>
          </w:tcPr>
          <w:p w14:paraId="1F0AC8A0" w14:textId="59544693" w:rsidR="001A569A" w:rsidRPr="00CA0FFB" w:rsidRDefault="00E85273" w:rsidP="00260ED7">
            <w:pPr>
              <w:pStyle w:val="Tabelinhoud"/>
            </w:pPr>
            <w:proofErr w:type="spellStart"/>
            <w:r w:rsidRPr="00E85273">
              <w:t>Internal</w:t>
            </w:r>
            <w:proofErr w:type="spellEnd"/>
            <w:r w:rsidRPr="00E85273">
              <w:t xml:space="preserve"> audit (Option A)</w:t>
            </w:r>
          </w:p>
        </w:tc>
        <w:tc>
          <w:tcPr>
            <w:tcW w:w="1406" w:type="dxa"/>
          </w:tcPr>
          <w:p w14:paraId="7BBF62A3" w14:textId="77777777" w:rsidR="001A569A" w:rsidRPr="00CA0FFB" w:rsidRDefault="001A569A" w:rsidP="00260ED7">
            <w:pPr>
              <w:pStyle w:val="Tabelinhoud"/>
            </w:pPr>
          </w:p>
        </w:tc>
      </w:tr>
      <w:tr w:rsidR="00E85273" w:rsidRPr="00F552FB" w14:paraId="06279F73" w14:textId="77777777" w:rsidTr="00824AFF">
        <w:tc>
          <w:tcPr>
            <w:tcW w:w="1271" w:type="dxa"/>
          </w:tcPr>
          <w:p w14:paraId="1395B6A0" w14:textId="5636D8AB" w:rsidR="00E85273" w:rsidRDefault="00E85273" w:rsidP="00260ED7">
            <w:pPr>
              <w:pStyle w:val="Tabelinhoud"/>
            </w:pPr>
            <w:r>
              <w:t>8.8</w:t>
            </w:r>
          </w:p>
        </w:tc>
        <w:tc>
          <w:tcPr>
            <w:tcW w:w="6338" w:type="dxa"/>
          </w:tcPr>
          <w:p w14:paraId="718BCB26" w14:textId="669CDFAB" w:rsidR="00E85273" w:rsidRPr="00260ED7" w:rsidRDefault="00E85273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Actions to address risks and opportunities (Option A)</w:t>
            </w:r>
          </w:p>
        </w:tc>
        <w:tc>
          <w:tcPr>
            <w:tcW w:w="1406" w:type="dxa"/>
          </w:tcPr>
          <w:p w14:paraId="1AFD6565" w14:textId="77777777" w:rsidR="00E85273" w:rsidRPr="00260ED7" w:rsidRDefault="00E85273" w:rsidP="00260ED7">
            <w:pPr>
              <w:pStyle w:val="Tabelinhoud"/>
              <w:rPr>
                <w:lang w:val="en-US"/>
              </w:rPr>
            </w:pPr>
          </w:p>
        </w:tc>
      </w:tr>
      <w:tr w:rsidR="00E85273" w:rsidRPr="00A23956" w14:paraId="7A6658DC" w14:textId="77777777" w:rsidTr="00824AFF">
        <w:tc>
          <w:tcPr>
            <w:tcW w:w="1271" w:type="dxa"/>
          </w:tcPr>
          <w:p w14:paraId="36BFD763" w14:textId="47818460" w:rsidR="00E85273" w:rsidRDefault="00E85273" w:rsidP="00260ED7">
            <w:pPr>
              <w:pStyle w:val="Tabelinhoud"/>
            </w:pPr>
            <w:r>
              <w:t>8.9</w:t>
            </w:r>
          </w:p>
        </w:tc>
        <w:tc>
          <w:tcPr>
            <w:tcW w:w="6338" w:type="dxa"/>
          </w:tcPr>
          <w:p w14:paraId="78B6CD6C" w14:textId="2CE4A941" w:rsidR="00E85273" w:rsidRPr="00CA0FFB" w:rsidRDefault="00FB18F2" w:rsidP="00260ED7">
            <w:pPr>
              <w:pStyle w:val="Tabelinhoud"/>
            </w:pPr>
            <w:proofErr w:type="spellStart"/>
            <w:r w:rsidRPr="00FB18F2">
              <w:t>Corrective</w:t>
            </w:r>
            <w:proofErr w:type="spellEnd"/>
            <w:r w:rsidRPr="00FB18F2">
              <w:t xml:space="preserve"> actions (Option A)</w:t>
            </w:r>
          </w:p>
        </w:tc>
        <w:tc>
          <w:tcPr>
            <w:tcW w:w="1406" w:type="dxa"/>
          </w:tcPr>
          <w:p w14:paraId="17F3ADFC" w14:textId="77777777" w:rsidR="00E85273" w:rsidRPr="00CA0FFB" w:rsidRDefault="00E85273" w:rsidP="00260ED7">
            <w:pPr>
              <w:pStyle w:val="Tabelinhoud"/>
            </w:pPr>
          </w:p>
        </w:tc>
      </w:tr>
      <w:tr w:rsidR="00E85273" w:rsidRPr="00A23956" w14:paraId="7786B6B6" w14:textId="77777777" w:rsidTr="00824AFF">
        <w:tc>
          <w:tcPr>
            <w:tcW w:w="1271" w:type="dxa"/>
          </w:tcPr>
          <w:p w14:paraId="59F15323" w14:textId="152AAEA7" w:rsidR="00E85273" w:rsidRDefault="00FB18F2" w:rsidP="00260ED7">
            <w:pPr>
              <w:pStyle w:val="Tabelinhoud"/>
            </w:pPr>
            <w:r>
              <w:t>8.10</w:t>
            </w:r>
          </w:p>
        </w:tc>
        <w:tc>
          <w:tcPr>
            <w:tcW w:w="6338" w:type="dxa"/>
          </w:tcPr>
          <w:p w14:paraId="1A0F4999" w14:textId="7528F98C" w:rsidR="00E85273" w:rsidRPr="00CA0FFB" w:rsidRDefault="00FB18F2" w:rsidP="00260ED7">
            <w:pPr>
              <w:pStyle w:val="Tabelinhoud"/>
            </w:pPr>
            <w:proofErr w:type="spellStart"/>
            <w:r w:rsidRPr="00FB18F2">
              <w:t>Improvement</w:t>
            </w:r>
            <w:proofErr w:type="spellEnd"/>
            <w:r w:rsidRPr="00FB18F2">
              <w:t xml:space="preserve"> (Option A)</w:t>
            </w:r>
          </w:p>
        </w:tc>
        <w:tc>
          <w:tcPr>
            <w:tcW w:w="1406" w:type="dxa"/>
          </w:tcPr>
          <w:p w14:paraId="57872AED" w14:textId="77777777" w:rsidR="00E85273" w:rsidRPr="00CA0FFB" w:rsidRDefault="00E85273" w:rsidP="00260ED7">
            <w:pPr>
              <w:pStyle w:val="Tabelinhoud"/>
            </w:pPr>
          </w:p>
        </w:tc>
      </w:tr>
      <w:tr w:rsidR="00FB18F2" w:rsidRPr="00F552FB" w14:paraId="347B2E7A" w14:textId="77777777" w:rsidTr="00824AFF">
        <w:tc>
          <w:tcPr>
            <w:tcW w:w="1271" w:type="dxa"/>
          </w:tcPr>
          <w:p w14:paraId="1DD6B33C" w14:textId="101C2633" w:rsidR="00FB18F2" w:rsidRDefault="00FB18F2" w:rsidP="00260ED7">
            <w:pPr>
              <w:pStyle w:val="Tabelinhoud"/>
            </w:pPr>
            <w:r>
              <w:t>8.11</w:t>
            </w:r>
          </w:p>
        </w:tc>
        <w:tc>
          <w:tcPr>
            <w:tcW w:w="6338" w:type="dxa"/>
          </w:tcPr>
          <w:p w14:paraId="50A6BBF2" w14:textId="65230E00" w:rsidR="00FB18F2" w:rsidRPr="00260ED7" w:rsidRDefault="00FB18F2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Feedback from customers (Option A)</w:t>
            </w:r>
          </w:p>
        </w:tc>
        <w:tc>
          <w:tcPr>
            <w:tcW w:w="1406" w:type="dxa"/>
          </w:tcPr>
          <w:p w14:paraId="278500C4" w14:textId="77777777" w:rsidR="00FB18F2" w:rsidRPr="00260ED7" w:rsidRDefault="00FB18F2" w:rsidP="00260ED7">
            <w:pPr>
              <w:pStyle w:val="Tabelinhoud"/>
              <w:rPr>
                <w:lang w:val="en-US"/>
              </w:rPr>
            </w:pPr>
          </w:p>
        </w:tc>
      </w:tr>
    </w:tbl>
    <w:p w14:paraId="15036DC4" w14:textId="77777777" w:rsidR="001A569A" w:rsidRPr="00062B4F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Main documents subject to evaluation:</w:t>
      </w:r>
    </w:p>
    <w:p w14:paraId="3F96BAF7" w14:textId="77777777" w:rsidR="001A569A" w:rsidRPr="00062B4F" w:rsidRDefault="001A569A" w:rsidP="001A569A">
      <w:pPr>
        <w:rPr>
          <w:b/>
          <w:bCs/>
          <w:lang w:val="en-GB"/>
        </w:rPr>
      </w:pPr>
    </w:p>
    <w:p w14:paraId="148F6981" w14:textId="77777777" w:rsidR="001A569A" w:rsidRPr="00CA0FFB" w:rsidRDefault="001A569A" w:rsidP="001A569A">
      <w:pPr>
        <w:pStyle w:val="Kop6"/>
        <w:rPr>
          <w:lang w:val="en-GB"/>
        </w:rPr>
      </w:pPr>
      <w:r w:rsidRPr="00062B4F">
        <w:rPr>
          <w:lang w:val="en-GB"/>
        </w:rPr>
        <w:t>Overall description of the findings, including the reference to any detected non-conformities:</w:t>
      </w:r>
    </w:p>
    <w:p w14:paraId="08BF5786" w14:textId="77777777" w:rsidR="004E2678" w:rsidRPr="004E2678" w:rsidRDefault="004E2678" w:rsidP="004E2678">
      <w:pPr>
        <w:rPr>
          <w:lang w:val="en-GB"/>
        </w:rPr>
      </w:pPr>
    </w:p>
    <w:p w14:paraId="4A935208" w14:textId="77777777" w:rsidR="008A7429" w:rsidRPr="00F552FB" w:rsidRDefault="008A7429" w:rsidP="008A7429">
      <w:pPr>
        <w:pStyle w:val="Kop3"/>
        <w:rPr>
          <w:lang w:val="en-GB"/>
        </w:rPr>
      </w:pPr>
      <w:r w:rsidRPr="002310F2">
        <w:rPr>
          <w:lang w:val="en-GB"/>
        </w:rPr>
        <w:t>A</w:t>
      </w:r>
      <w:r w:rsidRPr="00F552FB">
        <w:rPr>
          <w:lang w:val="en-GB"/>
        </w:rPr>
        <w:t>dditional requirements of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962"/>
        <w:gridCol w:w="1134"/>
      </w:tblGrid>
      <w:tr w:rsidR="00E21380" w:rsidRPr="00F552FB" w14:paraId="29540D01" w14:textId="77777777" w:rsidTr="00824AFF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ECDC2" w14:textId="1154B05E" w:rsidR="00E21380" w:rsidRPr="00F552FB" w:rsidRDefault="00E21380" w:rsidP="00260ED7">
            <w:pPr>
              <w:pStyle w:val="Tabeltitel"/>
              <w:rPr>
                <w:snapToGrid w:val="0"/>
              </w:rPr>
            </w:pPr>
            <w:r w:rsidRPr="00F552FB">
              <w:rPr>
                <w:snapToGrid w:val="0"/>
              </w:rPr>
              <w:t>Reference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83E95" w14:textId="6179E5E5" w:rsidR="00E21380" w:rsidRPr="00F552FB" w:rsidRDefault="00E21380" w:rsidP="00260ED7">
            <w:pPr>
              <w:pStyle w:val="Tabeltitel"/>
            </w:pPr>
            <w:r w:rsidRPr="00F552FB">
              <w:t>Evaluation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B588F6" w14:textId="6112C5A4" w:rsidR="00E21380" w:rsidRPr="00F552FB" w:rsidRDefault="00E21380" w:rsidP="00260ED7">
            <w:pPr>
              <w:pStyle w:val="Tabeltitel"/>
            </w:pPr>
            <w:proofErr w:type="spellStart"/>
            <w:r w:rsidRPr="00F552FB">
              <w:t>Conclusion</w:t>
            </w:r>
            <w:proofErr w:type="spellEnd"/>
          </w:p>
        </w:tc>
      </w:tr>
      <w:tr w:rsidR="00E21380" w:rsidRPr="00F552FB" w14:paraId="5987DB8D" w14:textId="77777777" w:rsidTr="00824AFF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9C5C" w14:textId="15EE4B14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</w:rPr>
            </w:pPr>
            <w:r w:rsidRPr="00F552FB">
              <w:rPr>
                <w:rFonts w:cs="Arial"/>
                <w:snapToGrid w:val="0"/>
                <w:szCs w:val="18"/>
              </w:rPr>
              <w:t xml:space="preserve">BELAC 2-001 </w:t>
            </w:r>
            <w:r w:rsidRPr="00F552FB">
              <w:rPr>
                <w:rStyle w:val="CitaatChar"/>
              </w:rPr>
              <w:t>(</w:t>
            </w:r>
            <w:proofErr w:type="spellStart"/>
            <w:r w:rsidRPr="00F552FB">
              <w:rPr>
                <w:rStyle w:val="CitaatChar"/>
              </w:rPr>
              <w:t>reference</w:t>
            </w:r>
            <w:proofErr w:type="spellEnd"/>
            <w:r w:rsidRPr="00F552FB">
              <w:rPr>
                <w:rStyle w:val="CitaatChar"/>
              </w:rPr>
              <w:t xml:space="preserve"> </w:t>
            </w:r>
            <w:proofErr w:type="spellStart"/>
            <w:r w:rsidRPr="00F552FB">
              <w:rPr>
                <w:rStyle w:val="CitaatChar"/>
              </w:rPr>
              <w:t>to</w:t>
            </w:r>
            <w:proofErr w:type="spellEnd"/>
            <w:r w:rsidRPr="00F552FB">
              <w:rPr>
                <w:rStyle w:val="CitaatChar"/>
              </w:rPr>
              <w:t xml:space="preserve"> </w:t>
            </w:r>
            <w:proofErr w:type="spellStart"/>
            <w:r w:rsidRPr="00F552FB">
              <w:rPr>
                <w:rStyle w:val="CitaatChar"/>
              </w:rPr>
              <w:t>accreditation</w:t>
            </w:r>
            <w:proofErr w:type="spellEnd"/>
            <w:r w:rsidRPr="00F552FB">
              <w:rPr>
                <w:rStyle w:val="CitaatChar"/>
              </w:rPr>
              <w:t>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235B" w14:textId="15341037" w:rsidR="00E21380" w:rsidRPr="00F552FB" w:rsidRDefault="00E21380" w:rsidP="00260ED7">
            <w:pPr>
              <w:pStyle w:val="Tabelinhoud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1ACC" w14:textId="77777777" w:rsidR="00E21380" w:rsidRPr="00F552FB" w:rsidRDefault="00E21380" w:rsidP="00260ED7">
            <w:pPr>
              <w:pStyle w:val="Tabelinhoud"/>
            </w:pPr>
          </w:p>
        </w:tc>
      </w:tr>
      <w:tr w:rsidR="00E21380" w:rsidRPr="00F552FB" w14:paraId="088485F8" w14:textId="77777777" w:rsidTr="00824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2F7BC" w14:textId="77777777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</w:rPr>
            </w:pPr>
            <w:r w:rsidRPr="00F552FB">
              <w:rPr>
                <w:rFonts w:cs="Arial"/>
                <w:snapToGrid w:val="0"/>
                <w:szCs w:val="18"/>
              </w:rPr>
              <w:t xml:space="preserve">BELAC 2-002 </w:t>
            </w:r>
            <w:r w:rsidRPr="00F552FB">
              <w:rPr>
                <w:rStyle w:val="CitaatChar"/>
                <w:lang w:val="fr-FR"/>
              </w:rPr>
              <w:t>(</w:t>
            </w:r>
            <w:proofErr w:type="spellStart"/>
            <w:r w:rsidRPr="00F552FB">
              <w:rPr>
                <w:rStyle w:val="CitaatChar"/>
                <w:lang w:val="fr-FR"/>
              </w:rPr>
              <w:t>accreditation</w:t>
            </w:r>
            <w:proofErr w:type="spellEnd"/>
            <w:r w:rsidRPr="00F552FB">
              <w:rPr>
                <w:rStyle w:val="CitaatChar"/>
                <w:lang w:val="fr-FR"/>
              </w:rPr>
              <w:t xml:space="preserve"> scope : </w:t>
            </w:r>
            <w:proofErr w:type="spellStart"/>
            <w:r w:rsidRPr="00F552FB">
              <w:rPr>
                <w:rStyle w:val="CitaatChar"/>
                <w:lang w:val="fr-FR"/>
              </w:rPr>
              <w:t>fixed</w:t>
            </w:r>
            <w:proofErr w:type="spellEnd"/>
            <w:r w:rsidRPr="00F552FB">
              <w:rPr>
                <w:rStyle w:val="CitaatChar"/>
                <w:lang w:val="fr-FR"/>
              </w:rPr>
              <w:t xml:space="preserve"> versus flexible – dormant </w:t>
            </w:r>
            <w:proofErr w:type="spellStart"/>
            <w:r w:rsidRPr="00F552FB">
              <w:rPr>
                <w:rStyle w:val="CitaatChar"/>
                <w:lang w:val="fr-FR"/>
              </w:rPr>
              <w:t>activities</w:t>
            </w:r>
            <w:proofErr w:type="spellEnd"/>
            <w:r w:rsidRPr="00F552FB">
              <w:rPr>
                <w:rStyle w:val="CitaatChar"/>
                <w:lang w:val="fr-FR"/>
              </w:rPr>
              <w:t>)</w:t>
            </w:r>
          </w:p>
          <w:p w14:paraId="7EDDFB29" w14:textId="77777777" w:rsidR="00E21380" w:rsidRPr="00F552FB" w:rsidRDefault="00E21380" w:rsidP="00260ED7">
            <w:pPr>
              <w:pStyle w:val="Tabelinhoud"/>
              <w:rPr>
                <w:snapToGrid w:val="0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62DC" w14:textId="77777777" w:rsidR="00E21380" w:rsidRPr="00F552FB" w:rsidRDefault="00E21380" w:rsidP="00260ED7">
            <w:pPr>
              <w:pStyle w:val="Tabelinhoud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25B48" w14:textId="77777777" w:rsidR="00E21380" w:rsidRPr="00F552FB" w:rsidRDefault="00E21380" w:rsidP="00260ED7">
            <w:pPr>
              <w:pStyle w:val="Tabelinhoud"/>
            </w:pPr>
          </w:p>
        </w:tc>
      </w:tr>
      <w:tr w:rsidR="00E21380" w:rsidRPr="00F552FB" w14:paraId="30756D1E" w14:textId="77777777" w:rsidTr="00824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2008" w14:textId="1D20B875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F552FB">
              <w:rPr>
                <w:rFonts w:cs="Arial"/>
                <w:snapToGrid w:val="0"/>
                <w:szCs w:val="18"/>
                <w:lang w:val="en-US"/>
              </w:rPr>
              <w:t>BELAC 2-111</w:t>
            </w:r>
            <w:r w:rsidRPr="00F552FB">
              <w:rPr>
                <w:rStyle w:val="CitaatChar"/>
                <w:lang w:val="en-US"/>
              </w:rPr>
              <w:t>(accreditation scope of a producer of reference materials : description + evaluation)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DC1CD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A8B7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</w:tr>
      <w:tr w:rsidR="00E21380" w:rsidRPr="00F552FB" w14:paraId="2A16024D" w14:textId="77777777" w:rsidTr="00824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E7DC4F" w14:textId="454F3E1E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2310F2">
              <w:rPr>
                <w:rFonts w:cs="Arial"/>
                <w:snapToGrid w:val="0"/>
                <w:szCs w:val="18"/>
                <w:lang w:val="en-US"/>
              </w:rPr>
              <w:t xml:space="preserve">BELAC 2-003 </w:t>
            </w:r>
            <w:r w:rsidRPr="00F552FB">
              <w:rPr>
                <w:rStyle w:val="CitaatChar"/>
                <w:lang w:val="en-US"/>
              </w:rPr>
              <w:t>(policy and guidelines regarding traceability of measurement results)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9653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968B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</w:tr>
      <w:tr w:rsidR="00E21380" w:rsidRPr="00F552FB" w14:paraId="278D24E7" w14:textId="77777777" w:rsidTr="00824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631978" w14:textId="2FBABEE5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2310F2">
              <w:rPr>
                <w:rFonts w:cs="Arial"/>
                <w:snapToGrid w:val="0"/>
                <w:szCs w:val="18"/>
                <w:lang w:val="en-US"/>
              </w:rPr>
              <w:lastRenderedPageBreak/>
              <w:t xml:space="preserve">BELAC 2-106 </w:t>
            </w:r>
            <w:r w:rsidRPr="00F552FB">
              <w:rPr>
                <w:rStyle w:val="CitaatChar"/>
                <w:lang w:val="en-US"/>
              </w:rPr>
              <w:t>(proficiency tests (PT): guidelines for participation and performance evaluation)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CDBC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8787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</w:tr>
      <w:tr w:rsidR="00E21380" w:rsidRPr="00F552FB" w14:paraId="0BB7A1EF" w14:textId="77777777" w:rsidTr="00824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8A1B" w14:textId="15DC6D0E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2310F2">
              <w:rPr>
                <w:rFonts w:cs="Arial"/>
                <w:snapToGrid w:val="0"/>
                <w:szCs w:val="18"/>
                <w:lang w:val="en-US"/>
              </w:rPr>
              <w:t xml:space="preserve">BELAC 2-107 </w:t>
            </w:r>
            <w:r w:rsidRPr="00F552FB">
              <w:rPr>
                <w:rStyle w:val="CitaatChar"/>
                <w:lang w:val="en-US"/>
              </w:rPr>
              <w:t>(expression of measurement uncertainty in calibration)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25FF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6689A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</w:tr>
      <w:tr w:rsidR="00E21380" w:rsidRPr="00F552FB" w14:paraId="3494A603" w14:textId="77777777" w:rsidTr="00824AF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BF3F7" w14:textId="5CA567DA" w:rsidR="00E21380" w:rsidRPr="00F552FB" w:rsidRDefault="00E21380" w:rsidP="00260ED7">
            <w:pPr>
              <w:pStyle w:val="Tabelinhoud"/>
              <w:rPr>
                <w:rFonts w:cs="Arial"/>
                <w:snapToGrid w:val="0"/>
                <w:szCs w:val="18"/>
                <w:lang w:val="en-US"/>
              </w:rPr>
            </w:pPr>
            <w:r w:rsidRPr="002310F2">
              <w:rPr>
                <w:rFonts w:cs="Arial"/>
                <w:snapToGrid w:val="0"/>
                <w:szCs w:val="18"/>
                <w:lang w:val="en-US"/>
              </w:rPr>
              <w:t xml:space="preserve">BELAC 2-108 </w:t>
            </w:r>
            <w:r w:rsidRPr="00F552FB">
              <w:rPr>
                <w:rStyle w:val="CitaatChar"/>
                <w:lang w:val="en-US"/>
              </w:rPr>
              <w:t>(expression of measurement uncertainty in quantitative testing)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0FAB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4CACA" w14:textId="77777777" w:rsidR="00E21380" w:rsidRPr="00F552FB" w:rsidRDefault="00E21380" w:rsidP="00260ED7">
            <w:pPr>
              <w:pStyle w:val="Tabelinhoud"/>
              <w:rPr>
                <w:lang w:val="en-US"/>
              </w:rPr>
            </w:pPr>
          </w:p>
        </w:tc>
      </w:tr>
    </w:tbl>
    <w:p w14:paraId="5ECCEA51" w14:textId="77777777" w:rsidR="00023EEA" w:rsidRPr="00E21380" w:rsidRDefault="00023EEA" w:rsidP="00023EEA">
      <w:pPr>
        <w:rPr>
          <w:lang w:val="en-US"/>
        </w:rPr>
      </w:pPr>
    </w:p>
    <w:p w14:paraId="76461FDB" w14:textId="1A477DF9" w:rsidR="00A91D28" w:rsidRPr="009F67BB" w:rsidRDefault="009F67BB" w:rsidP="009F67BB">
      <w:pPr>
        <w:pStyle w:val="Kop2"/>
        <w:rPr>
          <w:lang w:val="en-GB"/>
        </w:rPr>
      </w:pPr>
      <w:r w:rsidRPr="009F67BB">
        <w:rPr>
          <w:lang w:val="en-GB"/>
        </w:rPr>
        <w:t>Evaluat</w:t>
      </w:r>
      <w:r w:rsidR="00471881">
        <w:rPr>
          <w:lang w:val="en-GB"/>
        </w:rPr>
        <w:t>i</w:t>
      </w:r>
      <w:r w:rsidRPr="009F67BB">
        <w:rPr>
          <w:lang w:val="en-GB"/>
        </w:rPr>
        <w:t xml:space="preserve">on of specific </w:t>
      </w:r>
      <w:r w:rsidR="007326C7" w:rsidRPr="009F67BB">
        <w:rPr>
          <w:lang w:val="en-GB"/>
        </w:rPr>
        <w:t>act</w:t>
      </w:r>
      <w:r w:rsidR="00022214">
        <w:rPr>
          <w:lang w:val="en-GB"/>
        </w:rPr>
        <w:t>i</w:t>
      </w:r>
      <w:r w:rsidR="007326C7" w:rsidRPr="009F67BB">
        <w:rPr>
          <w:lang w:val="en-GB"/>
        </w:rPr>
        <w:t>vit</w:t>
      </w:r>
      <w:r>
        <w:rPr>
          <w:lang w:val="en-GB"/>
        </w:rPr>
        <w:t>ies</w:t>
      </w:r>
      <w:r w:rsidR="009F2D35" w:rsidRPr="009F2D35">
        <w:rPr>
          <w:lang w:val="en-GB"/>
        </w:rPr>
        <w:t xml:space="preserve"> </w:t>
      </w:r>
      <w:r w:rsidR="009F2D35">
        <w:rPr>
          <w:lang w:val="en-GB"/>
        </w:rPr>
        <w:t>(</w:t>
      </w:r>
      <w:r w:rsidR="00F77567">
        <w:rPr>
          <w:lang w:val="en-GB"/>
        </w:rPr>
        <w:t xml:space="preserve">IncLuding </w:t>
      </w:r>
      <w:r w:rsidR="009F2D35" w:rsidRPr="009F67BB">
        <w:rPr>
          <w:lang w:val="en-GB"/>
        </w:rPr>
        <w:t>witness</w:t>
      </w:r>
      <w:r w:rsidR="009F2D35">
        <w:rPr>
          <w:lang w:val="en-GB"/>
        </w:rPr>
        <w:t>)</w:t>
      </w:r>
    </w:p>
    <w:p w14:paraId="7B410D1D" w14:textId="77777777" w:rsidR="00022214" w:rsidRPr="00022214" w:rsidRDefault="00022214" w:rsidP="00022214">
      <w:pPr>
        <w:rPr>
          <w:rStyle w:val="Subtielebenadrukking"/>
          <w:lang w:val="en-US"/>
        </w:rPr>
      </w:pPr>
      <w:r w:rsidRPr="00022214">
        <w:rPr>
          <w:rStyle w:val="Subtielebenadrukking"/>
          <w:lang w:val="en-US"/>
        </w:rPr>
        <w:t>Please report any activity followed. For several activities, you must copy and complete the passage below.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566"/>
        <w:gridCol w:w="2015"/>
        <w:gridCol w:w="566"/>
        <w:gridCol w:w="1275"/>
      </w:tblGrid>
      <w:tr w:rsidR="00FB18F2" w:rsidRPr="00F552FB" w14:paraId="39E26358" w14:textId="77777777" w:rsidTr="00824AFF">
        <w:trPr>
          <w:trHeight w:val="397"/>
        </w:trPr>
        <w:tc>
          <w:tcPr>
            <w:tcW w:w="2524" w:type="pct"/>
            <w:shd w:val="clear" w:color="auto" w:fill="E7E6E6" w:themeFill="background2"/>
            <w:vAlign w:val="center"/>
          </w:tcPr>
          <w:p w14:paraId="5AA9689D" w14:textId="6D13F6C1" w:rsidR="00FB18F2" w:rsidRPr="00F552FB" w:rsidRDefault="00F77567" w:rsidP="00260ED7">
            <w:pPr>
              <w:pStyle w:val="Tabeltitel"/>
              <w:rPr>
                <w:lang w:val="en-GB"/>
              </w:rPr>
            </w:pPr>
            <w:r w:rsidRPr="00F552FB">
              <w:rPr>
                <w:lang w:val="en-GB"/>
              </w:rPr>
              <w:t>Evaluated</w:t>
            </w:r>
            <w:r w:rsidR="00E21380" w:rsidRPr="00F552FB">
              <w:rPr>
                <w:lang w:val="en-GB"/>
              </w:rPr>
              <w:t xml:space="preserve"> activity/group of activities</w:t>
            </w:r>
            <w:r w:rsidR="00FB18F2" w:rsidRPr="00F552FB">
              <w:rPr>
                <w:lang w:val="en-GB"/>
              </w:rPr>
              <w:t>:</w:t>
            </w:r>
          </w:p>
        </w:tc>
        <w:tc>
          <w:tcPr>
            <w:tcW w:w="2476" w:type="pct"/>
            <w:gridSpan w:val="4"/>
            <w:shd w:val="clear" w:color="auto" w:fill="E7E6E6" w:themeFill="background2"/>
            <w:vAlign w:val="center"/>
          </w:tcPr>
          <w:p w14:paraId="301F3FE1" w14:textId="77777777" w:rsidR="00FB18F2" w:rsidRPr="00F552FB" w:rsidRDefault="00FB18F2" w:rsidP="00260ED7">
            <w:pPr>
              <w:pStyle w:val="Tabeltitel"/>
              <w:rPr>
                <w:lang w:val="en-GB"/>
              </w:rPr>
            </w:pPr>
          </w:p>
        </w:tc>
      </w:tr>
      <w:tr w:rsidR="00FB18F2" w:rsidRPr="00F513E6" w14:paraId="721913DA" w14:textId="77777777" w:rsidTr="00824AFF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3D0A012F" w14:textId="57363EB6" w:rsidR="00FB18F2" w:rsidRPr="003B3A76" w:rsidRDefault="00E21380" w:rsidP="00260ED7">
            <w:pPr>
              <w:pStyle w:val="Tabelinhoud"/>
            </w:pPr>
            <w:r>
              <w:t xml:space="preserve">Spoken </w:t>
            </w:r>
            <w:proofErr w:type="spellStart"/>
            <w:r>
              <w:t>with</w:t>
            </w:r>
            <w:proofErr w:type="spellEnd"/>
            <w:r w:rsidR="00FB18F2" w:rsidRPr="003B3A76">
              <w:t>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43DC3639" w14:textId="77777777" w:rsidR="00FB18F2" w:rsidRPr="00F513E6" w:rsidRDefault="00FB18F2" w:rsidP="00260ED7">
            <w:pPr>
              <w:pStyle w:val="Tabelinhoud"/>
            </w:pPr>
          </w:p>
        </w:tc>
      </w:tr>
      <w:tr w:rsidR="00FB18F2" w:rsidRPr="00F513E6" w14:paraId="1B6C431E" w14:textId="77777777" w:rsidTr="00824AFF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471B88A8" w14:textId="14BC877D" w:rsidR="00FB18F2" w:rsidRPr="003B3A76" w:rsidRDefault="00E21380" w:rsidP="00260ED7">
            <w:pPr>
              <w:pStyle w:val="Tabelinhoud"/>
            </w:pP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reviewed</w:t>
            </w:r>
            <w:proofErr w:type="spellEnd"/>
            <w:r w:rsidR="00FB18F2">
              <w:t>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656759E" w14:textId="77777777" w:rsidR="00FB18F2" w:rsidRPr="00F513E6" w:rsidRDefault="00F552FB" w:rsidP="00260ED7">
            <w:pPr>
              <w:pStyle w:val="Tabelinhoud"/>
            </w:pPr>
            <w:sdt>
              <w:sdtPr>
                <w:id w:val="-46542615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FB18F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3DEAE70B" w14:textId="1A8624CA" w:rsidR="00FB18F2" w:rsidRPr="00F513E6" w:rsidRDefault="00E21380" w:rsidP="00260ED7">
            <w:pPr>
              <w:pStyle w:val="Tabelinhoud"/>
            </w:pPr>
            <w:r>
              <w:t>Yes</w:t>
            </w:r>
            <w:r w:rsidR="00FB18F2" w:rsidRPr="00CC57DD"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7AE771F" w14:textId="77777777" w:rsidR="00FB18F2" w:rsidRPr="00F513E6" w:rsidRDefault="00F552FB" w:rsidP="00260ED7">
            <w:pPr>
              <w:pStyle w:val="Tabelinhoud"/>
            </w:pPr>
            <w:sdt>
              <w:sdtPr>
                <w:id w:val="-152400443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FB18F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7B1CD034" w14:textId="04058AFB" w:rsidR="00FB18F2" w:rsidRPr="00F513E6" w:rsidRDefault="00FB18F2" w:rsidP="00260ED7">
            <w:pPr>
              <w:pStyle w:val="Tabelinhoud"/>
            </w:pPr>
            <w:r w:rsidRPr="00CC57DD">
              <w:t>N</w:t>
            </w:r>
            <w:r w:rsidR="00E21380">
              <w:t>o</w:t>
            </w:r>
          </w:p>
        </w:tc>
      </w:tr>
      <w:tr w:rsidR="00FB18F2" w:rsidRPr="00F513E6" w14:paraId="0A1FEC14" w14:textId="77777777" w:rsidTr="00824AFF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2357A2DA" w14:textId="454787D7" w:rsidR="00FB18F2" w:rsidRDefault="00E21380" w:rsidP="00260ED7">
            <w:pPr>
              <w:pStyle w:val="Tabelinhoud"/>
            </w:pPr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</w:t>
            </w:r>
            <w:proofErr w:type="spellStart"/>
            <w:r>
              <w:t>reviewed</w:t>
            </w:r>
            <w:proofErr w:type="spellEnd"/>
            <w:r>
              <w:t>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740F4D93" w14:textId="77777777" w:rsidR="00FB18F2" w:rsidRPr="00CC57DD" w:rsidRDefault="00FB18F2" w:rsidP="00260ED7">
            <w:pPr>
              <w:pStyle w:val="Tabelinhoud"/>
            </w:pPr>
          </w:p>
        </w:tc>
      </w:tr>
      <w:tr w:rsidR="00FB18F2" w:rsidRPr="00F513E6" w14:paraId="0A289FF9" w14:textId="77777777" w:rsidTr="00824AFF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05B06F7F" w14:textId="38708548" w:rsidR="00FB18F2" w:rsidRPr="00260ED7" w:rsidRDefault="00E21380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Followed/witnessed during an 'on-site' execution?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CB1FF67" w14:textId="77777777" w:rsidR="00FB18F2" w:rsidRPr="00F513E6" w:rsidRDefault="00F552FB" w:rsidP="00260ED7">
            <w:pPr>
              <w:pStyle w:val="Tabelinhoud"/>
            </w:pPr>
            <w:sdt>
              <w:sdtPr>
                <w:id w:val="186741146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FB18F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339FE8F6" w14:textId="3816E804" w:rsidR="00FB18F2" w:rsidRPr="00F513E6" w:rsidRDefault="00E21380" w:rsidP="00260ED7">
            <w:pPr>
              <w:pStyle w:val="Tabelinhoud"/>
            </w:pPr>
            <w:r>
              <w:t>Yes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8B8F757" w14:textId="77777777" w:rsidR="00FB18F2" w:rsidRPr="00F513E6" w:rsidRDefault="00F552FB" w:rsidP="00260ED7">
            <w:pPr>
              <w:pStyle w:val="Tabelinhoud"/>
            </w:pPr>
            <w:sdt>
              <w:sdtPr>
                <w:id w:val="-5742782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FB18F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0AF59382" w14:textId="3BE08F77" w:rsidR="00FB18F2" w:rsidRPr="00F513E6" w:rsidRDefault="00FB18F2" w:rsidP="00260ED7">
            <w:pPr>
              <w:pStyle w:val="Tabelinhoud"/>
            </w:pPr>
            <w:r w:rsidRPr="00CC57DD">
              <w:t>N</w:t>
            </w:r>
            <w:r w:rsidR="00E21380">
              <w:t>o</w:t>
            </w:r>
          </w:p>
        </w:tc>
      </w:tr>
      <w:tr w:rsidR="00FB18F2" w:rsidRPr="00F513E6" w14:paraId="551FB3E5" w14:textId="77777777" w:rsidTr="00824AFF">
        <w:trPr>
          <w:trHeight w:val="397"/>
        </w:trPr>
        <w:tc>
          <w:tcPr>
            <w:tcW w:w="4286" w:type="pct"/>
            <w:gridSpan w:val="4"/>
            <w:shd w:val="clear" w:color="auto" w:fill="auto"/>
            <w:vAlign w:val="center"/>
          </w:tcPr>
          <w:p w14:paraId="538DBA58" w14:textId="2204D461" w:rsidR="00FB18F2" w:rsidRPr="00720B44" w:rsidRDefault="00E21380" w:rsidP="00260ED7">
            <w:pPr>
              <w:pStyle w:val="Tabelinhoud"/>
            </w:pPr>
            <w:proofErr w:type="spellStart"/>
            <w:r>
              <w:t>Assessed</w:t>
            </w:r>
            <w:proofErr w:type="spellEnd"/>
            <w:r>
              <w:t xml:space="preserve"> standard </w:t>
            </w:r>
            <w:proofErr w:type="spellStart"/>
            <w:r>
              <w:t>requirements</w:t>
            </w:r>
            <w:proofErr w:type="spellEnd"/>
            <w:r w:rsidR="00FB18F2" w:rsidRPr="00720B44">
              <w:t>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F32A638" w14:textId="03306BBB" w:rsidR="00FB18F2" w:rsidRPr="00720B44" w:rsidRDefault="00FB18F2" w:rsidP="00260ED7">
            <w:pPr>
              <w:pStyle w:val="Tabelinhoud"/>
            </w:pPr>
            <w:r>
              <w:t>Evaluati</w:t>
            </w:r>
            <w:r w:rsidR="008B6D4E">
              <w:t>on</w:t>
            </w:r>
            <w:r>
              <w:t>:</w:t>
            </w:r>
          </w:p>
        </w:tc>
      </w:tr>
    </w:tbl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720"/>
        <w:gridCol w:w="6930"/>
        <w:gridCol w:w="1276"/>
      </w:tblGrid>
      <w:tr w:rsidR="00FB18F2" w:rsidRPr="00F513E6" w14:paraId="1226DBD8" w14:textId="77777777" w:rsidTr="00824AFF">
        <w:tc>
          <w:tcPr>
            <w:tcW w:w="720" w:type="dxa"/>
          </w:tcPr>
          <w:p w14:paraId="3C453447" w14:textId="2A50FE05" w:rsidR="00FB18F2" w:rsidRPr="00F513E6" w:rsidRDefault="00E21380" w:rsidP="00260ED7">
            <w:pPr>
              <w:pStyle w:val="Tabelinhoud"/>
            </w:pPr>
            <w:r>
              <w:t>4</w:t>
            </w:r>
          </w:p>
        </w:tc>
        <w:tc>
          <w:tcPr>
            <w:tcW w:w="6930" w:type="dxa"/>
          </w:tcPr>
          <w:p w14:paraId="45F36AB3" w14:textId="6E4DE30C" w:rsidR="00FB18F2" w:rsidRPr="00F513E6" w:rsidRDefault="00E21380" w:rsidP="00260ED7">
            <w:pPr>
              <w:pStyle w:val="Tabelinhoud"/>
            </w:pPr>
            <w:r>
              <w:t xml:space="preserve">General </w:t>
            </w:r>
            <w:proofErr w:type="spellStart"/>
            <w:r>
              <w:t>requirements</w:t>
            </w:r>
            <w:proofErr w:type="spellEnd"/>
          </w:p>
        </w:tc>
        <w:tc>
          <w:tcPr>
            <w:tcW w:w="1276" w:type="dxa"/>
          </w:tcPr>
          <w:p w14:paraId="265125E0" w14:textId="77777777" w:rsidR="00FB18F2" w:rsidRPr="00F513E6" w:rsidRDefault="00FB18F2" w:rsidP="00260ED7">
            <w:pPr>
              <w:pStyle w:val="Tabelinhoud"/>
            </w:pPr>
          </w:p>
        </w:tc>
      </w:tr>
      <w:tr w:rsidR="00FB18F2" w:rsidRPr="00F513E6" w14:paraId="3DE403D5" w14:textId="77777777" w:rsidTr="00824AFF">
        <w:tc>
          <w:tcPr>
            <w:tcW w:w="720" w:type="dxa"/>
          </w:tcPr>
          <w:p w14:paraId="77CC9C4C" w14:textId="38518466" w:rsidR="00FB18F2" w:rsidRPr="00F513E6" w:rsidRDefault="00E21380" w:rsidP="00260ED7">
            <w:pPr>
              <w:pStyle w:val="Tabelinhoud"/>
            </w:pPr>
            <w:r>
              <w:t>5</w:t>
            </w:r>
          </w:p>
        </w:tc>
        <w:tc>
          <w:tcPr>
            <w:tcW w:w="6930" w:type="dxa"/>
          </w:tcPr>
          <w:p w14:paraId="7F94FD9A" w14:textId="16F53B7E" w:rsidR="00FB18F2" w:rsidRPr="00F513E6" w:rsidRDefault="00E21380" w:rsidP="00260ED7">
            <w:pPr>
              <w:pStyle w:val="Tabelinhoud"/>
            </w:pPr>
            <w:proofErr w:type="spellStart"/>
            <w:r>
              <w:t>Structural</w:t>
            </w:r>
            <w:proofErr w:type="spellEnd"/>
            <w:r>
              <w:t xml:space="preserve"> </w:t>
            </w:r>
            <w:proofErr w:type="spellStart"/>
            <w:r>
              <w:t>requirements</w:t>
            </w:r>
            <w:proofErr w:type="spellEnd"/>
          </w:p>
        </w:tc>
        <w:tc>
          <w:tcPr>
            <w:tcW w:w="1276" w:type="dxa"/>
          </w:tcPr>
          <w:p w14:paraId="11D1EFAA" w14:textId="77777777" w:rsidR="00FB18F2" w:rsidRPr="00F513E6" w:rsidRDefault="00FB18F2" w:rsidP="00260ED7">
            <w:pPr>
              <w:pStyle w:val="Tabelinhoud"/>
            </w:pPr>
          </w:p>
        </w:tc>
      </w:tr>
      <w:tr w:rsidR="00FB18F2" w:rsidRPr="00F513E6" w14:paraId="673BE543" w14:textId="77777777" w:rsidTr="00824AFF">
        <w:tc>
          <w:tcPr>
            <w:tcW w:w="720" w:type="dxa"/>
          </w:tcPr>
          <w:p w14:paraId="6F73C942" w14:textId="409C62C8" w:rsidR="00FB18F2" w:rsidRPr="00F513E6" w:rsidRDefault="00E21380" w:rsidP="00260ED7">
            <w:pPr>
              <w:pStyle w:val="Tabelinhoud"/>
            </w:pPr>
            <w:r>
              <w:t>6.1</w:t>
            </w:r>
          </w:p>
        </w:tc>
        <w:tc>
          <w:tcPr>
            <w:tcW w:w="6930" w:type="dxa"/>
          </w:tcPr>
          <w:p w14:paraId="47FCE2BC" w14:textId="4A75497D" w:rsidR="00FB18F2" w:rsidRPr="00F513E6" w:rsidRDefault="00E21380" w:rsidP="00260ED7">
            <w:pPr>
              <w:pStyle w:val="Tabelinhoud"/>
            </w:pPr>
            <w:proofErr w:type="spellStart"/>
            <w:r>
              <w:t>Personnel</w:t>
            </w:r>
            <w:proofErr w:type="spellEnd"/>
          </w:p>
        </w:tc>
        <w:tc>
          <w:tcPr>
            <w:tcW w:w="1276" w:type="dxa"/>
          </w:tcPr>
          <w:p w14:paraId="4B932694" w14:textId="77777777" w:rsidR="00FB18F2" w:rsidRPr="00F513E6" w:rsidRDefault="00FB18F2" w:rsidP="00260ED7">
            <w:pPr>
              <w:pStyle w:val="Tabelinhoud"/>
            </w:pPr>
          </w:p>
        </w:tc>
      </w:tr>
      <w:tr w:rsidR="00FB18F2" w:rsidRPr="00FB18F2" w14:paraId="6D54A32D" w14:textId="77777777" w:rsidTr="00824AFF">
        <w:tc>
          <w:tcPr>
            <w:tcW w:w="720" w:type="dxa"/>
          </w:tcPr>
          <w:p w14:paraId="7FD731F3" w14:textId="640B8EC1" w:rsidR="00FB18F2" w:rsidRPr="00F513E6" w:rsidRDefault="00E21380" w:rsidP="00260ED7">
            <w:pPr>
              <w:pStyle w:val="Tabelinhoud"/>
            </w:pPr>
            <w:r>
              <w:t>6.2</w:t>
            </w:r>
          </w:p>
        </w:tc>
        <w:tc>
          <w:tcPr>
            <w:tcW w:w="6930" w:type="dxa"/>
          </w:tcPr>
          <w:p w14:paraId="7DA425B8" w14:textId="438F61D3" w:rsidR="00FB18F2" w:rsidRPr="003233AE" w:rsidRDefault="00E21380" w:rsidP="00260ED7">
            <w:pPr>
              <w:pStyle w:val="Tabelinhoud"/>
            </w:pPr>
            <w:proofErr w:type="spellStart"/>
            <w:r>
              <w:t>Subcontracting</w:t>
            </w:r>
            <w:proofErr w:type="spellEnd"/>
          </w:p>
        </w:tc>
        <w:tc>
          <w:tcPr>
            <w:tcW w:w="1276" w:type="dxa"/>
          </w:tcPr>
          <w:p w14:paraId="1D47FA28" w14:textId="77777777" w:rsidR="00FB18F2" w:rsidRPr="003233AE" w:rsidRDefault="00FB18F2" w:rsidP="00260ED7">
            <w:pPr>
              <w:pStyle w:val="Tabelinhoud"/>
            </w:pPr>
          </w:p>
        </w:tc>
      </w:tr>
      <w:tr w:rsidR="00E21380" w:rsidRPr="00F552FB" w14:paraId="369BAF9D" w14:textId="77777777" w:rsidTr="00824AFF">
        <w:tc>
          <w:tcPr>
            <w:tcW w:w="720" w:type="dxa"/>
          </w:tcPr>
          <w:p w14:paraId="6304DC99" w14:textId="0FC231A7" w:rsidR="00E21380" w:rsidRPr="00F513E6" w:rsidRDefault="00E21380" w:rsidP="00260ED7">
            <w:pPr>
              <w:pStyle w:val="Tabelinhoud"/>
            </w:pPr>
            <w:r w:rsidRPr="00F92DF7">
              <w:t>6.3</w:t>
            </w:r>
          </w:p>
        </w:tc>
        <w:tc>
          <w:tcPr>
            <w:tcW w:w="6930" w:type="dxa"/>
          </w:tcPr>
          <w:p w14:paraId="4C8FBF1C" w14:textId="27F784F9" w:rsidR="00E21380" w:rsidRPr="00260ED7" w:rsidRDefault="00E21380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Provision of equipment, services and supplies</w:t>
            </w:r>
          </w:p>
        </w:tc>
        <w:tc>
          <w:tcPr>
            <w:tcW w:w="1276" w:type="dxa"/>
          </w:tcPr>
          <w:p w14:paraId="41A373BB" w14:textId="77777777" w:rsidR="00E21380" w:rsidRPr="00260ED7" w:rsidRDefault="00E21380" w:rsidP="00260ED7">
            <w:pPr>
              <w:pStyle w:val="Tabelinhoud"/>
              <w:rPr>
                <w:lang w:val="en-US"/>
              </w:rPr>
            </w:pPr>
          </w:p>
        </w:tc>
      </w:tr>
      <w:tr w:rsidR="00E21380" w:rsidRPr="00FB18F2" w14:paraId="2F6465E4" w14:textId="77777777" w:rsidTr="00824AFF">
        <w:tc>
          <w:tcPr>
            <w:tcW w:w="720" w:type="dxa"/>
          </w:tcPr>
          <w:p w14:paraId="0DACFC58" w14:textId="0594FB19" w:rsidR="00E21380" w:rsidRPr="00F513E6" w:rsidRDefault="00E21380" w:rsidP="00260ED7">
            <w:pPr>
              <w:pStyle w:val="Tabelinhoud"/>
            </w:pPr>
            <w:r w:rsidRPr="00F92DF7">
              <w:t>6.4</w:t>
            </w:r>
          </w:p>
        </w:tc>
        <w:tc>
          <w:tcPr>
            <w:tcW w:w="6930" w:type="dxa"/>
          </w:tcPr>
          <w:p w14:paraId="40597B6F" w14:textId="3F71B171" w:rsidR="00E21380" w:rsidRPr="003233AE" w:rsidRDefault="00E21380" w:rsidP="00260ED7">
            <w:pPr>
              <w:pStyle w:val="Tabelinhoud"/>
              <w:rPr>
                <w:lang w:val="en-US"/>
              </w:rPr>
            </w:pPr>
            <w:proofErr w:type="spellStart"/>
            <w:r w:rsidRPr="00F92DF7">
              <w:t>Facilities</w:t>
            </w:r>
            <w:proofErr w:type="spellEnd"/>
            <w:r w:rsidRPr="00F92DF7">
              <w:t xml:space="preserve"> and </w:t>
            </w:r>
            <w:proofErr w:type="spellStart"/>
            <w:r w:rsidRPr="00F92DF7">
              <w:t>environmental</w:t>
            </w:r>
            <w:proofErr w:type="spellEnd"/>
            <w:r w:rsidRPr="00F92DF7">
              <w:t xml:space="preserve"> </w:t>
            </w:r>
            <w:proofErr w:type="spellStart"/>
            <w:r w:rsidRPr="00F92DF7">
              <w:t>conditions</w:t>
            </w:r>
            <w:proofErr w:type="spellEnd"/>
          </w:p>
        </w:tc>
        <w:tc>
          <w:tcPr>
            <w:tcW w:w="1276" w:type="dxa"/>
          </w:tcPr>
          <w:p w14:paraId="43E12565" w14:textId="77777777" w:rsidR="00E21380" w:rsidRPr="003233AE" w:rsidRDefault="00E21380" w:rsidP="00260ED7">
            <w:pPr>
              <w:pStyle w:val="Tabelinhoud"/>
            </w:pPr>
          </w:p>
        </w:tc>
      </w:tr>
      <w:tr w:rsidR="00E21380" w:rsidRPr="00F513E6" w14:paraId="4FE2D794" w14:textId="77777777" w:rsidTr="00824AFF">
        <w:tc>
          <w:tcPr>
            <w:tcW w:w="720" w:type="dxa"/>
          </w:tcPr>
          <w:p w14:paraId="1F769375" w14:textId="71AC8660" w:rsidR="00E21380" w:rsidRPr="00F513E6" w:rsidRDefault="00E21380" w:rsidP="00260ED7">
            <w:pPr>
              <w:pStyle w:val="Tabelinhoud"/>
            </w:pPr>
            <w:r w:rsidRPr="00F92DF7">
              <w:t>7.1</w:t>
            </w:r>
          </w:p>
        </w:tc>
        <w:tc>
          <w:tcPr>
            <w:tcW w:w="6930" w:type="dxa"/>
          </w:tcPr>
          <w:p w14:paraId="2303AAC6" w14:textId="02AC17AD" w:rsidR="00E21380" w:rsidRPr="00F513E6" w:rsidRDefault="00E21380" w:rsidP="00260ED7">
            <w:pPr>
              <w:pStyle w:val="Tabelinhoud"/>
            </w:pPr>
            <w:r w:rsidRPr="00F92DF7">
              <w:t xml:space="preserve">General </w:t>
            </w:r>
            <w:proofErr w:type="spellStart"/>
            <w:r w:rsidRPr="00F92DF7">
              <w:t>requirements</w:t>
            </w:r>
            <w:proofErr w:type="spellEnd"/>
          </w:p>
        </w:tc>
        <w:tc>
          <w:tcPr>
            <w:tcW w:w="1276" w:type="dxa"/>
          </w:tcPr>
          <w:p w14:paraId="5EBB3B67" w14:textId="77777777" w:rsidR="00E21380" w:rsidRPr="00F513E6" w:rsidRDefault="00E21380" w:rsidP="00260ED7">
            <w:pPr>
              <w:pStyle w:val="Tabelinhoud"/>
            </w:pPr>
          </w:p>
        </w:tc>
      </w:tr>
      <w:tr w:rsidR="00E21380" w:rsidRPr="00F513E6" w14:paraId="3C6EF2D2" w14:textId="77777777" w:rsidTr="00824AFF">
        <w:tc>
          <w:tcPr>
            <w:tcW w:w="720" w:type="dxa"/>
          </w:tcPr>
          <w:p w14:paraId="4C751797" w14:textId="1F14F2A2" w:rsidR="00E21380" w:rsidRPr="00F513E6" w:rsidRDefault="00E21380" w:rsidP="00260ED7">
            <w:pPr>
              <w:pStyle w:val="Tabelinhoud"/>
            </w:pPr>
            <w:r w:rsidRPr="00F92DF7">
              <w:t>7.2</w:t>
            </w:r>
          </w:p>
        </w:tc>
        <w:tc>
          <w:tcPr>
            <w:tcW w:w="6930" w:type="dxa"/>
          </w:tcPr>
          <w:p w14:paraId="4316D8FE" w14:textId="01ACFFD5" w:rsidR="00E21380" w:rsidRPr="00F513E6" w:rsidRDefault="00E21380" w:rsidP="00260ED7">
            <w:pPr>
              <w:pStyle w:val="Tabelinhoud"/>
            </w:pPr>
            <w:proofErr w:type="spellStart"/>
            <w:r w:rsidRPr="00F92DF7">
              <w:t>Production</w:t>
            </w:r>
            <w:proofErr w:type="spellEnd"/>
            <w:r w:rsidRPr="00F92DF7">
              <w:t xml:space="preserve"> planning.</w:t>
            </w:r>
          </w:p>
        </w:tc>
        <w:tc>
          <w:tcPr>
            <w:tcW w:w="1276" w:type="dxa"/>
          </w:tcPr>
          <w:p w14:paraId="5E8F59A5" w14:textId="77777777" w:rsidR="00E21380" w:rsidRPr="00F513E6" w:rsidRDefault="00E21380" w:rsidP="00260ED7">
            <w:pPr>
              <w:pStyle w:val="Tabelinhoud"/>
            </w:pPr>
          </w:p>
        </w:tc>
      </w:tr>
      <w:tr w:rsidR="00E21380" w:rsidRPr="00F513E6" w14:paraId="4BB98D93" w14:textId="77777777" w:rsidTr="00824AFF">
        <w:tc>
          <w:tcPr>
            <w:tcW w:w="720" w:type="dxa"/>
          </w:tcPr>
          <w:p w14:paraId="07664101" w14:textId="64DF43BA" w:rsidR="00E21380" w:rsidRPr="00F513E6" w:rsidRDefault="00E21380" w:rsidP="00260ED7">
            <w:pPr>
              <w:pStyle w:val="Tabelinhoud"/>
            </w:pPr>
            <w:r w:rsidRPr="00F92DF7">
              <w:t>7.3</w:t>
            </w:r>
          </w:p>
        </w:tc>
        <w:tc>
          <w:tcPr>
            <w:tcW w:w="6930" w:type="dxa"/>
          </w:tcPr>
          <w:p w14:paraId="78D86740" w14:textId="64361CFF" w:rsidR="00E21380" w:rsidRPr="00F513E6" w:rsidRDefault="00E21380" w:rsidP="00260ED7">
            <w:pPr>
              <w:pStyle w:val="Tabelinhoud"/>
            </w:pPr>
            <w:proofErr w:type="spellStart"/>
            <w:r w:rsidRPr="00F92DF7">
              <w:t>Production</w:t>
            </w:r>
            <w:proofErr w:type="spellEnd"/>
            <w:r w:rsidRPr="00F92DF7">
              <w:t xml:space="preserve"> control</w:t>
            </w:r>
          </w:p>
        </w:tc>
        <w:tc>
          <w:tcPr>
            <w:tcW w:w="1276" w:type="dxa"/>
          </w:tcPr>
          <w:p w14:paraId="20FE02AE" w14:textId="77777777" w:rsidR="00E21380" w:rsidRPr="00F513E6" w:rsidRDefault="00E21380" w:rsidP="00260ED7">
            <w:pPr>
              <w:pStyle w:val="Tabelinhoud"/>
            </w:pPr>
          </w:p>
        </w:tc>
      </w:tr>
      <w:tr w:rsidR="00E21380" w:rsidRPr="00F513E6" w14:paraId="779DE1D9" w14:textId="77777777" w:rsidTr="00824AFF">
        <w:tc>
          <w:tcPr>
            <w:tcW w:w="720" w:type="dxa"/>
          </w:tcPr>
          <w:p w14:paraId="28791B5E" w14:textId="0B035F19" w:rsidR="00E21380" w:rsidRPr="00F513E6" w:rsidRDefault="00E21380" w:rsidP="00260ED7">
            <w:pPr>
              <w:pStyle w:val="Tabelinhoud"/>
            </w:pPr>
            <w:r w:rsidRPr="00F92DF7">
              <w:t>7.4</w:t>
            </w:r>
          </w:p>
        </w:tc>
        <w:tc>
          <w:tcPr>
            <w:tcW w:w="6930" w:type="dxa"/>
          </w:tcPr>
          <w:p w14:paraId="491BAC41" w14:textId="1B63EA3F" w:rsidR="00E21380" w:rsidRPr="00F513E6" w:rsidRDefault="00E21380" w:rsidP="00260ED7">
            <w:pPr>
              <w:pStyle w:val="Tabelinhoud"/>
            </w:pPr>
            <w:proofErr w:type="spellStart"/>
            <w:r w:rsidRPr="00F92DF7">
              <w:t>Material</w:t>
            </w:r>
            <w:proofErr w:type="spellEnd"/>
            <w:r w:rsidRPr="00F92DF7">
              <w:t xml:space="preserve"> handling and storage</w:t>
            </w:r>
          </w:p>
        </w:tc>
        <w:tc>
          <w:tcPr>
            <w:tcW w:w="1276" w:type="dxa"/>
          </w:tcPr>
          <w:p w14:paraId="45AC21EA" w14:textId="77777777" w:rsidR="00E21380" w:rsidRPr="00F513E6" w:rsidRDefault="00E21380" w:rsidP="00260ED7">
            <w:pPr>
              <w:pStyle w:val="Tabelinhoud"/>
            </w:pPr>
          </w:p>
        </w:tc>
      </w:tr>
      <w:tr w:rsidR="00E21380" w:rsidRPr="00F513E6" w14:paraId="5567D59B" w14:textId="77777777" w:rsidTr="00824AFF">
        <w:tc>
          <w:tcPr>
            <w:tcW w:w="720" w:type="dxa"/>
          </w:tcPr>
          <w:p w14:paraId="6BB33EC5" w14:textId="631E3426" w:rsidR="00E21380" w:rsidRPr="00F513E6" w:rsidRDefault="00E21380" w:rsidP="00260ED7">
            <w:pPr>
              <w:pStyle w:val="Tabelinhoud"/>
            </w:pPr>
            <w:r w:rsidRPr="00F92DF7">
              <w:t xml:space="preserve">7.5 </w:t>
            </w:r>
          </w:p>
        </w:tc>
        <w:tc>
          <w:tcPr>
            <w:tcW w:w="6930" w:type="dxa"/>
          </w:tcPr>
          <w:p w14:paraId="567C0A45" w14:textId="18C377AA" w:rsidR="00E21380" w:rsidRPr="00F513E6" w:rsidRDefault="00E21380" w:rsidP="00260ED7">
            <w:pPr>
              <w:pStyle w:val="Tabelinhoud"/>
            </w:pPr>
            <w:proofErr w:type="spellStart"/>
            <w:r w:rsidRPr="00F92DF7">
              <w:t>Material</w:t>
            </w:r>
            <w:proofErr w:type="spellEnd"/>
            <w:r w:rsidRPr="00F92DF7">
              <w:t xml:space="preserve"> processing</w:t>
            </w:r>
          </w:p>
        </w:tc>
        <w:tc>
          <w:tcPr>
            <w:tcW w:w="1276" w:type="dxa"/>
          </w:tcPr>
          <w:p w14:paraId="6FA2D8E6" w14:textId="77777777" w:rsidR="00E21380" w:rsidRPr="00F513E6" w:rsidRDefault="00E21380" w:rsidP="00260ED7">
            <w:pPr>
              <w:pStyle w:val="Tabelinhoud"/>
            </w:pPr>
          </w:p>
        </w:tc>
      </w:tr>
      <w:tr w:rsidR="00E21380" w:rsidRPr="00F513E6" w14:paraId="32391EC8" w14:textId="77777777" w:rsidTr="00824AFF">
        <w:tc>
          <w:tcPr>
            <w:tcW w:w="720" w:type="dxa"/>
          </w:tcPr>
          <w:p w14:paraId="0B7A8470" w14:textId="1DD270C7" w:rsidR="00E21380" w:rsidRPr="00F513E6" w:rsidRDefault="00E21380" w:rsidP="00260ED7">
            <w:pPr>
              <w:pStyle w:val="Tabelinhoud"/>
            </w:pPr>
            <w:r w:rsidRPr="00F92DF7">
              <w:t>7.6</w:t>
            </w:r>
          </w:p>
        </w:tc>
        <w:tc>
          <w:tcPr>
            <w:tcW w:w="6930" w:type="dxa"/>
          </w:tcPr>
          <w:p w14:paraId="76376A17" w14:textId="2D3D48BA" w:rsidR="00E21380" w:rsidRPr="00F513E6" w:rsidRDefault="00E21380" w:rsidP="00260ED7">
            <w:pPr>
              <w:pStyle w:val="Tabelinhoud"/>
            </w:pPr>
            <w:proofErr w:type="spellStart"/>
            <w:r w:rsidRPr="00F92DF7">
              <w:t>Measurement</w:t>
            </w:r>
            <w:proofErr w:type="spellEnd"/>
            <w:r w:rsidRPr="00F92DF7">
              <w:t xml:space="preserve"> procedures</w:t>
            </w:r>
          </w:p>
        </w:tc>
        <w:tc>
          <w:tcPr>
            <w:tcW w:w="1276" w:type="dxa"/>
          </w:tcPr>
          <w:p w14:paraId="46EDF768" w14:textId="77777777" w:rsidR="00E21380" w:rsidRPr="00F513E6" w:rsidRDefault="00E21380" w:rsidP="00260ED7">
            <w:pPr>
              <w:pStyle w:val="Tabelinhoud"/>
            </w:pPr>
          </w:p>
        </w:tc>
      </w:tr>
      <w:tr w:rsidR="00866884" w:rsidRPr="00F513E6" w14:paraId="15412735" w14:textId="77777777" w:rsidTr="00824AFF">
        <w:tc>
          <w:tcPr>
            <w:tcW w:w="720" w:type="dxa"/>
          </w:tcPr>
          <w:p w14:paraId="545EBBDE" w14:textId="41310EC2" w:rsidR="00866884" w:rsidRPr="00F513E6" w:rsidRDefault="00866884" w:rsidP="00260ED7">
            <w:pPr>
              <w:pStyle w:val="Tabelinhoud"/>
            </w:pPr>
            <w:r w:rsidRPr="00AC6830">
              <w:t>7.7</w:t>
            </w:r>
          </w:p>
        </w:tc>
        <w:tc>
          <w:tcPr>
            <w:tcW w:w="6930" w:type="dxa"/>
          </w:tcPr>
          <w:p w14:paraId="515A0BFD" w14:textId="12100B16" w:rsidR="00866884" w:rsidRPr="00F513E6" w:rsidRDefault="00866884" w:rsidP="00260ED7">
            <w:pPr>
              <w:pStyle w:val="Tabelinhoud"/>
            </w:pPr>
            <w:proofErr w:type="spellStart"/>
            <w:r w:rsidRPr="00AC6830">
              <w:t>Measuring</w:t>
            </w:r>
            <w:proofErr w:type="spellEnd"/>
            <w:r w:rsidRPr="00AC6830">
              <w:t xml:space="preserve"> equipment</w:t>
            </w:r>
          </w:p>
        </w:tc>
        <w:tc>
          <w:tcPr>
            <w:tcW w:w="1276" w:type="dxa"/>
          </w:tcPr>
          <w:p w14:paraId="068AC8AC" w14:textId="77777777" w:rsidR="00866884" w:rsidRPr="00F513E6" w:rsidRDefault="00866884" w:rsidP="00260ED7">
            <w:pPr>
              <w:pStyle w:val="Tabelinhoud"/>
            </w:pPr>
          </w:p>
        </w:tc>
      </w:tr>
      <w:tr w:rsidR="00866884" w:rsidRPr="00F513E6" w14:paraId="48E8C63C" w14:textId="77777777" w:rsidTr="00824AFF">
        <w:tc>
          <w:tcPr>
            <w:tcW w:w="720" w:type="dxa"/>
          </w:tcPr>
          <w:p w14:paraId="7F89E2FC" w14:textId="0C860B6F" w:rsidR="00866884" w:rsidRPr="00F513E6" w:rsidRDefault="00866884" w:rsidP="00260ED7">
            <w:pPr>
              <w:pStyle w:val="Tabelinhoud"/>
            </w:pPr>
            <w:r w:rsidRPr="00AC6830">
              <w:t>7.8</w:t>
            </w:r>
          </w:p>
        </w:tc>
        <w:tc>
          <w:tcPr>
            <w:tcW w:w="6930" w:type="dxa"/>
          </w:tcPr>
          <w:p w14:paraId="67D5C95E" w14:textId="0D715CE5" w:rsidR="00866884" w:rsidRPr="00F513E6" w:rsidRDefault="00866884" w:rsidP="00260ED7">
            <w:pPr>
              <w:pStyle w:val="Tabelinhoud"/>
            </w:pPr>
            <w:r w:rsidRPr="00AC6830">
              <w:t xml:space="preserve">Data </w:t>
            </w:r>
            <w:proofErr w:type="spellStart"/>
            <w:r w:rsidRPr="00AC6830">
              <w:t>integrity</w:t>
            </w:r>
            <w:proofErr w:type="spellEnd"/>
            <w:r w:rsidRPr="00AC6830">
              <w:t xml:space="preserve"> and </w:t>
            </w:r>
            <w:proofErr w:type="spellStart"/>
            <w:r w:rsidRPr="00AC6830">
              <w:t>evaluation</w:t>
            </w:r>
            <w:proofErr w:type="spellEnd"/>
          </w:p>
        </w:tc>
        <w:tc>
          <w:tcPr>
            <w:tcW w:w="1276" w:type="dxa"/>
          </w:tcPr>
          <w:p w14:paraId="0F9B03AD" w14:textId="77777777" w:rsidR="00866884" w:rsidRPr="00F513E6" w:rsidRDefault="00866884" w:rsidP="00260ED7">
            <w:pPr>
              <w:pStyle w:val="Tabelinhoud"/>
            </w:pPr>
          </w:p>
        </w:tc>
      </w:tr>
      <w:tr w:rsidR="00866884" w:rsidRPr="00F552FB" w14:paraId="7DCB6AA8" w14:textId="77777777" w:rsidTr="00824AFF">
        <w:tc>
          <w:tcPr>
            <w:tcW w:w="720" w:type="dxa"/>
          </w:tcPr>
          <w:p w14:paraId="532DA7DF" w14:textId="5105802D" w:rsidR="00866884" w:rsidRPr="00F513E6" w:rsidRDefault="00866884" w:rsidP="00260ED7">
            <w:pPr>
              <w:pStyle w:val="Tabelinhoud"/>
            </w:pPr>
            <w:r w:rsidRPr="00AC6830">
              <w:t>7.9</w:t>
            </w:r>
          </w:p>
        </w:tc>
        <w:tc>
          <w:tcPr>
            <w:tcW w:w="6930" w:type="dxa"/>
          </w:tcPr>
          <w:p w14:paraId="198DE942" w14:textId="5B132705" w:rsidR="00866884" w:rsidRPr="00260ED7" w:rsidRDefault="00866884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Metrological traceability of certified values</w:t>
            </w:r>
          </w:p>
        </w:tc>
        <w:tc>
          <w:tcPr>
            <w:tcW w:w="1276" w:type="dxa"/>
          </w:tcPr>
          <w:p w14:paraId="743A5B3F" w14:textId="77777777" w:rsidR="00866884" w:rsidRPr="00260ED7" w:rsidRDefault="00866884" w:rsidP="00260ED7">
            <w:pPr>
              <w:pStyle w:val="Tabelinhoud"/>
              <w:rPr>
                <w:lang w:val="en-US"/>
              </w:rPr>
            </w:pPr>
          </w:p>
        </w:tc>
      </w:tr>
      <w:tr w:rsidR="00866884" w:rsidRPr="00F513E6" w14:paraId="744620E7" w14:textId="77777777" w:rsidTr="00824AFF">
        <w:tc>
          <w:tcPr>
            <w:tcW w:w="720" w:type="dxa"/>
          </w:tcPr>
          <w:p w14:paraId="7FC7A916" w14:textId="08CCE182" w:rsidR="00866884" w:rsidRPr="00F513E6" w:rsidRDefault="00866884" w:rsidP="00260ED7">
            <w:pPr>
              <w:pStyle w:val="Tabelinhoud"/>
            </w:pPr>
            <w:r w:rsidRPr="00AC6830">
              <w:t>7.10</w:t>
            </w:r>
          </w:p>
        </w:tc>
        <w:tc>
          <w:tcPr>
            <w:tcW w:w="6930" w:type="dxa"/>
          </w:tcPr>
          <w:p w14:paraId="29AEAD26" w14:textId="36F3E0EA" w:rsidR="00866884" w:rsidRPr="00F513E6" w:rsidRDefault="00866884" w:rsidP="00260ED7">
            <w:pPr>
              <w:pStyle w:val="Tabelinhoud"/>
            </w:pPr>
            <w:r w:rsidRPr="00AC6830">
              <w:t xml:space="preserve">Assessment of </w:t>
            </w:r>
            <w:proofErr w:type="spellStart"/>
            <w:r w:rsidRPr="00AC6830">
              <w:t>homogeneity</w:t>
            </w:r>
            <w:proofErr w:type="spellEnd"/>
          </w:p>
        </w:tc>
        <w:tc>
          <w:tcPr>
            <w:tcW w:w="1276" w:type="dxa"/>
          </w:tcPr>
          <w:p w14:paraId="2D3563E5" w14:textId="77777777" w:rsidR="00866884" w:rsidRPr="00F513E6" w:rsidRDefault="00866884" w:rsidP="00260ED7">
            <w:pPr>
              <w:pStyle w:val="Tabelinhoud"/>
            </w:pPr>
          </w:p>
        </w:tc>
      </w:tr>
      <w:tr w:rsidR="00866884" w:rsidRPr="00F552FB" w14:paraId="3D45319A" w14:textId="77777777" w:rsidTr="00824AFF">
        <w:tc>
          <w:tcPr>
            <w:tcW w:w="720" w:type="dxa"/>
          </w:tcPr>
          <w:p w14:paraId="55211ABC" w14:textId="45083CAF" w:rsidR="00866884" w:rsidRPr="00F513E6" w:rsidRDefault="00866884" w:rsidP="00260ED7">
            <w:pPr>
              <w:pStyle w:val="Tabelinhoud"/>
            </w:pPr>
            <w:r w:rsidRPr="00AC6830">
              <w:t>7.11</w:t>
            </w:r>
          </w:p>
        </w:tc>
        <w:tc>
          <w:tcPr>
            <w:tcW w:w="6930" w:type="dxa"/>
          </w:tcPr>
          <w:p w14:paraId="720B7AC1" w14:textId="680CF0F2" w:rsidR="00866884" w:rsidRPr="00260ED7" w:rsidRDefault="00866884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Assessment and monitoring of stability</w:t>
            </w:r>
          </w:p>
        </w:tc>
        <w:tc>
          <w:tcPr>
            <w:tcW w:w="1276" w:type="dxa"/>
          </w:tcPr>
          <w:p w14:paraId="3D7143DC" w14:textId="77777777" w:rsidR="00866884" w:rsidRPr="00260ED7" w:rsidRDefault="00866884" w:rsidP="00260ED7">
            <w:pPr>
              <w:pStyle w:val="Tabelinhoud"/>
              <w:rPr>
                <w:lang w:val="en-US"/>
              </w:rPr>
            </w:pPr>
          </w:p>
        </w:tc>
      </w:tr>
      <w:tr w:rsidR="00866884" w:rsidRPr="00F513E6" w14:paraId="49345070" w14:textId="77777777" w:rsidTr="00824AFF">
        <w:tc>
          <w:tcPr>
            <w:tcW w:w="720" w:type="dxa"/>
          </w:tcPr>
          <w:p w14:paraId="228CC341" w14:textId="538458EB" w:rsidR="00866884" w:rsidRPr="00F513E6" w:rsidRDefault="00866884" w:rsidP="00260ED7">
            <w:pPr>
              <w:pStyle w:val="Tabelinhoud"/>
            </w:pPr>
            <w:r w:rsidRPr="00AC6830">
              <w:t>7.12</w:t>
            </w:r>
          </w:p>
        </w:tc>
        <w:tc>
          <w:tcPr>
            <w:tcW w:w="6930" w:type="dxa"/>
          </w:tcPr>
          <w:p w14:paraId="0D2B5415" w14:textId="17540385" w:rsidR="00866884" w:rsidRPr="00F513E6" w:rsidRDefault="00866884" w:rsidP="00260ED7">
            <w:pPr>
              <w:pStyle w:val="Tabelinhoud"/>
            </w:pPr>
            <w:proofErr w:type="spellStart"/>
            <w:r w:rsidRPr="00AC6830">
              <w:t>Characterization</w:t>
            </w:r>
            <w:proofErr w:type="spellEnd"/>
          </w:p>
        </w:tc>
        <w:tc>
          <w:tcPr>
            <w:tcW w:w="1276" w:type="dxa"/>
          </w:tcPr>
          <w:p w14:paraId="52455756" w14:textId="77777777" w:rsidR="00866884" w:rsidRPr="00F513E6" w:rsidRDefault="00866884" w:rsidP="00260ED7">
            <w:pPr>
              <w:pStyle w:val="Tabelinhoud"/>
            </w:pPr>
          </w:p>
        </w:tc>
      </w:tr>
      <w:tr w:rsidR="00866884" w:rsidRPr="00F552FB" w14:paraId="64D8A71F" w14:textId="77777777" w:rsidTr="00824AFF">
        <w:tc>
          <w:tcPr>
            <w:tcW w:w="720" w:type="dxa"/>
          </w:tcPr>
          <w:p w14:paraId="548DBB13" w14:textId="0D17B81F" w:rsidR="00866884" w:rsidRPr="00F513E6" w:rsidRDefault="00866884" w:rsidP="00260ED7">
            <w:pPr>
              <w:pStyle w:val="Tabelinhoud"/>
            </w:pPr>
            <w:r w:rsidRPr="00AC6830">
              <w:t>7.13</w:t>
            </w:r>
          </w:p>
        </w:tc>
        <w:tc>
          <w:tcPr>
            <w:tcW w:w="6930" w:type="dxa"/>
          </w:tcPr>
          <w:p w14:paraId="5C4EAE07" w14:textId="61FF3695" w:rsidR="00866884" w:rsidRPr="00260ED7" w:rsidRDefault="00866884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Assignment of property values and their uncertainties</w:t>
            </w:r>
          </w:p>
        </w:tc>
        <w:tc>
          <w:tcPr>
            <w:tcW w:w="1276" w:type="dxa"/>
          </w:tcPr>
          <w:p w14:paraId="5177327C" w14:textId="77777777" w:rsidR="00866884" w:rsidRPr="00260ED7" w:rsidRDefault="00866884" w:rsidP="00260ED7">
            <w:pPr>
              <w:pStyle w:val="Tabelinhoud"/>
              <w:rPr>
                <w:lang w:val="en-US"/>
              </w:rPr>
            </w:pPr>
          </w:p>
        </w:tc>
      </w:tr>
      <w:tr w:rsidR="00866884" w:rsidRPr="00F513E6" w14:paraId="5BEC4D21" w14:textId="77777777" w:rsidTr="00824AFF">
        <w:tc>
          <w:tcPr>
            <w:tcW w:w="720" w:type="dxa"/>
          </w:tcPr>
          <w:p w14:paraId="66903590" w14:textId="16DDCA3F" w:rsidR="00866884" w:rsidRPr="00F513E6" w:rsidRDefault="00866884" w:rsidP="00260ED7">
            <w:pPr>
              <w:pStyle w:val="Tabelinhoud"/>
            </w:pPr>
            <w:r w:rsidRPr="00AC6830">
              <w:t>7.14</w:t>
            </w:r>
          </w:p>
        </w:tc>
        <w:tc>
          <w:tcPr>
            <w:tcW w:w="6930" w:type="dxa"/>
          </w:tcPr>
          <w:p w14:paraId="4563C555" w14:textId="55A49DBD" w:rsidR="00866884" w:rsidRPr="00F513E6" w:rsidRDefault="00866884" w:rsidP="00260ED7">
            <w:pPr>
              <w:pStyle w:val="Tabelinhoud"/>
            </w:pPr>
            <w:r w:rsidRPr="00AC6830">
              <w:t xml:space="preserve">RM </w:t>
            </w:r>
            <w:proofErr w:type="spellStart"/>
            <w:r w:rsidRPr="00AC6830">
              <w:t>documents</w:t>
            </w:r>
            <w:proofErr w:type="spellEnd"/>
            <w:r w:rsidRPr="00AC6830">
              <w:t xml:space="preserve"> and labels</w:t>
            </w:r>
          </w:p>
        </w:tc>
        <w:tc>
          <w:tcPr>
            <w:tcW w:w="1276" w:type="dxa"/>
          </w:tcPr>
          <w:p w14:paraId="1F961690" w14:textId="77777777" w:rsidR="00866884" w:rsidRPr="00F513E6" w:rsidRDefault="00866884" w:rsidP="00260ED7">
            <w:pPr>
              <w:pStyle w:val="Tabelinhoud"/>
            </w:pPr>
          </w:p>
        </w:tc>
      </w:tr>
      <w:tr w:rsidR="00866884" w:rsidRPr="00F513E6" w14:paraId="3721D955" w14:textId="77777777" w:rsidTr="00824AFF">
        <w:tc>
          <w:tcPr>
            <w:tcW w:w="720" w:type="dxa"/>
          </w:tcPr>
          <w:p w14:paraId="542000C6" w14:textId="3F5D8240" w:rsidR="00866884" w:rsidRPr="00F513E6" w:rsidRDefault="00866884" w:rsidP="00260ED7">
            <w:pPr>
              <w:pStyle w:val="Tabelinhoud"/>
            </w:pPr>
            <w:r w:rsidRPr="00F171E1">
              <w:t>7.15</w:t>
            </w:r>
          </w:p>
        </w:tc>
        <w:tc>
          <w:tcPr>
            <w:tcW w:w="6930" w:type="dxa"/>
          </w:tcPr>
          <w:p w14:paraId="6ACA85EB" w14:textId="015AB595" w:rsidR="00866884" w:rsidRPr="00F513E6" w:rsidRDefault="00866884" w:rsidP="00260ED7">
            <w:pPr>
              <w:pStyle w:val="Tabelinhoud"/>
            </w:pPr>
            <w:r w:rsidRPr="00F171E1">
              <w:t>Distribution service</w:t>
            </w:r>
          </w:p>
        </w:tc>
        <w:tc>
          <w:tcPr>
            <w:tcW w:w="1276" w:type="dxa"/>
          </w:tcPr>
          <w:p w14:paraId="768067FA" w14:textId="77777777" w:rsidR="00866884" w:rsidRPr="00F513E6" w:rsidRDefault="00866884" w:rsidP="00260ED7">
            <w:pPr>
              <w:pStyle w:val="Tabelinhoud"/>
            </w:pPr>
          </w:p>
        </w:tc>
      </w:tr>
      <w:tr w:rsidR="00866884" w:rsidRPr="00F552FB" w14:paraId="1B18F913" w14:textId="77777777" w:rsidTr="00824AFF">
        <w:tc>
          <w:tcPr>
            <w:tcW w:w="720" w:type="dxa"/>
          </w:tcPr>
          <w:p w14:paraId="289B60EE" w14:textId="0FF4D0ED" w:rsidR="00866884" w:rsidRPr="00F513E6" w:rsidRDefault="00866884" w:rsidP="00260ED7">
            <w:pPr>
              <w:pStyle w:val="Tabelinhoud"/>
            </w:pPr>
            <w:r w:rsidRPr="00F171E1">
              <w:t>7.16</w:t>
            </w:r>
          </w:p>
        </w:tc>
        <w:tc>
          <w:tcPr>
            <w:tcW w:w="6930" w:type="dxa"/>
          </w:tcPr>
          <w:p w14:paraId="6BE25623" w14:textId="3DFFC5A0" w:rsidR="00866884" w:rsidRPr="00260ED7" w:rsidRDefault="00866884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Control of quality and technical records</w:t>
            </w:r>
          </w:p>
        </w:tc>
        <w:tc>
          <w:tcPr>
            <w:tcW w:w="1276" w:type="dxa"/>
          </w:tcPr>
          <w:p w14:paraId="650F6816" w14:textId="77777777" w:rsidR="00866884" w:rsidRPr="00260ED7" w:rsidRDefault="00866884" w:rsidP="00260ED7">
            <w:pPr>
              <w:pStyle w:val="Tabelinhoud"/>
              <w:rPr>
                <w:lang w:val="en-US"/>
              </w:rPr>
            </w:pPr>
          </w:p>
        </w:tc>
      </w:tr>
      <w:tr w:rsidR="00866884" w:rsidRPr="00F552FB" w14:paraId="53B92442" w14:textId="77777777" w:rsidTr="00824AFF">
        <w:tc>
          <w:tcPr>
            <w:tcW w:w="720" w:type="dxa"/>
          </w:tcPr>
          <w:p w14:paraId="03DBE6C1" w14:textId="184D72F1" w:rsidR="00866884" w:rsidRPr="00F513E6" w:rsidRDefault="00866884" w:rsidP="00260ED7">
            <w:pPr>
              <w:pStyle w:val="Tabelinhoud"/>
            </w:pPr>
            <w:r w:rsidRPr="00F171E1">
              <w:t>7.17</w:t>
            </w:r>
          </w:p>
        </w:tc>
        <w:tc>
          <w:tcPr>
            <w:tcW w:w="6930" w:type="dxa"/>
          </w:tcPr>
          <w:p w14:paraId="26303B6A" w14:textId="6E3F413E" w:rsidR="00866884" w:rsidRPr="00260ED7" w:rsidRDefault="00866884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Management of non-conforming work</w:t>
            </w:r>
          </w:p>
        </w:tc>
        <w:tc>
          <w:tcPr>
            <w:tcW w:w="1276" w:type="dxa"/>
          </w:tcPr>
          <w:p w14:paraId="236423AB" w14:textId="77777777" w:rsidR="00866884" w:rsidRPr="00260ED7" w:rsidRDefault="00866884" w:rsidP="00260ED7">
            <w:pPr>
              <w:pStyle w:val="Tabelinhoud"/>
              <w:rPr>
                <w:lang w:val="en-US"/>
              </w:rPr>
            </w:pPr>
          </w:p>
        </w:tc>
      </w:tr>
      <w:tr w:rsidR="00866884" w:rsidRPr="00F513E6" w14:paraId="7A9CE8EF" w14:textId="77777777" w:rsidTr="00824AFF">
        <w:tc>
          <w:tcPr>
            <w:tcW w:w="720" w:type="dxa"/>
          </w:tcPr>
          <w:p w14:paraId="00B0E4F7" w14:textId="0BB6E27C" w:rsidR="00866884" w:rsidRPr="00F513E6" w:rsidRDefault="00866884" w:rsidP="00260ED7">
            <w:pPr>
              <w:pStyle w:val="Tabelinhoud"/>
            </w:pPr>
            <w:r w:rsidRPr="00F171E1">
              <w:t>7.18</w:t>
            </w:r>
          </w:p>
        </w:tc>
        <w:tc>
          <w:tcPr>
            <w:tcW w:w="6930" w:type="dxa"/>
          </w:tcPr>
          <w:p w14:paraId="1D4C7F98" w14:textId="021B6560" w:rsidR="00866884" w:rsidRPr="00F513E6" w:rsidRDefault="00866884" w:rsidP="00260ED7">
            <w:pPr>
              <w:pStyle w:val="Tabelinhoud"/>
            </w:pPr>
            <w:proofErr w:type="spellStart"/>
            <w:r w:rsidRPr="00F171E1">
              <w:t>Complaints</w:t>
            </w:r>
            <w:proofErr w:type="spellEnd"/>
          </w:p>
        </w:tc>
        <w:tc>
          <w:tcPr>
            <w:tcW w:w="1276" w:type="dxa"/>
          </w:tcPr>
          <w:p w14:paraId="1AC7B5FA" w14:textId="77777777" w:rsidR="00866884" w:rsidRPr="00F513E6" w:rsidRDefault="00866884" w:rsidP="00260ED7">
            <w:pPr>
              <w:pStyle w:val="Tabelinhoud"/>
            </w:pPr>
          </w:p>
        </w:tc>
      </w:tr>
    </w:tbl>
    <w:p w14:paraId="73C7612E" w14:textId="77777777" w:rsidR="00E21380" w:rsidRPr="00CA0FFB" w:rsidRDefault="00E21380" w:rsidP="00E21380">
      <w:pPr>
        <w:pStyle w:val="Kop6"/>
        <w:rPr>
          <w:lang w:val="en-GB"/>
        </w:rPr>
      </w:pPr>
      <w:bookmarkStart w:id="3" w:name="_Hlk73902868"/>
      <w:r w:rsidRPr="00062B4F">
        <w:rPr>
          <w:lang w:val="en-GB"/>
        </w:rPr>
        <w:t>Overall description of the findings, including the reference to any detected non-conformities:</w:t>
      </w:r>
    </w:p>
    <w:bookmarkEnd w:id="3"/>
    <w:p w14:paraId="66F19F49" w14:textId="77777777" w:rsidR="00FB18F2" w:rsidRPr="00E21380" w:rsidRDefault="00FB18F2" w:rsidP="00FB18F2">
      <w:pPr>
        <w:rPr>
          <w:lang w:val="en-GB"/>
        </w:rPr>
      </w:pPr>
    </w:p>
    <w:p w14:paraId="04B38015" w14:textId="77777777" w:rsidR="00B96861" w:rsidRPr="00F513E6" w:rsidRDefault="00B96861" w:rsidP="009F67BB">
      <w:pPr>
        <w:pStyle w:val="Kop2"/>
      </w:pPr>
      <w:r w:rsidRPr="00F513E6">
        <w:lastRenderedPageBreak/>
        <w:t>Conclusi</w:t>
      </w:r>
      <w:r w:rsidR="009F67BB">
        <w:t>on</w:t>
      </w:r>
    </w:p>
    <w:p w14:paraId="7545507C" w14:textId="77777777" w:rsidR="006C68A6" w:rsidRPr="006C68A6" w:rsidRDefault="006C68A6" w:rsidP="006C68A6">
      <w:pPr>
        <w:pStyle w:val="Kop3bis"/>
        <w:rPr>
          <w:lang w:val="en-GB"/>
        </w:rPr>
      </w:pPr>
      <w:r w:rsidRPr="006C68A6">
        <w:rPr>
          <w:lang w:val="en-GB"/>
        </w:rPr>
        <w:t>Summary of assessment findings concerning conformity with the accreditation conditions</w:t>
      </w:r>
    </w:p>
    <w:p w14:paraId="7F2DA159" w14:textId="166DDBC4" w:rsidR="006C68A6" w:rsidRDefault="006C68A6" w:rsidP="006C68A6">
      <w:pPr>
        <w:rPr>
          <w:rStyle w:val="Nadruk"/>
          <w:lang w:val="en-GB"/>
        </w:rPr>
      </w:pPr>
      <w:r w:rsidRPr="0041692B">
        <w:rPr>
          <w:rStyle w:val="Nadruk"/>
          <w:lang w:val="en-GB"/>
        </w:rPr>
        <w:t xml:space="preserve">Please give a general summary of all the findings made during the assessment. The summary should include elements of the following themes, </w:t>
      </w:r>
      <w:r w:rsidRPr="0041692B">
        <w:rPr>
          <w:rStyle w:val="Nadruk"/>
          <w:b/>
          <w:bCs/>
          <w:lang w:val="en-GB"/>
        </w:rPr>
        <w:t>where relevant</w:t>
      </w:r>
      <w:r w:rsidRPr="0041692B">
        <w:rPr>
          <w:rStyle w:val="Nadruk"/>
          <w:lang w:val="en-GB"/>
        </w:rPr>
        <w:t>: impartiality and independence/confidentiality, competence and management of activities, effectiveness of the management system.</w:t>
      </w:r>
    </w:p>
    <w:p w14:paraId="1493E0BA" w14:textId="77777777" w:rsidR="006C68A6" w:rsidRPr="006C68A6" w:rsidRDefault="006C68A6" w:rsidP="006C68A6">
      <w:pPr>
        <w:rPr>
          <w:lang w:val="en-GB"/>
        </w:rPr>
      </w:pPr>
    </w:p>
    <w:p w14:paraId="0820E9C2" w14:textId="77777777" w:rsidR="006C68A6" w:rsidRPr="0041692B" w:rsidRDefault="006C68A6" w:rsidP="006C68A6">
      <w:pPr>
        <w:pStyle w:val="Kop4bis"/>
      </w:pPr>
      <w:proofErr w:type="spellStart"/>
      <w:r w:rsidRPr="0041692B">
        <w:t>Recommendation</w:t>
      </w:r>
      <w:proofErr w:type="spellEnd"/>
      <w:r w:rsidRPr="0041692B">
        <w:t>(s):</w:t>
      </w:r>
    </w:p>
    <w:p w14:paraId="71B47511" w14:textId="77777777" w:rsidR="006C68A6" w:rsidRPr="0041692B" w:rsidRDefault="006C68A6" w:rsidP="006C68A6">
      <w:pPr>
        <w:pStyle w:val="Kop5bis"/>
        <w:rPr>
          <w:lang w:val="en-GB"/>
        </w:rPr>
      </w:pPr>
      <w:r w:rsidRPr="0041692B">
        <w:rPr>
          <w:lang w:val="en-GB"/>
        </w:rPr>
        <w:t xml:space="preserve">With regard to granting, maintaining or renewing the accreditation(s): </w:t>
      </w:r>
    </w:p>
    <w:p w14:paraId="32FBF2DB" w14:textId="77777777" w:rsidR="006C68A6" w:rsidRPr="0041692B" w:rsidRDefault="006C68A6" w:rsidP="006C68A6">
      <w:pPr>
        <w:keepNext/>
        <w:keepLines/>
        <w:rPr>
          <w:vertAlign w:val="superscript"/>
          <w:lang w:val="en-GB"/>
        </w:rPr>
      </w:pPr>
      <w:r w:rsidRPr="0041692B">
        <w:rPr>
          <w:lang w:val="en-GB"/>
        </w:rPr>
        <w:t xml:space="preserve">Granting </w:t>
      </w:r>
      <w:r w:rsidRPr="00F513E6">
        <w:rPr>
          <w:rStyle w:val="Voetnootmarkering"/>
        </w:rPr>
        <w:footnoteReference w:id="1"/>
      </w:r>
      <w:r w:rsidRPr="0041692B">
        <w:rPr>
          <w:lang w:val="en-GB"/>
        </w:rPr>
        <w:t xml:space="preserve">/ maintaining / renewing of the accreditation certificate </w:t>
      </w:r>
      <w:r w:rsidRPr="0041692B">
        <w:rPr>
          <w:vertAlign w:val="superscript"/>
          <w:lang w:val="en-GB"/>
        </w:rPr>
        <w:t>please delete as appropriate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120"/>
        <w:gridCol w:w="3743"/>
      </w:tblGrid>
      <w:tr w:rsidR="006C68A6" w:rsidRPr="00F552FB" w14:paraId="76FFC177" w14:textId="77777777" w:rsidTr="00022214">
        <w:tc>
          <w:tcPr>
            <w:tcW w:w="585" w:type="dxa"/>
          </w:tcPr>
          <w:p w14:paraId="06A081C5" w14:textId="77777777" w:rsidR="006C68A6" w:rsidRPr="00022214" w:rsidRDefault="00F552FB" w:rsidP="00260ED7">
            <w:pPr>
              <w:pStyle w:val="Tabelinhoud"/>
            </w:pPr>
            <w:sdt>
              <w:sdt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9F2D3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0" w:type="dxa"/>
          </w:tcPr>
          <w:p w14:paraId="569F1D9C" w14:textId="77777777" w:rsidR="006C68A6" w:rsidRPr="00022214" w:rsidRDefault="006C68A6" w:rsidP="00260ED7">
            <w:pPr>
              <w:pStyle w:val="Tabelinhoud"/>
            </w:pPr>
            <w:proofErr w:type="spellStart"/>
            <w:r w:rsidRPr="00022214">
              <w:t>positive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</w:p>
        </w:tc>
        <w:tc>
          <w:tcPr>
            <w:tcW w:w="3743" w:type="dxa"/>
          </w:tcPr>
          <w:p w14:paraId="313FC89B" w14:textId="77777777" w:rsidR="006C68A6" w:rsidRPr="00022214" w:rsidRDefault="00022214" w:rsidP="00260ED7">
            <w:pPr>
              <w:pStyle w:val="Tabelinhoud"/>
              <w:rPr>
                <w:rStyle w:val="Nadruk"/>
                <w:lang w:val="en-US"/>
              </w:rPr>
            </w:pPr>
            <w:r w:rsidRPr="00022214">
              <w:rPr>
                <w:rStyle w:val="Nadruk"/>
                <w:lang w:val="en-US"/>
              </w:rPr>
              <w:t>Explanation required if several standards</w:t>
            </w:r>
          </w:p>
        </w:tc>
      </w:tr>
      <w:tr w:rsidR="006C68A6" w:rsidRPr="00022214" w14:paraId="187258D0" w14:textId="77777777" w:rsidTr="00022214">
        <w:tc>
          <w:tcPr>
            <w:tcW w:w="585" w:type="dxa"/>
          </w:tcPr>
          <w:p w14:paraId="4CADE64B" w14:textId="77777777" w:rsidR="006C68A6" w:rsidRPr="00022214" w:rsidRDefault="00F552FB" w:rsidP="00260ED7">
            <w:pPr>
              <w:pStyle w:val="Tabelinhoud"/>
            </w:pPr>
            <w:sdt>
              <w:sdt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0" w:type="dxa"/>
          </w:tcPr>
          <w:p w14:paraId="4668B306" w14:textId="77777777" w:rsidR="006C68A6" w:rsidRPr="00022214" w:rsidRDefault="006C68A6" w:rsidP="00260ED7">
            <w:pPr>
              <w:pStyle w:val="Tabelinhoud"/>
            </w:pPr>
            <w:proofErr w:type="spellStart"/>
            <w:r w:rsidRPr="00022214">
              <w:t>positive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with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reservation</w:t>
            </w:r>
            <w:proofErr w:type="spellEnd"/>
          </w:p>
        </w:tc>
        <w:tc>
          <w:tcPr>
            <w:tcW w:w="3743" w:type="dxa"/>
          </w:tcPr>
          <w:p w14:paraId="39A8B69C" w14:textId="77777777" w:rsidR="006C68A6" w:rsidRPr="00022214" w:rsidRDefault="00022214" w:rsidP="00260ED7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  <w:tr w:rsidR="006C68A6" w:rsidRPr="00022214" w14:paraId="4BB183FE" w14:textId="77777777" w:rsidTr="00022214">
        <w:tc>
          <w:tcPr>
            <w:tcW w:w="585" w:type="dxa"/>
          </w:tcPr>
          <w:p w14:paraId="75C5EABE" w14:textId="77777777" w:rsidR="006C68A6" w:rsidRPr="00022214" w:rsidRDefault="00F552FB" w:rsidP="00260ED7">
            <w:pPr>
              <w:pStyle w:val="Tabelinhoud"/>
            </w:pPr>
            <w:sdt>
              <w:sdtPr>
                <w:id w:val="518361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0" w:type="dxa"/>
          </w:tcPr>
          <w:p w14:paraId="44CB6A4B" w14:textId="77777777" w:rsidR="006C68A6" w:rsidRPr="00022214" w:rsidRDefault="006C68A6" w:rsidP="00260ED7">
            <w:pPr>
              <w:pStyle w:val="Tabelinhoud"/>
            </w:pPr>
            <w:proofErr w:type="spellStart"/>
            <w:r w:rsidRPr="00022214">
              <w:t>negative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</w:p>
        </w:tc>
        <w:tc>
          <w:tcPr>
            <w:tcW w:w="3743" w:type="dxa"/>
          </w:tcPr>
          <w:p w14:paraId="4AB98F0B" w14:textId="77777777" w:rsidR="006C68A6" w:rsidRPr="00022214" w:rsidRDefault="00022214" w:rsidP="00260ED7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</w:tbl>
    <w:p w14:paraId="74218FCC" w14:textId="77777777" w:rsidR="006C68A6" w:rsidRPr="00022214" w:rsidRDefault="006C68A6" w:rsidP="006C68A6">
      <w:pPr>
        <w:keepNext/>
        <w:keepLines/>
        <w:rPr>
          <w:lang w:val="en-GB"/>
        </w:rPr>
      </w:pPr>
      <w:r w:rsidRPr="00022214">
        <w:rPr>
          <w:lang w:val="en-GB"/>
        </w:rPr>
        <w:t xml:space="preserve">In case of transition to a new version of an accreditation standard: 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4121"/>
        <w:gridCol w:w="3743"/>
      </w:tblGrid>
      <w:tr w:rsidR="006C68A6" w:rsidRPr="00022214" w14:paraId="44731A7A" w14:textId="77777777" w:rsidTr="00022214">
        <w:tc>
          <w:tcPr>
            <w:tcW w:w="584" w:type="dxa"/>
          </w:tcPr>
          <w:p w14:paraId="46966DDC" w14:textId="77777777" w:rsidR="006C68A6" w:rsidRPr="00022214" w:rsidRDefault="00F552FB" w:rsidP="00260ED7">
            <w:pPr>
              <w:pStyle w:val="Tabelinhoud"/>
            </w:pPr>
            <w:sdt>
              <w:sdtPr>
                <w:id w:val="-214387353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1" w:type="dxa"/>
          </w:tcPr>
          <w:p w14:paraId="1401685E" w14:textId="77777777" w:rsidR="006C68A6" w:rsidRPr="00260ED7" w:rsidRDefault="006C68A6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positive recommendation for transition to</w:t>
            </w:r>
          </w:p>
        </w:tc>
        <w:tc>
          <w:tcPr>
            <w:tcW w:w="3743" w:type="dxa"/>
          </w:tcPr>
          <w:p w14:paraId="150D90A7" w14:textId="77777777" w:rsidR="006C68A6" w:rsidRPr="00022214" w:rsidRDefault="006C68A6" w:rsidP="00260ED7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Accreditation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standard+year</w:t>
            </w:r>
            <w:proofErr w:type="spellEnd"/>
          </w:p>
        </w:tc>
      </w:tr>
      <w:tr w:rsidR="006C68A6" w:rsidRPr="00F513E6" w14:paraId="3F6BE059" w14:textId="77777777" w:rsidTr="00022214">
        <w:tc>
          <w:tcPr>
            <w:tcW w:w="584" w:type="dxa"/>
          </w:tcPr>
          <w:p w14:paraId="0ECBA2EC" w14:textId="77777777" w:rsidR="006C68A6" w:rsidRPr="00022214" w:rsidRDefault="00F552FB" w:rsidP="00260ED7">
            <w:pPr>
              <w:pStyle w:val="Tabelinhoud"/>
            </w:pPr>
            <w:sdt>
              <w:sdtPr>
                <w:id w:val="95783928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0222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21" w:type="dxa"/>
          </w:tcPr>
          <w:p w14:paraId="35360117" w14:textId="77777777" w:rsidR="006C68A6" w:rsidRPr="00022214" w:rsidRDefault="006C68A6" w:rsidP="00260ED7">
            <w:pPr>
              <w:pStyle w:val="Tabelinhoud"/>
              <w:rPr>
                <w:lang w:val="en-GB"/>
              </w:rPr>
            </w:pPr>
            <w:proofErr w:type="spellStart"/>
            <w:r w:rsidRPr="00022214">
              <w:t>negative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recommendation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for</w:t>
            </w:r>
            <w:proofErr w:type="spellEnd"/>
            <w:r w:rsidRPr="00022214">
              <w:t xml:space="preserve"> </w:t>
            </w:r>
            <w:proofErr w:type="spellStart"/>
            <w:r w:rsidRPr="00022214">
              <w:t>transition</w:t>
            </w:r>
            <w:proofErr w:type="spellEnd"/>
            <w:r w:rsidRPr="00022214">
              <w:t xml:space="preserve"> </w:t>
            </w:r>
          </w:p>
        </w:tc>
        <w:tc>
          <w:tcPr>
            <w:tcW w:w="3743" w:type="dxa"/>
          </w:tcPr>
          <w:p w14:paraId="73D4A286" w14:textId="77777777" w:rsidR="006C68A6" w:rsidRPr="00F513E6" w:rsidRDefault="00022214" w:rsidP="00260ED7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</w:tbl>
    <w:p w14:paraId="288A7EF0" w14:textId="77777777" w:rsidR="006C68A6" w:rsidRPr="00F513E6" w:rsidRDefault="006C68A6" w:rsidP="006C68A6">
      <w:proofErr w:type="spellStart"/>
      <w:r w:rsidRPr="0041692B">
        <w:t>Other</w:t>
      </w:r>
      <w:proofErr w:type="spellEnd"/>
      <w:r w:rsidRPr="0041692B">
        <w:t xml:space="preserve"> information</w:t>
      </w:r>
      <w:r w:rsidRPr="00F513E6">
        <w:t>:</w:t>
      </w:r>
    </w:p>
    <w:p w14:paraId="64349766" w14:textId="77777777" w:rsidR="006C68A6" w:rsidRPr="00F513E6" w:rsidRDefault="006C68A6" w:rsidP="006C68A6"/>
    <w:p w14:paraId="50A11891" w14:textId="77777777" w:rsidR="006C68A6" w:rsidRPr="006C68A6" w:rsidRDefault="006C68A6" w:rsidP="006C68A6">
      <w:pPr>
        <w:pStyle w:val="Kop5bis"/>
        <w:rPr>
          <w:lang w:val="en-GB"/>
        </w:rPr>
      </w:pPr>
      <w:r w:rsidRPr="006C68A6">
        <w:rPr>
          <w:lang w:val="en-GB"/>
        </w:rPr>
        <w:t xml:space="preserve">With regard to the activities covered by the accreditation(s) </w:t>
      </w:r>
    </w:p>
    <w:p w14:paraId="4F385DD3" w14:textId="77777777" w:rsidR="006C68A6" w:rsidRPr="0041692B" w:rsidRDefault="006C68A6" w:rsidP="006C68A6">
      <w:pPr>
        <w:rPr>
          <w:rStyle w:val="Nadruk"/>
          <w:i w:val="0"/>
          <w:iCs w:val="0"/>
          <w:color w:val="auto"/>
          <w:szCs w:val="28"/>
          <w:lang w:val="en-GB"/>
        </w:rPr>
      </w:pPr>
      <w:r w:rsidRPr="0041692B">
        <w:rPr>
          <w:lang w:val="en-GB"/>
        </w:rPr>
        <w:t>The detailed accreditation scope as approved by the assessment team can be found in the Excel file in attachment</w:t>
      </w:r>
      <w:r>
        <w:rPr>
          <w:lang w:val="en-GB"/>
        </w:rPr>
        <w:t>.</w:t>
      </w:r>
    </w:p>
    <w:p w14:paraId="407437C0" w14:textId="77777777" w:rsidR="006C68A6" w:rsidRPr="0041692B" w:rsidRDefault="006C68A6" w:rsidP="006C68A6">
      <w:pPr>
        <w:rPr>
          <w:rStyle w:val="Nadruk"/>
          <w:lang w:val="en-GB"/>
        </w:rPr>
      </w:pPr>
      <w:r w:rsidRPr="0041692B">
        <w:rPr>
          <w:rStyle w:val="Nadruk"/>
          <w:lang w:val="en-GB"/>
        </w:rPr>
        <w:t>You received an Excel file with a scope proposal: please indicate in this file which activity/group of activities has been subject to evaluation, whether on a documentary basis or in practice. Also indicate your agreement on the formulation of each activity within your sector.</w:t>
      </w:r>
      <w:r>
        <w:rPr>
          <w:rStyle w:val="Nadruk"/>
          <w:lang w:val="en-GB"/>
        </w:rPr>
        <w:t xml:space="preserve"> </w:t>
      </w:r>
      <w:r w:rsidR="00E400E4" w:rsidRPr="00E400E4">
        <w:rPr>
          <w:rStyle w:val="Nadruk"/>
          <w:lang w:val="en-US"/>
        </w:rPr>
        <w:t xml:space="preserve">If you do not agree with the </w:t>
      </w:r>
      <w:r w:rsidR="00E400E4">
        <w:rPr>
          <w:rStyle w:val="Nadruk"/>
          <w:lang w:val="en-US"/>
        </w:rPr>
        <w:t>formulation</w:t>
      </w:r>
      <w:r w:rsidR="00E400E4" w:rsidRPr="00E400E4">
        <w:rPr>
          <w:rStyle w:val="Nadruk"/>
          <w:lang w:val="en-US"/>
        </w:rPr>
        <w:t xml:space="preserve"> proposed in the working version of the accreditation scope, you must explain the correction in the column “agree</w:t>
      </w:r>
      <w:r w:rsidR="00E400E4">
        <w:rPr>
          <w:rStyle w:val="Nadruk"/>
          <w:lang w:val="en-US"/>
        </w:rPr>
        <w:t>ment on formulation</w:t>
      </w:r>
      <w:r w:rsidR="00E400E4" w:rsidRPr="00E400E4">
        <w:rPr>
          <w:rStyle w:val="Nadruk"/>
          <w:lang w:val="en-US"/>
        </w:rPr>
        <w:t>” and adapt it in this working version.</w:t>
      </w:r>
      <w:r w:rsidR="00E400E4">
        <w:rPr>
          <w:rStyle w:val="Nadruk"/>
          <w:lang w:val="en-US"/>
        </w:rPr>
        <w:t xml:space="preserve"> </w:t>
      </w:r>
      <w:r w:rsidRPr="0041692B">
        <w:rPr>
          <w:rStyle w:val="Nadruk"/>
          <w:lang w:val="en-GB"/>
        </w:rPr>
        <w:t>Please send this file</w:t>
      </w:r>
      <w:r>
        <w:rPr>
          <w:rStyle w:val="Nadruk"/>
          <w:lang w:val="en-GB"/>
        </w:rPr>
        <w:t xml:space="preserve"> together with this module D and the evaluated module</w:t>
      </w:r>
      <w:r w:rsidR="00E400E4">
        <w:rPr>
          <w:rStyle w:val="Nadruk"/>
          <w:lang w:val="en-GB"/>
        </w:rPr>
        <w:t> </w:t>
      </w:r>
      <w:r>
        <w:rPr>
          <w:rStyle w:val="Nadruk"/>
          <w:lang w:val="en-GB"/>
        </w:rPr>
        <w:t>E</w:t>
      </w:r>
      <w:r w:rsidRPr="0041692B">
        <w:rPr>
          <w:rStyle w:val="Nadruk"/>
          <w:lang w:val="en-GB"/>
        </w:rPr>
        <w:t xml:space="preserve"> to the lead assessor</w:t>
      </w:r>
      <w:r w:rsidRPr="0041692B">
        <w:rPr>
          <w:lang w:val="en-GB"/>
        </w:rPr>
        <w:t xml:space="preserve"> </w:t>
      </w:r>
      <w:r>
        <w:rPr>
          <w:rStyle w:val="Nadruk"/>
          <w:lang w:val="en-GB"/>
        </w:rPr>
        <w:t>and</w:t>
      </w:r>
      <w:r w:rsidRPr="0041692B">
        <w:rPr>
          <w:rStyle w:val="Nadruk"/>
          <w:lang w:val="en-GB"/>
        </w:rPr>
        <w:t xml:space="preserve"> belacdossiers@economie.fgov.be.</w:t>
      </w:r>
    </w:p>
    <w:p w14:paraId="458BA142" w14:textId="77777777" w:rsidR="006C68A6" w:rsidRPr="0041692B" w:rsidRDefault="006C68A6" w:rsidP="006C68A6">
      <w:pPr>
        <w:pStyle w:val="Kop9"/>
        <w:rPr>
          <w:lang w:val="en-GB"/>
        </w:rPr>
      </w:pPr>
      <w:r w:rsidRPr="0041692B">
        <w:rPr>
          <w:lang w:val="en-GB"/>
        </w:rPr>
        <w:t xml:space="preserve">With regard to the activities already covered by the accreditation: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863"/>
      </w:tblGrid>
      <w:tr w:rsidR="006C68A6" w:rsidRPr="00F552FB" w14:paraId="66AA1A98" w14:textId="77777777" w:rsidTr="00A22DDD">
        <w:tc>
          <w:tcPr>
            <w:tcW w:w="585" w:type="dxa"/>
          </w:tcPr>
          <w:p w14:paraId="18B63905" w14:textId="77777777" w:rsidR="006C68A6" w:rsidRPr="00F513E6" w:rsidRDefault="00F552FB" w:rsidP="00260ED7">
            <w:pPr>
              <w:pStyle w:val="Tabelinhoud"/>
            </w:pPr>
            <w:sdt>
              <w:sdtPr>
                <w:id w:val="-1321258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</w:tcPr>
          <w:p w14:paraId="21B638B4" w14:textId="77777777" w:rsidR="006C68A6" w:rsidRPr="00260ED7" w:rsidRDefault="006C68A6" w:rsidP="00260ED7">
            <w:pPr>
              <w:pStyle w:val="Tabelinhoud"/>
              <w:rPr>
                <w:i/>
                <w:iCs/>
                <w:lang w:val="en-US"/>
              </w:rPr>
            </w:pPr>
            <w:r w:rsidRPr="00260ED7">
              <w:rPr>
                <w:lang w:val="en-US"/>
              </w:rPr>
              <w:t>The presentation of the accreditation scope(s) can be maintained</w:t>
            </w:r>
          </w:p>
        </w:tc>
      </w:tr>
      <w:tr w:rsidR="006C68A6" w:rsidRPr="00F552FB" w14:paraId="52B99EBD" w14:textId="77777777" w:rsidTr="00A22DDD">
        <w:tc>
          <w:tcPr>
            <w:tcW w:w="585" w:type="dxa"/>
          </w:tcPr>
          <w:p w14:paraId="26CB24D1" w14:textId="77777777" w:rsidR="006C68A6" w:rsidRPr="00F513E6" w:rsidRDefault="00F552FB" w:rsidP="00260ED7">
            <w:pPr>
              <w:pStyle w:val="Tabelinhoud"/>
            </w:pPr>
            <w:sdt>
              <w:sdtPr>
                <w:id w:val="-8267500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</w:tcPr>
          <w:p w14:paraId="5A503978" w14:textId="77777777" w:rsidR="006C68A6" w:rsidRPr="00260ED7" w:rsidRDefault="006C68A6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 xml:space="preserve">The presentation of the accreditation scope(s) has to be adapted (for details </w:t>
            </w:r>
            <w:proofErr w:type="spellStart"/>
            <w:r w:rsidRPr="00260ED7">
              <w:rPr>
                <w:lang w:val="en-US"/>
              </w:rPr>
              <w:t>cfr</w:t>
            </w:r>
            <w:proofErr w:type="spellEnd"/>
            <w:r w:rsidRPr="00260ED7">
              <w:rPr>
                <w:lang w:val="en-US"/>
              </w:rPr>
              <w:t xml:space="preserve"> the scope(s) in attachment) </w:t>
            </w:r>
          </w:p>
        </w:tc>
      </w:tr>
      <w:tr w:rsidR="00260ED7" w:rsidRPr="006A665A" w14:paraId="275950D5" w14:textId="77777777" w:rsidTr="00691B13">
        <w:tc>
          <w:tcPr>
            <w:tcW w:w="585" w:type="dxa"/>
          </w:tcPr>
          <w:p w14:paraId="2F39C2EF" w14:textId="77777777" w:rsidR="00260ED7" w:rsidRPr="006A21BD" w:rsidRDefault="00F552FB" w:rsidP="00691B13">
            <w:pPr>
              <w:pStyle w:val="Tabelinhoud"/>
              <w:keepNext/>
              <w:keepLines/>
              <w:rPr>
                <w:lang w:val="en-GB"/>
              </w:rPr>
            </w:pPr>
            <w:sdt>
              <w:sdtPr>
                <w:rPr>
                  <w:lang w:val="en-GB"/>
                </w:rPr>
                <w:id w:val="122001010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60ED7" w:rsidRPr="006A21BD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</w:p>
        </w:tc>
        <w:tc>
          <w:tcPr>
            <w:tcW w:w="7863" w:type="dxa"/>
          </w:tcPr>
          <w:p w14:paraId="55F8080A" w14:textId="77777777" w:rsidR="00260ED7" w:rsidRPr="006A665A" w:rsidRDefault="00260ED7" w:rsidP="00691B13">
            <w:pPr>
              <w:pStyle w:val="Tabelinhoud"/>
              <w:keepNext/>
              <w:keepLines/>
              <w:rPr>
                <w:lang w:val="en-GB"/>
              </w:rPr>
            </w:pPr>
            <w:r w:rsidRPr="006A21BD">
              <w:rPr>
                <w:lang w:val="en-GB"/>
              </w:rPr>
              <w:t>Not applicable (initial accreditation)</w:t>
            </w:r>
          </w:p>
        </w:tc>
      </w:tr>
    </w:tbl>
    <w:p w14:paraId="360B92F3" w14:textId="77777777" w:rsidR="006C68A6" w:rsidRPr="0041692B" w:rsidRDefault="006C68A6" w:rsidP="006C68A6">
      <w:pPr>
        <w:pStyle w:val="Kop9"/>
        <w:rPr>
          <w:lang w:val="en-GB"/>
        </w:rPr>
      </w:pPr>
      <w:r w:rsidRPr="0041692B">
        <w:rPr>
          <w:lang w:val="en-GB"/>
        </w:rPr>
        <w:t>The requested extensions/changes of the activities: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6C68A6" w:rsidRPr="00F513E6" w14:paraId="4224F964" w14:textId="77777777" w:rsidTr="00A22DDD">
        <w:tc>
          <w:tcPr>
            <w:tcW w:w="589" w:type="dxa"/>
          </w:tcPr>
          <w:p w14:paraId="75114965" w14:textId="77777777" w:rsidR="006C68A6" w:rsidRPr="00F513E6" w:rsidRDefault="00F552FB" w:rsidP="00260ED7">
            <w:pPr>
              <w:pStyle w:val="Tabelinhoud"/>
            </w:pPr>
            <w:sdt>
              <w:sdtPr>
                <w:id w:val="29603996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59" w:type="dxa"/>
            <w:gridSpan w:val="2"/>
          </w:tcPr>
          <w:p w14:paraId="33398EB8" w14:textId="77777777" w:rsidR="006C68A6" w:rsidRPr="00F513E6" w:rsidRDefault="006C68A6" w:rsidP="00260ED7">
            <w:pPr>
              <w:pStyle w:val="Tabelinhoud"/>
              <w:rPr>
                <w:i/>
                <w:iCs/>
              </w:rPr>
            </w:pPr>
            <w:proofErr w:type="spellStart"/>
            <w:r w:rsidRPr="0041692B">
              <w:t>can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all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be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granted</w:t>
            </w:r>
            <w:proofErr w:type="spellEnd"/>
          </w:p>
        </w:tc>
      </w:tr>
      <w:tr w:rsidR="006C68A6" w:rsidRPr="00F513E6" w14:paraId="641796D0" w14:textId="77777777" w:rsidTr="00A22DDD">
        <w:tc>
          <w:tcPr>
            <w:tcW w:w="589" w:type="dxa"/>
          </w:tcPr>
          <w:p w14:paraId="1F805549" w14:textId="77777777" w:rsidR="006C68A6" w:rsidRPr="00F513E6" w:rsidRDefault="00F552FB" w:rsidP="00260ED7">
            <w:pPr>
              <w:pStyle w:val="Tabelinhoud"/>
            </w:pPr>
            <w:sdt>
              <w:sdtPr>
                <w:id w:val="208225391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4" w:type="dxa"/>
          </w:tcPr>
          <w:p w14:paraId="195490D6" w14:textId="77777777" w:rsidR="006C68A6" w:rsidRPr="00F513E6" w:rsidRDefault="006C68A6" w:rsidP="00260ED7">
            <w:pPr>
              <w:pStyle w:val="Tabelinhoud"/>
            </w:pPr>
            <w:proofErr w:type="spellStart"/>
            <w:r w:rsidRPr="0041692B">
              <w:t>can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partially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be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granted</w:t>
            </w:r>
            <w:proofErr w:type="spellEnd"/>
          </w:p>
        </w:tc>
        <w:tc>
          <w:tcPr>
            <w:tcW w:w="4265" w:type="dxa"/>
          </w:tcPr>
          <w:p w14:paraId="5C4527E0" w14:textId="77777777" w:rsidR="006C68A6" w:rsidRPr="00022214" w:rsidRDefault="00022214" w:rsidP="00260ED7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  <w:tr w:rsidR="006C68A6" w:rsidRPr="00F513E6" w14:paraId="146FAD80" w14:textId="77777777" w:rsidTr="00A22DDD">
        <w:tc>
          <w:tcPr>
            <w:tcW w:w="589" w:type="dxa"/>
          </w:tcPr>
          <w:p w14:paraId="78018C9D" w14:textId="77777777" w:rsidR="006C68A6" w:rsidRPr="00F513E6" w:rsidRDefault="00F552FB" w:rsidP="00260ED7">
            <w:pPr>
              <w:pStyle w:val="Tabelinhoud"/>
            </w:pPr>
            <w:sdt>
              <w:sdtPr>
                <w:id w:val="-16899135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94" w:type="dxa"/>
          </w:tcPr>
          <w:p w14:paraId="6E7C682E" w14:textId="77777777" w:rsidR="006C68A6" w:rsidRPr="00F513E6" w:rsidRDefault="006C68A6" w:rsidP="00260ED7">
            <w:pPr>
              <w:pStyle w:val="Tabelinhoud"/>
            </w:pPr>
            <w:proofErr w:type="spellStart"/>
            <w:r w:rsidRPr="0041692B">
              <w:t>can’t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be</w:t>
            </w:r>
            <w:proofErr w:type="spellEnd"/>
            <w:r w:rsidRPr="0041692B">
              <w:t xml:space="preserve"> </w:t>
            </w:r>
            <w:proofErr w:type="spellStart"/>
            <w:r w:rsidRPr="0041692B">
              <w:t>granted</w:t>
            </w:r>
            <w:proofErr w:type="spellEnd"/>
          </w:p>
        </w:tc>
        <w:tc>
          <w:tcPr>
            <w:tcW w:w="4265" w:type="dxa"/>
          </w:tcPr>
          <w:p w14:paraId="35B5A45F" w14:textId="77777777" w:rsidR="006C68A6" w:rsidRPr="00022214" w:rsidRDefault="00022214" w:rsidP="00260ED7">
            <w:pPr>
              <w:pStyle w:val="Tabelinhoud"/>
              <w:rPr>
                <w:rStyle w:val="Nadruk"/>
              </w:rPr>
            </w:pPr>
            <w:proofErr w:type="spellStart"/>
            <w:r w:rsidRPr="00022214">
              <w:rPr>
                <w:rStyle w:val="Nadruk"/>
              </w:rPr>
              <w:t>Explanation</w:t>
            </w:r>
            <w:proofErr w:type="spellEnd"/>
            <w:r w:rsidRPr="00022214">
              <w:rPr>
                <w:rStyle w:val="Nadruk"/>
              </w:rPr>
              <w:t xml:space="preserve"> </w:t>
            </w:r>
            <w:proofErr w:type="spellStart"/>
            <w:r w:rsidRPr="00022214">
              <w:rPr>
                <w:rStyle w:val="Nadruk"/>
              </w:rPr>
              <w:t>required</w:t>
            </w:r>
            <w:proofErr w:type="spellEnd"/>
          </w:p>
        </w:tc>
      </w:tr>
      <w:tr w:rsidR="006C68A6" w:rsidRPr="00F552FB" w14:paraId="242507E0" w14:textId="77777777" w:rsidTr="00A22DDD">
        <w:tc>
          <w:tcPr>
            <w:tcW w:w="589" w:type="dxa"/>
          </w:tcPr>
          <w:p w14:paraId="1B5FCAF0" w14:textId="77777777" w:rsidR="006C68A6" w:rsidRPr="00F513E6" w:rsidRDefault="00F552FB" w:rsidP="00260ED7">
            <w:pPr>
              <w:pStyle w:val="Tabelinhoud"/>
            </w:pPr>
            <w:sdt>
              <w:sdtPr>
                <w:id w:val="-176167848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6C68A6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959" w:type="dxa"/>
            <w:gridSpan w:val="2"/>
          </w:tcPr>
          <w:p w14:paraId="44F91EF2" w14:textId="77777777" w:rsidR="006C68A6" w:rsidRPr="00260ED7" w:rsidRDefault="006C68A6" w:rsidP="00260ED7">
            <w:pPr>
              <w:pStyle w:val="Tabelinhoud"/>
              <w:rPr>
                <w:lang w:val="en-US"/>
              </w:rPr>
            </w:pPr>
            <w:r w:rsidRPr="00260ED7">
              <w:rPr>
                <w:lang w:val="en-US"/>
              </w:rPr>
              <w:t>not applicable (no extensions/changes requested)</w:t>
            </w:r>
          </w:p>
        </w:tc>
      </w:tr>
    </w:tbl>
    <w:p w14:paraId="3BABEDAC" w14:textId="77777777" w:rsidR="006C68A6" w:rsidRPr="0041692B" w:rsidRDefault="006C68A6" w:rsidP="006C68A6">
      <w:pPr>
        <w:rPr>
          <w:lang w:val="en-GB"/>
        </w:rPr>
      </w:pPr>
    </w:p>
    <w:p w14:paraId="4DC9BC65" w14:textId="77777777" w:rsidR="006C68A6" w:rsidRPr="0041692B" w:rsidRDefault="006C68A6" w:rsidP="006C68A6">
      <w:pPr>
        <w:pStyle w:val="Kop3bis"/>
      </w:pPr>
      <w:proofErr w:type="spellStart"/>
      <w:r w:rsidRPr="0041692B">
        <w:lastRenderedPageBreak/>
        <w:t>Additional</w:t>
      </w:r>
      <w:proofErr w:type="spellEnd"/>
      <w:r w:rsidRPr="0041692B">
        <w:t xml:space="preserve"> information</w:t>
      </w:r>
    </w:p>
    <w:p w14:paraId="4F4D5185" w14:textId="77777777" w:rsidR="006C68A6" w:rsidRDefault="006C68A6" w:rsidP="006C68A6">
      <w:pPr>
        <w:rPr>
          <w:rStyle w:val="Nadruk"/>
          <w:lang w:val="en-GB"/>
        </w:rPr>
      </w:pPr>
      <w:r w:rsidRPr="0041692B">
        <w:rPr>
          <w:rStyle w:val="Nadruk"/>
          <w:lang w:val="en-GB"/>
        </w:rPr>
        <w:t xml:space="preserve">In this section, any additional information can be added </w:t>
      </w:r>
      <w:r w:rsidR="00E400E4" w:rsidRPr="00E400E4">
        <w:rPr>
          <w:rStyle w:val="Nadruk"/>
          <w:lang w:val="en-GB"/>
        </w:rPr>
        <w:t xml:space="preserve">information that does not belong under the other titles, but which is worth mentioning </w:t>
      </w:r>
      <w:r w:rsidRPr="0041692B">
        <w:rPr>
          <w:rStyle w:val="Nadruk"/>
          <w:lang w:val="en-GB"/>
        </w:rPr>
        <w:t>e.g. planned changes in a firm’s organizational structure or activities, points of interest for the next assessment,…When no additional information is to be mentioned, please indicate ‘not relevant’.</w:t>
      </w:r>
    </w:p>
    <w:p w14:paraId="643D4B8F" w14:textId="77777777" w:rsidR="00E400E4" w:rsidRPr="009F2D35" w:rsidRDefault="00E400E4" w:rsidP="00B659BD">
      <w:pPr>
        <w:rPr>
          <w:lang w:val="en-GB"/>
        </w:rPr>
      </w:pP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6C68A6" w:rsidRPr="009F2D35" w14:paraId="27003203" w14:textId="77777777" w:rsidTr="00A22DDD">
        <w:trPr>
          <w:trHeight w:val="397"/>
        </w:trPr>
        <w:tc>
          <w:tcPr>
            <w:tcW w:w="4507" w:type="dxa"/>
            <w:vAlign w:val="center"/>
          </w:tcPr>
          <w:p w14:paraId="1E888A89" w14:textId="77777777" w:rsidR="006C68A6" w:rsidRPr="001C1761" w:rsidRDefault="00022214" w:rsidP="009F2D35">
            <w:pPr>
              <w:rPr>
                <w:lang w:val="en-US"/>
              </w:rPr>
            </w:pPr>
            <w:r w:rsidRPr="001C1761">
              <w:rPr>
                <w:lang w:val="en-US"/>
              </w:rPr>
              <w:t>Date of creation of the report</w:t>
            </w:r>
          </w:p>
        </w:tc>
        <w:tc>
          <w:tcPr>
            <w:tcW w:w="4508" w:type="dxa"/>
            <w:vAlign w:val="center"/>
          </w:tcPr>
          <w:p w14:paraId="77377E96" w14:textId="77777777" w:rsidR="006C68A6" w:rsidRPr="009F2D35" w:rsidRDefault="006C68A6" w:rsidP="009F2D35">
            <w:r w:rsidRPr="009F2D35">
              <w:t>xx/xx/</w:t>
            </w:r>
            <w:proofErr w:type="spellStart"/>
            <w:r w:rsidRPr="009F2D35">
              <w:t>xxxx</w:t>
            </w:r>
            <w:proofErr w:type="spellEnd"/>
          </w:p>
        </w:tc>
      </w:tr>
    </w:tbl>
    <w:p w14:paraId="4D8B57C2" w14:textId="77777777" w:rsidR="006C68A6" w:rsidRPr="00E400E4" w:rsidRDefault="006C68A6" w:rsidP="00E400E4">
      <w:pPr>
        <w:spacing w:before="0" w:after="0" w:line="240" w:lineRule="auto"/>
        <w:rPr>
          <w:spacing w:val="-3"/>
          <w:szCs w:val="20"/>
        </w:rPr>
      </w:pPr>
    </w:p>
    <w:sectPr w:rsidR="006C68A6" w:rsidRPr="00E400E4" w:rsidSect="00023EEA">
      <w:headerReference w:type="default" r:id="rId11"/>
      <w:footerReference w:type="default" r:id="rId12"/>
      <w:endnotePr>
        <w:numFmt w:val="decimal"/>
      </w:endnotePr>
      <w:pgSz w:w="11906" w:h="16838"/>
      <w:pgMar w:top="1284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D8827" w14:textId="77777777" w:rsidR="001C1761" w:rsidRDefault="001C1761" w:rsidP="00FD6796">
      <w:r>
        <w:separator/>
      </w:r>
    </w:p>
  </w:endnote>
  <w:endnote w:type="continuationSeparator" w:id="0">
    <w:p w14:paraId="623F1828" w14:textId="77777777" w:rsidR="001C1761" w:rsidRDefault="001C1761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8D1A73" w14:paraId="3787360D" w14:textId="77777777" w:rsidTr="00DD5EF1">
      <w:trPr>
        <w:trHeight w:val="397"/>
      </w:trPr>
      <w:tc>
        <w:tcPr>
          <w:tcW w:w="4508" w:type="dxa"/>
        </w:tcPr>
        <w:p w14:paraId="424E99FB" w14:textId="038F93FF" w:rsidR="008D1A73" w:rsidRDefault="008D1A73" w:rsidP="00026AB5">
          <w:pPr>
            <w:pStyle w:val="Voettekst"/>
            <w:jc w:val="left"/>
          </w:pPr>
          <w:bookmarkStart w:id="8" w:name="_Hlk66174758"/>
          <w:r w:rsidRPr="0063157E">
            <w:t xml:space="preserve">BELAC </w:t>
          </w:r>
          <w:r w:rsidR="009650CE">
            <w:t>6-432(</w:t>
          </w:r>
          <w:r w:rsidR="00C8230A">
            <w:t>17034</w:t>
          </w:r>
          <w:r w:rsidR="009650CE">
            <w:t xml:space="preserve">) </w:t>
          </w:r>
          <w:r>
            <w:t>R</w:t>
          </w:r>
          <w:r w:rsidR="00472070">
            <w:t xml:space="preserve">ev </w:t>
          </w:r>
          <w:r w:rsidR="00A757FF">
            <w:t>3</w:t>
          </w:r>
          <w:r w:rsidR="009650CE">
            <w:t>-202</w:t>
          </w:r>
          <w:r w:rsidR="00A757FF">
            <w:t>3</w:t>
          </w:r>
        </w:p>
      </w:tc>
      <w:tc>
        <w:tcPr>
          <w:tcW w:w="4508" w:type="dxa"/>
        </w:tcPr>
        <w:p w14:paraId="5C760ABF" w14:textId="77777777" w:rsidR="008D1A73" w:rsidRDefault="008D1A73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8"/>
  </w:tbl>
  <w:p w14:paraId="59316371" w14:textId="77777777" w:rsidR="00D815B6" w:rsidRDefault="00D815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28FEE" w14:textId="77777777" w:rsidR="001C1761" w:rsidRDefault="001C1761" w:rsidP="00FD6796">
      <w:r>
        <w:separator/>
      </w:r>
    </w:p>
  </w:footnote>
  <w:footnote w:type="continuationSeparator" w:id="0">
    <w:p w14:paraId="20F829FA" w14:textId="77777777" w:rsidR="001C1761" w:rsidRDefault="001C1761" w:rsidP="00FD6796">
      <w:r>
        <w:continuationSeparator/>
      </w:r>
    </w:p>
  </w:footnote>
  <w:footnote w:id="1">
    <w:p w14:paraId="0AC30D27" w14:textId="77777777" w:rsidR="006C68A6" w:rsidRPr="0041692B" w:rsidRDefault="006C68A6" w:rsidP="006C68A6">
      <w:pPr>
        <w:pStyle w:val="Voetnoottekst"/>
        <w:rPr>
          <w:lang w:val="en-GB"/>
        </w:rPr>
      </w:pPr>
      <w:r>
        <w:rPr>
          <w:rStyle w:val="Voetnootmarkering"/>
        </w:rPr>
        <w:footnoteRef/>
      </w:r>
      <w:r w:rsidRPr="0041692B">
        <w:rPr>
          <w:lang w:val="en-GB"/>
        </w:rPr>
        <w:t xml:space="preserve"> </w:t>
      </w:r>
      <w:r w:rsidR="00E400E4" w:rsidRPr="0041692B">
        <w:rPr>
          <w:lang w:val="en-GB"/>
        </w:rPr>
        <w:t xml:space="preserve">For </w:t>
      </w:r>
      <w:r w:rsidRPr="0041692B">
        <w:rPr>
          <w:lang w:val="en-GB"/>
        </w:rPr>
        <w:t>initial assessment or for an additional accreditation standard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D1A73" w:rsidRPr="008D1A73" w14:paraId="412D577F" w14:textId="77777777" w:rsidTr="00BA656A">
      <w:tc>
        <w:tcPr>
          <w:tcW w:w="3005" w:type="dxa"/>
        </w:tcPr>
        <w:p w14:paraId="5FC39879" w14:textId="77777777" w:rsidR="008D1A73" w:rsidRPr="00023EEA" w:rsidRDefault="008D1A73">
          <w:pPr>
            <w:pStyle w:val="Koptekst"/>
            <w:rPr>
              <w:szCs w:val="24"/>
              <w:lang w:val="fr-FR"/>
            </w:rPr>
          </w:pPr>
          <w:bookmarkStart w:id="4" w:name="_Hlk71203573"/>
          <w:bookmarkStart w:id="5" w:name="_Hlk71203574"/>
          <w:bookmarkStart w:id="6" w:name="_Hlk71203624"/>
          <w:bookmarkStart w:id="7" w:name="_Hlk71203625"/>
          <w:r w:rsidRPr="00023EEA">
            <w:rPr>
              <w:szCs w:val="24"/>
              <w:lang w:val="fr-FR"/>
            </w:rPr>
            <w:t xml:space="preserve">ID-code: </w:t>
          </w:r>
          <w:r w:rsidR="00896E99" w:rsidRPr="00023EEA">
            <w:rPr>
              <w:szCs w:val="24"/>
              <w:lang w:val="fr-FR"/>
            </w:rPr>
            <w:t>B-</w:t>
          </w:r>
          <w:proofErr w:type="spellStart"/>
          <w:r w:rsidR="00896E99"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6DBD567C" w14:textId="77777777" w:rsidR="008D1A73" w:rsidRPr="00023EEA" w:rsidRDefault="008D1A73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proofErr w:type="spellStart"/>
          <w:r w:rsidRPr="00023EEA">
            <w:rPr>
              <w:szCs w:val="24"/>
              <w:lang w:val="fr-FR"/>
            </w:rPr>
            <w:t>Dx</w:t>
          </w:r>
          <w:proofErr w:type="spellEnd"/>
        </w:p>
      </w:tc>
      <w:tc>
        <w:tcPr>
          <w:tcW w:w="3006" w:type="dxa"/>
        </w:tcPr>
        <w:p w14:paraId="13ABCEE8" w14:textId="77777777" w:rsidR="008D1A73" w:rsidRPr="008D1A73" w:rsidRDefault="009F67BB" w:rsidP="008D1A73">
          <w:pPr>
            <w:pStyle w:val="Koptekst"/>
            <w:jc w:val="right"/>
            <w:rPr>
              <w:szCs w:val="24"/>
              <w:lang w:val="fr-FR"/>
            </w:rPr>
          </w:pPr>
          <w:proofErr w:type="spellStart"/>
          <w:r w:rsidRPr="009F67BB">
            <w:rPr>
              <w:szCs w:val="24"/>
              <w:lang w:val="fr-FR"/>
            </w:rPr>
            <w:t>Confidential</w:t>
          </w:r>
          <w:proofErr w:type="spellEnd"/>
        </w:p>
      </w:tc>
      <w:bookmarkEnd w:id="4"/>
      <w:bookmarkEnd w:id="5"/>
      <w:bookmarkEnd w:id="6"/>
      <w:bookmarkEnd w:id="7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502"/>
        </w:tabs>
        <w:ind w:left="502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4AD0682A"/>
    <w:lvl w:ilvl="0" w:tplc="88CA2D32">
      <w:start w:val="1"/>
      <w:numFmt w:val="decimal"/>
      <w:pStyle w:val="Kop2"/>
      <w:lvlText w:val="Part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61"/>
    <w:rsid w:val="00002BE9"/>
    <w:rsid w:val="00022214"/>
    <w:rsid w:val="00023EEA"/>
    <w:rsid w:val="00026AB5"/>
    <w:rsid w:val="00034004"/>
    <w:rsid w:val="00043E51"/>
    <w:rsid w:val="00057979"/>
    <w:rsid w:val="000737A3"/>
    <w:rsid w:val="00083A68"/>
    <w:rsid w:val="000A5C65"/>
    <w:rsid w:val="000B209D"/>
    <w:rsid w:val="000B74E4"/>
    <w:rsid w:val="000C4030"/>
    <w:rsid w:val="000D0DAF"/>
    <w:rsid w:val="000D493F"/>
    <w:rsid w:val="000E6CE5"/>
    <w:rsid w:val="00125ACB"/>
    <w:rsid w:val="0013084C"/>
    <w:rsid w:val="001315CC"/>
    <w:rsid w:val="001319E3"/>
    <w:rsid w:val="001343A2"/>
    <w:rsid w:val="001351E3"/>
    <w:rsid w:val="00135FA2"/>
    <w:rsid w:val="00142E2D"/>
    <w:rsid w:val="00143218"/>
    <w:rsid w:val="001A34EE"/>
    <w:rsid w:val="001A54EA"/>
    <w:rsid w:val="001A569A"/>
    <w:rsid w:val="001B3E1B"/>
    <w:rsid w:val="001C1761"/>
    <w:rsid w:val="001C227D"/>
    <w:rsid w:val="001C71EE"/>
    <w:rsid w:val="001D0BBC"/>
    <w:rsid w:val="001D4C42"/>
    <w:rsid w:val="001E0F29"/>
    <w:rsid w:val="001E5FF9"/>
    <w:rsid w:val="001F52F6"/>
    <w:rsid w:val="002002A7"/>
    <w:rsid w:val="00206399"/>
    <w:rsid w:val="00206484"/>
    <w:rsid w:val="00224868"/>
    <w:rsid w:val="002310F2"/>
    <w:rsid w:val="0023713A"/>
    <w:rsid w:val="0024507A"/>
    <w:rsid w:val="002542D5"/>
    <w:rsid w:val="00260ED7"/>
    <w:rsid w:val="00272173"/>
    <w:rsid w:val="002A4FD2"/>
    <w:rsid w:val="002C17C3"/>
    <w:rsid w:val="002F56D5"/>
    <w:rsid w:val="003233DC"/>
    <w:rsid w:val="00331A71"/>
    <w:rsid w:val="00331AD1"/>
    <w:rsid w:val="00332440"/>
    <w:rsid w:val="0033340A"/>
    <w:rsid w:val="00355E78"/>
    <w:rsid w:val="00372D8C"/>
    <w:rsid w:val="00377115"/>
    <w:rsid w:val="003901A2"/>
    <w:rsid w:val="003B4D28"/>
    <w:rsid w:val="003B4D87"/>
    <w:rsid w:val="003C1B20"/>
    <w:rsid w:val="003C4803"/>
    <w:rsid w:val="003C7B76"/>
    <w:rsid w:val="003D1E23"/>
    <w:rsid w:val="003D3EB5"/>
    <w:rsid w:val="003E5ECA"/>
    <w:rsid w:val="00440FCC"/>
    <w:rsid w:val="00455260"/>
    <w:rsid w:val="00467C8F"/>
    <w:rsid w:val="00471881"/>
    <w:rsid w:val="00472070"/>
    <w:rsid w:val="00476893"/>
    <w:rsid w:val="0049197F"/>
    <w:rsid w:val="004C71E8"/>
    <w:rsid w:val="004D1FCD"/>
    <w:rsid w:val="004D21EE"/>
    <w:rsid w:val="004D2DB9"/>
    <w:rsid w:val="004D5A1C"/>
    <w:rsid w:val="004E0FD0"/>
    <w:rsid w:val="004E2678"/>
    <w:rsid w:val="004F26E3"/>
    <w:rsid w:val="00501B28"/>
    <w:rsid w:val="00501F0F"/>
    <w:rsid w:val="00522BA1"/>
    <w:rsid w:val="00523891"/>
    <w:rsid w:val="00525451"/>
    <w:rsid w:val="005355C3"/>
    <w:rsid w:val="00536A88"/>
    <w:rsid w:val="00536B40"/>
    <w:rsid w:val="0054052D"/>
    <w:rsid w:val="00552E40"/>
    <w:rsid w:val="00563360"/>
    <w:rsid w:val="00585D0C"/>
    <w:rsid w:val="005B215F"/>
    <w:rsid w:val="005E057D"/>
    <w:rsid w:val="005E3B50"/>
    <w:rsid w:val="005E6E62"/>
    <w:rsid w:val="005F5B80"/>
    <w:rsid w:val="00610720"/>
    <w:rsid w:val="00610ABF"/>
    <w:rsid w:val="006154AD"/>
    <w:rsid w:val="0063157E"/>
    <w:rsid w:val="00643241"/>
    <w:rsid w:val="0065459F"/>
    <w:rsid w:val="00673E13"/>
    <w:rsid w:val="00691C1A"/>
    <w:rsid w:val="006B1316"/>
    <w:rsid w:val="006C607E"/>
    <w:rsid w:val="006C68A6"/>
    <w:rsid w:val="006D4E5A"/>
    <w:rsid w:val="00706F67"/>
    <w:rsid w:val="0072094E"/>
    <w:rsid w:val="007326C7"/>
    <w:rsid w:val="00740591"/>
    <w:rsid w:val="00751B93"/>
    <w:rsid w:val="00763D19"/>
    <w:rsid w:val="007734D0"/>
    <w:rsid w:val="007976C9"/>
    <w:rsid w:val="007C4889"/>
    <w:rsid w:val="00814B5E"/>
    <w:rsid w:val="00826BE8"/>
    <w:rsid w:val="008422EA"/>
    <w:rsid w:val="00853892"/>
    <w:rsid w:val="0085649C"/>
    <w:rsid w:val="00866884"/>
    <w:rsid w:val="00896E99"/>
    <w:rsid w:val="008A7429"/>
    <w:rsid w:val="008B58A3"/>
    <w:rsid w:val="008B6D4E"/>
    <w:rsid w:val="008D1A73"/>
    <w:rsid w:val="009149F7"/>
    <w:rsid w:val="009169AD"/>
    <w:rsid w:val="00922563"/>
    <w:rsid w:val="0092436F"/>
    <w:rsid w:val="009520BA"/>
    <w:rsid w:val="00952303"/>
    <w:rsid w:val="009650CE"/>
    <w:rsid w:val="00970693"/>
    <w:rsid w:val="009746D4"/>
    <w:rsid w:val="009834F8"/>
    <w:rsid w:val="009877F5"/>
    <w:rsid w:val="009B1329"/>
    <w:rsid w:val="009B2705"/>
    <w:rsid w:val="009B61E2"/>
    <w:rsid w:val="009D348F"/>
    <w:rsid w:val="009F00DD"/>
    <w:rsid w:val="009F2D35"/>
    <w:rsid w:val="009F67BB"/>
    <w:rsid w:val="00A0697B"/>
    <w:rsid w:val="00A20303"/>
    <w:rsid w:val="00A24356"/>
    <w:rsid w:val="00A25A9E"/>
    <w:rsid w:val="00A418D1"/>
    <w:rsid w:val="00A52AA2"/>
    <w:rsid w:val="00A6690D"/>
    <w:rsid w:val="00A7372F"/>
    <w:rsid w:val="00A757FF"/>
    <w:rsid w:val="00A8240F"/>
    <w:rsid w:val="00A91D28"/>
    <w:rsid w:val="00A94E41"/>
    <w:rsid w:val="00A95863"/>
    <w:rsid w:val="00A97B10"/>
    <w:rsid w:val="00AA64E3"/>
    <w:rsid w:val="00AC43A0"/>
    <w:rsid w:val="00AC7A70"/>
    <w:rsid w:val="00AF2172"/>
    <w:rsid w:val="00AF5EEB"/>
    <w:rsid w:val="00B009A3"/>
    <w:rsid w:val="00B2051B"/>
    <w:rsid w:val="00B42862"/>
    <w:rsid w:val="00B56055"/>
    <w:rsid w:val="00B659BD"/>
    <w:rsid w:val="00B91D0B"/>
    <w:rsid w:val="00B962BE"/>
    <w:rsid w:val="00B96861"/>
    <w:rsid w:val="00B971A7"/>
    <w:rsid w:val="00BA1564"/>
    <w:rsid w:val="00BA5DAA"/>
    <w:rsid w:val="00BA656A"/>
    <w:rsid w:val="00BD1606"/>
    <w:rsid w:val="00BE7509"/>
    <w:rsid w:val="00C17B27"/>
    <w:rsid w:val="00C213A0"/>
    <w:rsid w:val="00C33611"/>
    <w:rsid w:val="00C52325"/>
    <w:rsid w:val="00C7146A"/>
    <w:rsid w:val="00C7568A"/>
    <w:rsid w:val="00C8230A"/>
    <w:rsid w:val="00C85CC3"/>
    <w:rsid w:val="00C9034E"/>
    <w:rsid w:val="00C96D1F"/>
    <w:rsid w:val="00CB077B"/>
    <w:rsid w:val="00CB385B"/>
    <w:rsid w:val="00CC2417"/>
    <w:rsid w:val="00CC6925"/>
    <w:rsid w:val="00CD4CD5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45F3D"/>
    <w:rsid w:val="00D815B6"/>
    <w:rsid w:val="00D9735D"/>
    <w:rsid w:val="00DB3EEB"/>
    <w:rsid w:val="00DD5EF1"/>
    <w:rsid w:val="00DF093A"/>
    <w:rsid w:val="00DF4D5A"/>
    <w:rsid w:val="00E13230"/>
    <w:rsid w:val="00E21380"/>
    <w:rsid w:val="00E26E2B"/>
    <w:rsid w:val="00E309CF"/>
    <w:rsid w:val="00E400E4"/>
    <w:rsid w:val="00E43987"/>
    <w:rsid w:val="00E67837"/>
    <w:rsid w:val="00E7705E"/>
    <w:rsid w:val="00E80587"/>
    <w:rsid w:val="00E8506B"/>
    <w:rsid w:val="00E85273"/>
    <w:rsid w:val="00E95DEB"/>
    <w:rsid w:val="00EA4CD7"/>
    <w:rsid w:val="00EC4AF1"/>
    <w:rsid w:val="00EE02D6"/>
    <w:rsid w:val="00EE1729"/>
    <w:rsid w:val="00EF4A1C"/>
    <w:rsid w:val="00F06326"/>
    <w:rsid w:val="00F21DB4"/>
    <w:rsid w:val="00F23BE9"/>
    <w:rsid w:val="00F373CD"/>
    <w:rsid w:val="00F513E6"/>
    <w:rsid w:val="00F53B04"/>
    <w:rsid w:val="00F552FB"/>
    <w:rsid w:val="00F77567"/>
    <w:rsid w:val="00F83406"/>
    <w:rsid w:val="00FB0696"/>
    <w:rsid w:val="00FB18F2"/>
    <w:rsid w:val="00FB5F0A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785821B5"/>
  <w15:chartTrackingRefBased/>
  <w15:docId w15:val="{70C55E7A-9040-4F82-9AF0-471A0AE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tabs>
        <w:tab w:val="clear" w:pos="502"/>
        <w:tab w:val="num" w:pos="360"/>
      </w:tabs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F67BB"/>
    <w:pPr>
      <w:numPr>
        <w:numId w:val="7"/>
      </w:numPr>
      <w:ind w:left="567" w:hanging="567"/>
      <w:outlineLvl w:val="1"/>
    </w:pPr>
    <w:rPr>
      <w:szCs w:val="24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377115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9F2D35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9F67BB"/>
    <w:rPr>
      <w:rFonts w:ascii="Lato" w:eastAsiaTheme="majorEastAsia" w:hAnsi="Lato" w:cstheme="majorBidi"/>
      <w:b/>
      <w:bCs/>
      <w:caps/>
      <w:sz w:val="24"/>
      <w:szCs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377115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260ED7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260ED7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9F2D35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9F2D35"/>
    <w:rPr>
      <w:i/>
      <w:iCs/>
      <w:color w:val="4472C4" w:themeColor="accent1"/>
      <w:sz w:val="18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9F2D35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9F2D35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customStyle="1" w:styleId="ListParagraph1">
    <w:name w:val="List Paragraph1"/>
    <w:basedOn w:val="Standaard"/>
    <w:rsid w:val="008A7429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Citaat">
    <w:name w:val="Quote"/>
    <w:basedOn w:val="Standaard"/>
    <w:next w:val="Standaard"/>
    <w:link w:val="CitaatChar"/>
    <w:uiPriority w:val="29"/>
    <w:qFormat/>
    <w:rsid w:val="008A7429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8A7429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29C263557D749BC591DE81B379895" ma:contentTypeVersion="10" ma:contentTypeDescription="Create a new document." ma:contentTypeScope="" ma:versionID="4724b679a6460030efd356b53a85b877">
  <xsd:schema xmlns:xsd="http://www.w3.org/2001/XMLSchema" xmlns:xs="http://www.w3.org/2001/XMLSchema" xmlns:p="http://schemas.microsoft.com/office/2006/metadata/properties" xmlns:ns3="07cb0bf8-a596-4cef-b117-e753816bfa0d" targetNamespace="http://schemas.microsoft.com/office/2006/metadata/properties" ma:root="true" ma:fieldsID="9ff3a86c8da05cae8e4e24c28290d40f" ns3:_="">
    <xsd:import namespace="07cb0bf8-a596-4cef-b117-e753816bf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b0bf8-a596-4cef-b117-e753816b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BA78CD08-D4AD-44D7-A189-B6184212DC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21056-9F60-4B2B-8CE9-1B7A0A6F4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48DE4-ED4A-4965-943A-B5F977B77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b0bf8-a596-4cef-b117-e753816bf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8C2D2-952B-4F2B-8BE6-B5F2F5B0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3190</Words>
  <Characters>17546</Characters>
  <Application>Microsoft Office Word</Application>
  <DocSecurity>0</DocSecurity>
  <Lines>146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20695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SOMERS</dc:creator>
  <cp:keywords/>
  <dc:description/>
  <cp:lastModifiedBy>An Van Den Bergh (FOD Economie - SPF Economie)</cp:lastModifiedBy>
  <cp:revision>3</cp:revision>
  <cp:lastPrinted>2021-03-09T10:02:00Z</cp:lastPrinted>
  <dcterms:created xsi:type="dcterms:W3CDTF">2023-03-12T13:22:00Z</dcterms:created>
  <dcterms:modified xsi:type="dcterms:W3CDTF">2023-03-12T13:22:00Z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  <property fmtid="{D5CDD505-2E9C-101B-9397-08002B2CF9AE}" pid="5" name="ContentTypeId">
    <vt:lpwstr>0x010100B7A29C263557D749BC591DE81B379895</vt:lpwstr>
  </property>
</Properties>
</file>