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54CE" w14:textId="77777777" w:rsidR="008D1A73" w:rsidRPr="00AA2056" w:rsidRDefault="008D1A73" w:rsidP="008D1A73">
      <w:pPr>
        <w:pStyle w:val="Titel"/>
        <w:rPr>
          <w:lang w:val="en-GB"/>
        </w:rPr>
      </w:pPr>
      <w:r w:rsidRPr="00AA2056">
        <w:rPr>
          <w:lang w:val="en-GB"/>
        </w:rPr>
        <w:t xml:space="preserve">MODULE </w:t>
      </w:r>
      <w:r w:rsidR="00C040F1" w:rsidRPr="00AA2056">
        <w:rPr>
          <w:lang w:val="en-GB"/>
        </w:rPr>
        <w:t>C</w:t>
      </w:r>
      <w:r w:rsidRPr="00AA2056">
        <w:rPr>
          <w:lang w:val="en-GB"/>
        </w:rPr>
        <w:t xml:space="preserve">: </w:t>
      </w:r>
      <w:r w:rsidR="00CA0FFB" w:rsidRPr="00AA2056">
        <w:rPr>
          <w:lang w:val="en-GB"/>
        </w:rPr>
        <w:t>REPORT OF THE LEAD ASSESSOR</w:t>
      </w:r>
    </w:p>
    <w:p w14:paraId="5A57170F" w14:textId="1617438D" w:rsidR="008D1A73" w:rsidRPr="00AA2056" w:rsidRDefault="008D1A73" w:rsidP="008D1A73">
      <w:pPr>
        <w:pStyle w:val="Titel"/>
        <w:rPr>
          <w:lang w:val="en-GB"/>
        </w:rPr>
      </w:pPr>
      <w:r w:rsidRPr="00AA2056">
        <w:rPr>
          <w:lang w:val="en-GB"/>
        </w:rPr>
        <w:t>(</w:t>
      </w:r>
      <w:bookmarkStart w:id="0" w:name="_Hlk117616263"/>
      <w:r w:rsidR="00CB0E18" w:rsidRPr="00AA2056">
        <w:rPr>
          <w:rFonts w:asciiTheme="minorHAnsi" w:hAnsiTheme="minorHAnsi"/>
          <w:lang w:val="en-GB"/>
        </w:rPr>
        <w:t>EN ISO/IEC 17029:2019</w:t>
      </w:r>
      <w:r w:rsidR="00665268" w:rsidRPr="00AA2056">
        <w:rPr>
          <w:rFonts w:asciiTheme="minorHAnsi" w:hAnsiTheme="minorHAnsi"/>
          <w:lang w:val="en-GB"/>
        </w:rPr>
        <w:t xml:space="preserve"> </w:t>
      </w:r>
      <w:r w:rsidR="00CB0E18" w:rsidRPr="00AA2056">
        <w:rPr>
          <w:rFonts w:asciiTheme="minorHAnsi" w:hAnsiTheme="minorHAnsi"/>
          <w:lang w:val="en-GB"/>
        </w:rPr>
        <w:t>+ EN ISO 14065:2021 + AVR</w:t>
      </w:r>
      <w:bookmarkEnd w:id="0"/>
      <w:r w:rsidRPr="00AA2056">
        <w:rPr>
          <w:lang w:val="en-GB"/>
        </w:rPr>
        <w:t>)</w:t>
      </w:r>
    </w:p>
    <w:p w14:paraId="5A1C8B71" w14:textId="77777777" w:rsidR="001C227D" w:rsidRPr="00AA2056" w:rsidRDefault="00CA0FFB" w:rsidP="0017210F">
      <w:pPr>
        <w:pStyle w:val="Kop1"/>
        <w:rPr>
          <w:lang w:val="en-GB"/>
        </w:rPr>
      </w:pPr>
      <w:bookmarkStart w:id="1" w:name="_Hlk70335365"/>
      <w:bookmarkStart w:id="2" w:name="_Hlk71633742"/>
      <w:r w:rsidRPr="00AA2056">
        <w:rPr>
          <w:lang w:val="en-GB"/>
        </w:rPr>
        <w:t>Representatives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AA2056" w14:paraId="1FB01FB4" w14:textId="77777777" w:rsidTr="00355E78">
        <w:trPr>
          <w:trHeight w:val="454"/>
        </w:trPr>
        <w:tc>
          <w:tcPr>
            <w:tcW w:w="2500" w:type="pct"/>
            <w:vAlign w:val="center"/>
          </w:tcPr>
          <w:p w14:paraId="141E4499" w14:textId="77777777" w:rsidR="001C227D" w:rsidRPr="00AA2056" w:rsidRDefault="001C227D" w:rsidP="00DF4D5A">
            <w:pPr>
              <w:pStyle w:val="Tabeltitel"/>
              <w:rPr>
                <w:lang w:val="en-GB"/>
              </w:rPr>
            </w:pPr>
            <w:r w:rsidRPr="00AA2056">
              <w:rPr>
                <w:lang w:val="en-GB"/>
              </w:rPr>
              <w:t>Functi</w:t>
            </w:r>
            <w:r w:rsidR="00CA0FFB" w:rsidRPr="00AA2056">
              <w:rPr>
                <w:lang w:val="en-GB"/>
              </w:rPr>
              <w:t>on</w:t>
            </w:r>
            <w:r w:rsidR="00E161AA" w:rsidRPr="00AA2056">
              <w:rPr>
                <w:lang w:val="en-GB"/>
              </w:rPr>
              <w:t xml:space="preserve"> </w:t>
            </w:r>
            <w:r w:rsidR="000E625A" w:rsidRPr="00AA2056">
              <w:rPr>
                <w:b w:val="0"/>
                <w:bCs w:val="0"/>
                <w:vertAlign w:val="superscript"/>
                <w:lang w:val="en-GB"/>
              </w:rPr>
              <w:t>Can be changed according to the naming used by the body</w:t>
            </w:r>
          </w:p>
        </w:tc>
        <w:tc>
          <w:tcPr>
            <w:tcW w:w="2500" w:type="pct"/>
            <w:vAlign w:val="center"/>
          </w:tcPr>
          <w:p w14:paraId="683A4D30" w14:textId="77777777" w:rsidR="001C227D" w:rsidRPr="00AA2056" w:rsidRDefault="001C227D" w:rsidP="00DF4D5A">
            <w:pPr>
              <w:pStyle w:val="Tabeltitel"/>
              <w:rPr>
                <w:lang w:val="en-GB"/>
              </w:rPr>
            </w:pPr>
            <w:r w:rsidRPr="00AA2056">
              <w:rPr>
                <w:lang w:val="en-GB"/>
              </w:rPr>
              <w:t>Nam</w:t>
            </w:r>
            <w:r w:rsidR="00CA0FFB" w:rsidRPr="00AA2056">
              <w:rPr>
                <w:lang w:val="en-GB"/>
              </w:rPr>
              <w:t>e</w:t>
            </w:r>
          </w:p>
        </w:tc>
      </w:tr>
      <w:tr w:rsidR="001C227D" w:rsidRPr="009A25D1" w14:paraId="09947334" w14:textId="77777777" w:rsidTr="00355E78">
        <w:trPr>
          <w:trHeight w:val="397"/>
        </w:trPr>
        <w:tc>
          <w:tcPr>
            <w:tcW w:w="2500" w:type="pct"/>
            <w:vAlign w:val="center"/>
          </w:tcPr>
          <w:p w14:paraId="42BCFA22" w14:textId="77777777" w:rsidR="001C227D" w:rsidRPr="00AA2056" w:rsidRDefault="00CA0FFB" w:rsidP="00DF4D5A">
            <w:pPr>
              <w:pStyle w:val="Tabelinhoud"/>
              <w:ind w:left="0"/>
              <w:rPr>
                <w:lang w:val="en-GB"/>
              </w:rPr>
            </w:pPr>
            <w:r w:rsidRPr="00AA2056">
              <w:rPr>
                <w:lang w:val="en-GB"/>
              </w:rPr>
              <w:t>Responsible for the management system</w:t>
            </w:r>
          </w:p>
        </w:tc>
        <w:tc>
          <w:tcPr>
            <w:tcW w:w="2500" w:type="pct"/>
            <w:vAlign w:val="center"/>
          </w:tcPr>
          <w:p w14:paraId="66D4B79A" w14:textId="77777777" w:rsidR="001C227D" w:rsidRPr="00AA2056" w:rsidRDefault="001C227D" w:rsidP="00DF4D5A">
            <w:pPr>
              <w:pStyle w:val="Tabelinhoud"/>
              <w:rPr>
                <w:lang w:val="en-GB"/>
              </w:rPr>
            </w:pPr>
          </w:p>
        </w:tc>
      </w:tr>
      <w:tr w:rsidR="001C227D" w:rsidRPr="00AA2056" w14:paraId="0C0ADBB7" w14:textId="77777777" w:rsidTr="00355E78">
        <w:trPr>
          <w:trHeight w:val="397"/>
        </w:trPr>
        <w:tc>
          <w:tcPr>
            <w:tcW w:w="2500" w:type="pct"/>
            <w:vAlign w:val="center"/>
          </w:tcPr>
          <w:p w14:paraId="1F1446B8" w14:textId="77777777" w:rsidR="001C227D" w:rsidRPr="00AA2056" w:rsidRDefault="00CA0FFB" w:rsidP="00DF4D5A">
            <w:pPr>
              <w:pStyle w:val="Tabelinhoud"/>
              <w:ind w:left="0"/>
              <w:rPr>
                <w:lang w:val="en-GB"/>
              </w:rPr>
            </w:pPr>
            <w:r w:rsidRPr="00AA2056">
              <w:rPr>
                <w:lang w:val="en-GB"/>
              </w:rPr>
              <w:t>Technical responsible</w:t>
            </w:r>
          </w:p>
        </w:tc>
        <w:tc>
          <w:tcPr>
            <w:tcW w:w="2500" w:type="pct"/>
            <w:vAlign w:val="center"/>
          </w:tcPr>
          <w:p w14:paraId="67E9B67E" w14:textId="77777777" w:rsidR="001C227D" w:rsidRPr="00AA2056" w:rsidRDefault="001C227D" w:rsidP="00DF4D5A">
            <w:pPr>
              <w:pStyle w:val="Tabelinhoud"/>
              <w:rPr>
                <w:lang w:val="en-GB"/>
              </w:rPr>
            </w:pPr>
          </w:p>
        </w:tc>
      </w:tr>
      <w:tr w:rsidR="001F52F6" w:rsidRPr="00AA2056" w14:paraId="2125E959" w14:textId="77777777" w:rsidTr="00355E78">
        <w:trPr>
          <w:trHeight w:val="397"/>
        </w:trPr>
        <w:tc>
          <w:tcPr>
            <w:tcW w:w="2500" w:type="pct"/>
            <w:vAlign w:val="center"/>
          </w:tcPr>
          <w:p w14:paraId="179BAA17" w14:textId="77777777" w:rsidR="001F52F6" w:rsidRPr="00AA2056" w:rsidRDefault="001F52F6" w:rsidP="00DF4D5A">
            <w:pPr>
              <w:pStyle w:val="Tabelinhoud"/>
              <w:ind w:left="0"/>
              <w:rPr>
                <w:lang w:val="en-GB"/>
              </w:rPr>
            </w:pPr>
            <w:r w:rsidRPr="00AA2056">
              <w:rPr>
                <w:lang w:val="en-GB"/>
              </w:rPr>
              <w:t>…</w:t>
            </w:r>
          </w:p>
        </w:tc>
        <w:tc>
          <w:tcPr>
            <w:tcW w:w="2500" w:type="pct"/>
            <w:vAlign w:val="center"/>
          </w:tcPr>
          <w:p w14:paraId="49D8E715" w14:textId="77777777" w:rsidR="001F52F6" w:rsidRPr="00AA2056" w:rsidRDefault="001F52F6" w:rsidP="00DF4D5A">
            <w:pPr>
              <w:pStyle w:val="Tabelinhoud"/>
              <w:rPr>
                <w:lang w:val="en-GB"/>
              </w:rPr>
            </w:pPr>
          </w:p>
        </w:tc>
      </w:tr>
    </w:tbl>
    <w:bookmarkEnd w:id="1"/>
    <w:p w14:paraId="4675B135" w14:textId="44DFD6E4" w:rsidR="008D1A73" w:rsidRPr="00AA2056" w:rsidRDefault="00F56646" w:rsidP="0017210F">
      <w:pPr>
        <w:pStyle w:val="Kop1"/>
        <w:rPr>
          <w:lang w:val="en-GB"/>
        </w:rPr>
      </w:pPr>
      <w:r w:rsidRPr="00AA2056">
        <w:rPr>
          <w:lang w:val="en-GB"/>
        </w:rPr>
        <w:t>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9A25D1" w14:paraId="59326421" w14:textId="77777777" w:rsidTr="00002BE9">
        <w:trPr>
          <w:trHeight w:val="397"/>
        </w:trPr>
        <w:tc>
          <w:tcPr>
            <w:tcW w:w="4507" w:type="dxa"/>
            <w:vAlign w:val="center"/>
          </w:tcPr>
          <w:p w14:paraId="2C1C08BC" w14:textId="77777777" w:rsidR="00FB0696" w:rsidRPr="00AA2056" w:rsidRDefault="00FB0696" w:rsidP="00002BE9">
            <w:pPr>
              <w:pStyle w:val="Tabelinhoud"/>
              <w:rPr>
                <w:lang w:val="en-GB"/>
              </w:rPr>
            </w:pPr>
            <w:r w:rsidRPr="00AA2056">
              <w:rPr>
                <w:lang w:val="en-GB"/>
              </w:rPr>
              <w:t xml:space="preserve">ID code </w:t>
            </w:r>
            <w:r w:rsidR="00CA0FFB" w:rsidRPr="00AA2056">
              <w:rPr>
                <w:lang w:val="en-GB"/>
              </w:rPr>
              <w:t>of the previous assessment</w:t>
            </w:r>
          </w:p>
        </w:tc>
        <w:tc>
          <w:tcPr>
            <w:tcW w:w="4508" w:type="dxa"/>
            <w:vAlign w:val="center"/>
          </w:tcPr>
          <w:p w14:paraId="4A87DCE7" w14:textId="77777777" w:rsidR="00FB0696" w:rsidRPr="00AA2056" w:rsidRDefault="00FB0696" w:rsidP="00002BE9">
            <w:pPr>
              <w:pStyle w:val="Tabelinhoud"/>
              <w:rPr>
                <w:lang w:val="en-GB"/>
              </w:rPr>
            </w:pPr>
          </w:p>
        </w:tc>
      </w:tr>
    </w:tbl>
    <w:p w14:paraId="7D383A80" w14:textId="5A43BEC5" w:rsidR="000E625A" w:rsidRPr="00AA2056" w:rsidRDefault="000E625A" w:rsidP="000E625A">
      <w:pPr>
        <w:spacing w:after="0"/>
        <w:rPr>
          <w:rStyle w:val="Subtielebenadrukking"/>
          <w:lang w:val="en-GB"/>
        </w:rPr>
      </w:pPr>
      <w:r w:rsidRPr="00AA2056">
        <w:rPr>
          <w:rStyle w:val="Subtielebenadrukking"/>
          <w:lang w:val="en-GB"/>
        </w:rPr>
        <w:t>The evaluation of the follow-up of the non-conformity is recorded as “+” when all elements have been sufficiently followed up and resolved and it can be closed.</w:t>
      </w:r>
      <w:r w:rsidRPr="00AA2056">
        <w:rPr>
          <w:rStyle w:val="Subtielebenadrukking"/>
          <w:lang w:val="en-GB"/>
        </w:rPr>
        <w:tab/>
      </w:r>
      <w:r w:rsidRPr="00AA2056">
        <w:rPr>
          <w:rStyle w:val="Subtielebenadrukking"/>
          <w:lang w:val="en-GB"/>
        </w:rPr>
        <w:br/>
        <w:t>A new non-conformity XX-Ay or XX-By (XX = initials assessor, y = reference number of the non-conformity in this partial report), is defined if</w:t>
      </w:r>
    </w:p>
    <w:p w14:paraId="71292BA5" w14:textId="77777777" w:rsidR="000E625A" w:rsidRPr="00AA2056" w:rsidRDefault="000E625A" w:rsidP="0017210F">
      <w:pPr>
        <w:pStyle w:val="Lijstalinea"/>
        <w:rPr>
          <w:rStyle w:val="Subtielebenadrukking"/>
          <w:lang w:val="en-GB"/>
        </w:rPr>
      </w:pPr>
      <w:r w:rsidRPr="00AA2056">
        <w:rPr>
          <w:rStyle w:val="Subtielebenadrukking"/>
          <w:lang w:val="en-GB"/>
        </w:rPr>
        <w:t>some elements are not yet resolved; and/or</w:t>
      </w:r>
    </w:p>
    <w:p w14:paraId="537C4F8D" w14:textId="77777777" w:rsidR="000E625A" w:rsidRPr="00AA2056" w:rsidRDefault="000E625A" w:rsidP="0017210F">
      <w:pPr>
        <w:pStyle w:val="Lijstalinea"/>
        <w:rPr>
          <w:rStyle w:val="Subtielebenadrukking"/>
          <w:lang w:val="en-GB"/>
        </w:rPr>
      </w:pPr>
      <w:r w:rsidRPr="00AA2056">
        <w:rPr>
          <w:rStyle w:val="Subtielebenadrukking"/>
          <w:lang w:val="en-GB"/>
        </w:rPr>
        <w:t>some elements are not OK; and/or</w:t>
      </w:r>
    </w:p>
    <w:p w14:paraId="6304C2BD" w14:textId="77777777" w:rsidR="000E625A" w:rsidRPr="00AA2056" w:rsidRDefault="000E625A" w:rsidP="0078228E">
      <w:pPr>
        <w:pStyle w:val="Lijstalinea"/>
        <w:rPr>
          <w:rStyle w:val="Subtielebenadrukking"/>
          <w:lang w:val="en-GB"/>
        </w:rPr>
      </w:pPr>
      <w:r w:rsidRPr="00AA2056">
        <w:rPr>
          <w:rStyle w:val="Subtielebenadrukking"/>
          <w:lang w:val="en-GB"/>
        </w:rPr>
        <w:t>the implemented solution has given rise to a new non-conformity</w:t>
      </w:r>
      <w:r w:rsidR="005B215F" w:rsidRPr="00AA2056">
        <w:rPr>
          <w:rStyle w:val="Subtielebenadrukking"/>
          <w:lang w:val="en-GB"/>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AA2056" w14:paraId="48970B9A"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48AFC9CA" w14:textId="77777777" w:rsidR="008D1A73" w:rsidRPr="00AA2056" w:rsidRDefault="00272EB8" w:rsidP="000E625A">
            <w:pPr>
              <w:pStyle w:val="Tabeltitel"/>
              <w:jc w:val="left"/>
              <w:rPr>
                <w:lang w:val="en-GB"/>
              </w:rPr>
            </w:pPr>
            <w:r w:rsidRPr="00AA2056">
              <w:rPr>
                <w:lang w:val="en-GB"/>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1ADD3143" w14:textId="77777777" w:rsidR="008D1A73" w:rsidRPr="00AA2056" w:rsidRDefault="000E625A" w:rsidP="000D0DAF">
            <w:pPr>
              <w:pStyle w:val="Tabeltitel"/>
              <w:rPr>
                <w:lang w:val="en-GB"/>
              </w:rPr>
            </w:pPr>
            <w:r w:rsidRPr="00AA2056">
              <w:rPr>
                <w:lang w:val="en-GB"/>
              </w:rPr>
              <w:t>Evaluation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2B799E1" w14:textId="77777777" w:rsidR="008D1A73" w:rsidRPr="00AA2056" w:rsidRDefault="005B215F" w:rsidP="000D0DAF">
            <w:pPr>
              <w:pStyle w:val="Tabeltitel"/>
              <w:rPr>
                <w:lang w:val="en-GB"/>
              </w:rPr>
            </w:pPr>
            <w:r w:rsidRPr="00AA2056">
              <w:rPr>
                <w:lang w:val="en-GB"/>
              </w:rPr>
              <w:t>Evaluati</w:t>
            </w:r>
            <w:r w:rsidR="00272EB8" w:rsidRPr="00AA2056">
              <w:rPr>
                <w:lang w:val="en-GB"/>
              </w:rPr>
              <w:t>on</w:t>
            </w:r>
          </w:p>
        </w:tc>
      </w:tr>
      <w:tr w:rsidR="008D1A73" w:rsidRPr="00AA2056" w14:paraId="5E917CB0"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65A4FBFE" w14:textId="77777777" w:rsidR="008D1A73" w:rsidRPr="00AA2056"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05643271" w14:textId="77777777" w:rsidR="008D1A73" w:rsidRPr="00AA2056"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6FEFD37E" w14:textId="77777777" w:rsidR="008D1A73" w:rsidRPr="00AA2056" w:rsidRDefault="008D1A73" w:rsidP="00002BE9">
            <w:pPr>
              <w:pStyle w:val="Tabelinhoud"/>
              <w:rPr>
                <w:lang w:val="en-GB"/>
              </w:rPr>
            </w:pPr>
          </w:p>
        </w:tc>
      </w:tr>
      <w:tr w:rsidR="008D1A73" w:rsidRPr="00AA2056" w14:paraId="33C41090"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0E6945C8" w14:textId="77777777" w:rsidR="008D1A73" w:rsidRPr="00AA2056"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77A6B4F6" w14:textId="77777777" w:rsidR="008D1A73" w:rsidRPr="00AA2056"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5179411F" w14:textId="77777777" w:rsidR="008D1A73" w:rsidRPr="00AA2056" w:rsidRDefault="008D1A73" w:rsidP="00002BE9">
            <w:pPr>
              <w:pStyle w:val="Tabelinhoud"/>
              <w:rPr>
                <w:lang w:val="en-GB"/>
              </w:rPr>
            </w:pPr>
          </w:p>
        </w:tc>
      </w:tr>
    </w:tbl>
    <w:p w14:paraId="03BC370A" w14:textId="77777777" w:rsidR="00062B4F" w:rsidRPr="00AA2056" w:rsidRDefault="00F56646" w:rsidP="0017210F">
      <w:pPr>
        <w:pStyle w:val="Kop1"/>
        <w:rPr>
          <w:rStyle w:val="Subtielebenadrukking"/>
          <w:i w:val="0"/>
          <w:iCs w:val="0"/>
          <w:color w:val="auto"/>
          <w:lang w:val="en-GB"/>
        </w:rPr>
      </w:pPr>
      <w:r w:rsidRPr="00AA2056">
        <w:rPr>
          <w:lang w:val="en-GB"/>
        </w:rPr>
        <w:t>Assessment report</w:t>
      </w:r>
      <w:r w:rsidRPr="00AA2056">
        <w:rPr>
          <w:rStyle w:val="Subtielebenadrukking"/>
          <w:i w:val="0"/>
          <w:iCs w:val="0"/>
          <w:color w:val="auto"/>
          <w:lang w:val="en-GB"/>
        </w:rPr>
        <w:t xml:space="preserve"> </w:t>
      </w:r>
    </w:p>
    <w:p w14:paraId="66981C20" w14:textId="77777777" w:rsidR="000E625A" w:rsidRPr="00AA2056" w:rsidRDefault="000E625A" w:rsidP="000E625A">
      <w:pPr>
        <w:keepNext/>
        <w:keepLines/>
        <w:spacing w:after="0"/>
        <w:rPr>
          <w:rStyle w:val="Subtielebenadrukking"/>
          <w:lang w:val="en-GB"/>
        </w:rPr>
      </w:pPr>
      <w:r w:rsidRPr="00AA2056">
        <w:rPr>
          <w:rStyle w:val="Subtielebenadrukking"/>
          <w:lang w:val="en-GB"/>
        </w:rPr>
        <w:t xml:space="preserve">Please indicate the evaluation after each standard element: </w:t>
      </w:r>
    </w:p>
    <w:p w14:paraId="747BD8E1" w14:textId="77777777" w:rsidR="000E625A" w:rsidRPr="00AA2056" w:rsidRDefault="000E625A" w:rsidP="000E625A">
      <w:pPr>
        <w:pStyle w:val="Lijstalinea"/>
        <w:rPr>
          <w:rStyle w:val="Subtielebenadrukking"/>
          <w:lang w:val="en-GB"/>
        </w:rPr>
      </w:pPr>
      <w:r w:rsidRPr="00AA2056">
        <w:rPr>
          <w:rStyle w:val="Subtielebenadrukking"/>
          <w:lang w:val="en-GB"/>
        </w:rPr>
        <w:t xml:space="preserve">+ (evaluated and OK); </w:t>
      </w:r>
    </w:p>
    <w:p w14:paraId="4E3C2719" w14:textId="77777777" w:rsidR="000E625A" w:rsidRPr="00AA2056" w:rsidRDefault="000E625A" w:rsidP="000E625A">
      <w:pPr>
        <w:pStyle w:val="Lijstalinea"/>
        <w:rPr>
          <w:rStyle w:val="Subtielebenadrukking"/>
          <w:lang w:val="en-GB"/>
        </w:rPr>
      </w:pPr>
      <w:r w:rsidRPr="00AA2056">
        <w:rPr>
          <w:rStyle w:val="Subtielebenadrukking"/>
          <w:lang w:val="en-GB"/>
        </w:rPr>
        <w:t xml:space="preserve">XX-Ay or XX-By (evaluated, but with non-conformity: XX=initials assessor, y=number of the non-conformity in this partial report); </w:t>
      </w:r>
    </w:p>
    <w:p w14:paraId="74B4D18E" w14:textId="77777777" w:rsidR="000E625A" w:rsidRPr="00AA2056" w:rsidRDefault="000E625A" w:rsidP="000E625A">
      <w:pPr>
        <w:pStyle w:val="Lijstalinea"/>
        <w:rPr>
          <w:rStyle w:val="Subtielebenadrukking"/>
          <w:lang w:val="en-GB"/>
        </w:rPr>
      </w:pPr>
      <w:r w:rsidRPr="00AA2056">
        <w:rPr>
          <w:rStyle w:val="Subtielebenadrukking"/>
          <w:lang w:val="en-GB"/>
        </w:rPr>
        <w:t>ne (not evaluated);</w:t>
      </w:r>
    </w:p>
    <w:p w14:paraId="57D82EDE" w14:textId="77777777" w:rsidR="000E625A" w:rsidRPr="00AA2056" w:rsidRDefault="000E625A" w:rsidP="000E625A">
      <w:pPr>
        <w:pStyle w:val="Lijstalinea"/>
        <w:rPr>
          <w:rStyle w:val="Subtielebenadrukking"/>
          <w:lang w:val="en-GB"/>
        </w:rPr>
      </w:pPr>
      <w:proofErr w:type="spellStart"/>
      <w:r w:rsidRPr="00AA2056">
        <w:rPr>
          <w:rStyle w:val="Subtielebenadrukking"/>
          <w:lang w:val="en-GB"/>
        </w:rPr>
        <w:t>na</w:t>
      </w:r>
      <w:proofErr w:type="spellEnd"/>
      <w:r w:rsidRPr="00AA2056">
        <w:rPr>
          <w:rStyle w:val="Subtielebenadrukking"/>
          <w:lang w:val="en-GB"/>
        </w:rPr>
        <w:t xml:space="preserve"> (not applicable).</w:t>
      </w:r>
    </w:p>
    <w:p w14:paraId="3A8A741D" w14:textId="77777777" w:rsidR="00A91D28" w:rsidRPr="00AA2056" w:rsidRDefault="00062B4F" w:rsidP="00C040F1">
      <w:pPr>
        <w:pStyle w:val="Kop3"/>
        <w:rPr>
          <w:caps/>
          <w:lang w:val="en-GB"/>
        </w:rPr>
      </w:pPr>
      <w:bookmarkStart w:id="3" w:name="_Hlk71633788"/>
      <w:bookmarkEnd w:id="2"/>
      <w:r w:rsidRPr="00AA2056">
        <w:rPr>
          <w:caps/>
          <w:lang w:val="en-GB"/>
        </w:rPr>
        <w:t>General</w:t>
      </w:r>
      <w:r w:rsidR="007326C7" w:rsidRPr="00AA2056">
        <w:rPr>
          <w:caps/>
          <w:lang w:val="en-GB"/>
        </w:rPr>
        <w:t>/organisati</w:t>
      </w:r>
      <w:r w:rsidRPr="00AA2056">
        <w:rPr>
          <w:caps/>
          <w:lang w:val="en-GB"/>
        </w:rPr>
        <w:t>on</w:t>
      </w:r>
      <w:r w:rsidR="007326C7" w:rsidRPr="00AA2056">
        <w:rPr>
          <w:caps/>
          <w:lang w:val="en-GB"/>
        </w:rPr>
        <w:t xml:space="preserve"> </w:t>
      </w:r>
    </w:p>
    <w:p w14:paraId="6C955386" w14:textId="1EEF37B4" w:rsidR="00C040F1" w:rsidRPr="00AA2056" w:rsidRDefault="00CB0E18" w:rsidP="00C040F1">
      <w:pPr>
        <w:pStyle w:val="Kop4"/>
        <w:rPr>
          <w:lang w:val="en-GB"/>
        </w:rPr>
      </w:pPr>
      <w:bookmarkStart w:id="4" w:name="_Hlk117616561"/>
      <w:bookmarkEnd w:id="3"/>
      <w:r w:rsidRPr="00AA2056">
        <w:rPr>
          <w:lang w:val="en-GB"/>
        </w:rPr>
        <w:t>EN ISO/IEC 17029:2019 &amp; EN ISO 14065:2021 § 5</w:t>
      </w:r>
      <w:bookmarkEnd w:id="4"/>
      <w:r w:rsidRPr="00AA2056">
        <w:rPr>
          <w:lang w:val="en-GB"/>
        </w:rPr>
        <w:t>: General requirements</w:t>
      </w:r>
    </w:p>
    <w:p w14:paraId="37B23776" w14:textId="5A38B67A" w:rsidR="00C040F1" w:rsidRPr="00AA2056" w:rsidRDefault="00CB0E18" w:rsidP="00826910">
      <w:pPr>
        <w:pStyle w:val="Kop6"/>
        <w:rPr>
          <w:szCs w:val="20"/>
          <w:lang w:val="en-GB"/>
        </w:rPr>
      </w:pPr>
      <w:r w:rsidRPr="00AA2056">
        <w:rPr>
          <w:szCs w:val="20"/>
          <w:lang w:val="en-GB"/>
        </w:rPr>
        <w:t>EN ISO/IEC 17029:2019 &amp; EN ISO 14065:2021 § 5.1</w:t>
      </w:r>
      <w:r w:rsidR="00826910" w:rsidRPr="00AA2056">
        <w:rPr>
          <w:szCs w:val="20"/>
          <w:lang w:val="en-GB"/>
        </w:rPr>
        <w:t>, 5.2 Legal entity and responsibility</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826910" w:rsidRPr="00AA2056" w14:paraId="5DC5CB97" w14:textId="77777777" w:rsidTr="008B0BFC">
        <w:tc>
          <w:tcPr>
            <w:tcW w:w="1134" w:type="dxa"/>
            <w:tcBorders>
              <w:top w:val="single" w:sz="4" w:space="0" w:color="auto"/>
              <w:left w:val="single" w:sz="4" w:space="0" w:color="auto"/>
              <w:bottom w:val="single" w:sz="4" w:space="0" w:color="auto"/>
              <w:right w:val="single" w:sz="4" w:space="0" w:color="auto"/>
            </w:tcBorders>
            <w:vAlign w:val="center"/>
          </w:tcPr>
          <w:p w14:paraId="1B210953" w14:textId="54758A7F" w:rsidR="00826910" w:rsidRPr="00AA2056" w:rsidRDefault="00826910" w:rsidP="008B0BFC">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5D6F8506" w14:textId="77777777" w:rsidR="00826910" w:rsidRPr="00AA2056" w:rsidRDefault="00826910" w:rsidP="008B0BFC">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A4F2926" w14:textId="762F0E40" w:rsidR="00826910" w:rsidRPr="00AA2056" w:rsidRDefault="00826910" w:rsidP="008B0BFC">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69EA54D8" w14:textId="243D1A30" w:rsidR="00826910" w:rsidRPr="00AA2056" w:rsidRDefault="00826910" w:rsidP="008B0BFC">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826910" w:rsidRPr="009A25D1" w14:paraId="21E49F0F" w14:textId="77777777" w:rsidTr="00826910">
        <w:trPr>
          <w:trHeight w:val="20"/>
        </w:trPr>
        <w:tc>
          <w:tcPr>
            <w:tcW w:w="1134" w:type="dxa"/>
            <w:tcBorders>
              <w:top w:val="single" w:sz="4" w:space="0" w:color="auto"/>
              <w:left w:val="single" w:sz="4" w:space="0" w:color="auto"/>
              <w:bottom w:val="single" w:sz="4" w:space="0" w:color="auto"/>
              <w:right w:val="single" w:sz="4" w:space="0" w:color="auto"/>
            </w:tcBorders>
          </w:tcPr>
          <w:p w14:paraId="082059FE" w14:textId="77777777"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5.1</w:t>
            </w:r>
          </w:p>
        </w:tc>
        <w:tc>
          <w:tcPr>
            <w:tcW w:w="1276" w:type="dxa"/>
            <w:tcBorders>
              <w:top w:val="single" w:sz="4" w:space="0" w:color="auto"/>
              <w:left w:val="single" w:sz="4" w:space="0" w:color="auto"/>
              <w:bottom w:val="single" w:sz="4" w:space="0" w:color="auto"/>
              <w:right w:val="single" w:sz="4" w:space="0" w:color="auto"/>
            </w:tcBorders>
          </w:tcPr>
          <w:p w14:paraId="5C291B98" w14:textId="77777777"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5.1</w:t>
            </w:r>
          </w:p>
        </w:tc>
        <w:tc>
          <w:tcPr>
            <w:tcW w:w="5387" w:type="dxa"/>
            <w:tcBorders>
              <w:top w:val="single" w:sz="4" w:space="0" w:color="auto"/>
              <w:left w:val="single" w:sz="4" w:space="0" w:color="auto"/>
              <w:bottom w:val="single" w:sz="4" w:space="0" w:color="auto"/>
              <w:right w:val="single" w:sz="4" w:space="0" w:color="auto"/>
            </w:tcBorders>
          </w:tcPr>
          <w:p w14:paraId="30148A82" w14:textId="0F05A076"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Legal entity with legal responsibility</w:t>
            </w:r>
          </w:p>
        </w:tc>
        <w:tc>
          <w:tcPr>
            <w:tcW w:w="1331" w:type="dxa"/>
            <w:tcBorders>
              <w:top w:val="single" w:sz="4" w:space="0" w:color="auto"/>
              <w:left w:val="single" w:sz="4" w:space="0" w:color="auto"/>
              <w:bottom w:val="single" w:sz="4" w:space="0" w:color="auto"/>
              <w:right w:val="single" w:sz="4" w:space="0" w:color="auto"/>
            </w:tcBorders>
          </w:tcPr>
          <w:p w14:paraId="1F127379" w14:textId="77777777" w:rsidR="00826910" w:rsidRPr="00AA2056" w:rsidRDefault="00826910" w:rsidP="00826910">
            <w:pPr>
              <w:pStyle w:val="Lijstalinea4"/>
              <w:ind w:left="0"/>
              <w:rPr>
                <w:rFonts w:asciiTheme="minorHAnsi" w:hAnsiTheme="minorHAnsi" w:cs="Arial"/>
                <w:lang w:val="en-GB"/>
              </w:rPr>
            </w:pPr>
          </w:p>
        </w:tc>
      </w:tr>
      <w:tr w:rsidR="00826910" w:rsidRPr="009A25D1" w14:paraId="094F717F" w14:textId="77777777" w:rsidTr="00826910">
        <w:trPr>
          <w:trHeight w:val="20"/>
        </w:trPr>
        <w:tc>
          <w:tcPr>
            <w:tcW w:w="1134" w:type="dxa"/>
            <w:tcBorders>
              <w:top w:val="single" w:sz="4" w:space="0" w:color="auto"/>
              <w:left w:val="single" w:sz="4" w:space="0" w:color="auto"/>
              <w:bottom w:val="single" w:sz="4" w:space="0" w:color="auto"/>
              <w:right w:val="single" w:sz="4" w:space="0" w:color="auto"/>
            </w:tcBorders>
          </w:tcPr>
          <w:p w14:paraId="5AB6BB78" w14:textId="77777777"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5.2</w:t>
            </w:r>
          </w:p>
        </w:tc>
        <w:tc>
          <w:tcPr>
            <w:tcW w:w="1276" w:type="dxa"/>
            <w:tcBorders>
              <w:top w:val="single" w:sz="4" w:space="0" w:color="auto"/>
              <w:left w:val="single" w:sz="4" w:space="0" w:color="auto"/>
              <w:bottom w:val="single" w:sz="4" w:space="0" w:color="auto"/>
              <w:right w:val="single" w:sz="4" w:space="0" w:color="auto"/>
            </w:tcBorders>
          </w:tcPr>
          <w:p w14:paraId="2F42CD33" w14:textId="77777777"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5.2</w:t>
            </w:r>
          </w:p>
        </w:tc>
        <w:tc>
          <w:tcPr>
            <w:tcW w:w="5387" w:type="dxa"/>
            <w:tcBorders>
              <w:top w:val="single" w:sz="4" w:space="0" w:color="auto"/>
              <w:left w:val="single" w:sz="4" w:space="0" w:color="auto"/>
              <w:bottom w:val="single" w:sz="4" w:space="0" w:color="auto"/>
              <w:right w:val="single" w:sz="4" w:space="0" w:color="auto"/>
            </w:tcBorders>
          </w:tcPr>
          <w:p w14:paraId="30C6F8DE" w14:textId="134EC0E6" w:rsidR="00826910" w:rsidRPr="00AA2056" w:rsidRDefault="00826910" w:rsidP="00826910">
            <w:pPr>
              <w:spacing w:before="0" w:after="0" w:line="240" w:lineRule="auto"/>
              <w:rPr>
                <w:rFonts w:asciiTheme="minorHAnsi" w:hAnsiTheme="minorHAnsi" w:cs="Arial"/>
                <w:sz w:val="18"/>
                <w:lang w:val="en-GB" w:eastAsia="nl-NL"/>
              </w:rPr>
            </w:pPr>
            <w:r w:rsidRPr="00AA2056">
              <w:rPr>
                <w:rFonts w:asciiTheme="minorHAnsi" w:hAnsiTheme="minorHAnsi" w:cs="Arial"/>
                <w:sz w:val="18"/>
                <w:lang w:val="en-GB" w:eastAsia="nl-NL"/>
              </w:rPr>
              <w:t>Responsibility for validation/verification statements</w:t>
            </w:r>
          </w:p>
        </w:tc>
        <w:tc>
          <w:tcPr>
            <w:tcW w:w="1331" w:type="dxa"/>
            <w:tcBorders>
              <w:top w:val="single" w:sz="4" w:space="0" w:color="auto"/>
              <w:left w:val="single" w:sz="4" w:space="0" w:color="auto"/>
              <w:bottom w:val="single" w:sz="4" w:space="0" w:color="auto"/>
              <w:right w:val="single" w:sz="4" w:space="0" w:color="auto"/>
            </w:tcBorders>
          </w:tcPr>
          <w:p w14:paraId="5C46203B" w14:textId="77777777" w:rsidR="00826910" w:rsidRPr="00AA2056" w:rsidRDefault="00826910" w:rsidP="00826910">
            <w:pPr>
              <w:pStyle w:val="Lijstalinea4"/>
              <w:ind w:left="0"/>
              <w:rPr>
                <w:rFonts w:asciiTheme="minorHAnsi" w:hAnsiTheme="minorHAnsi" w:cs="Arial"/>
                <w:lang w:val="en-GB"/>
              </w:rPr>
            </w:pPr>
          </w:p>
        </w:tc>
      </w:tr>
    </w:tbl>
    <w:p w14:paraId="024720A2" w14:textId="77777777" w:rsidR="00062B4F" w:rsidRPr="00AA2056" w:rsidRDefault="00062B4F" w:rsidP="00062B4F">
      <w:pPr>
        <w:pStyle w:val="Kop6"/>
        <w:rPr>
          <w:lang w:val="en-GB"/>
        </w:rPr>
      </w:pPr>
      <w:r w:rsidRPr="00AA2056">
        <w:rPr>
          <w:lang w:val="en-GB"/>
        </w:rPr>
        <w:t>Main documents subject to evaluation:</w:t>
      </w:r>
    </w:p>
    <w:p w14:paraId="7DBB86EB" w14:textId="77777777" w:rsidR="00062B4F" w:rsidRPr="00AA2056" w:rsidRDefault="00062B4F" w:rsidP="00062B4F">
      <w:pPr>
        <w:rPr>
          <w:b/>
          <w:bCs/>
          <w:lang w:val="en-GB"/>
        </w:rPr>
      </w:pPr>
    </w:p>
    <w:p w14:paraId="1E33DBB0" w14:textId="77777777" w:rsidR="00C040F1" w:rsidRPr="00AA2056" w:rsidRDefault="00062B4F" w:rsidP="00062B4F">
      <w:pPr>
        <w:pStyle w:val="Kop6"/>
        <w:rPr>
          <w:lang w:val="en-GB"/>
        </w:rPr>
      </w:pPr>
      <w:r w:rsidRPr="00AA2056">
        <w:rPr>
          <w:lang w:val="en-GB"/>
        </w:rPr>
        <w:lastRenderedPageBreak/>
        <w:t>Overall description of the findings, including the reference to any detected non-conformities:</w:t>
      </w:r>
    </w:p>
    <w:p w14:paraId="467FB226" w14:textId="46E9AD39" w:rsidR="00C040F1" w:rsidRPr="00AA2056" w:rsidRDefault="00C040F1" w:rsidP="00C040F1">
      <w:pPr>
        <w:rPr>
          <w:lang w:val="en-GB"/>
        </w:rPr>
      </w:pPr>
    </w:p>
    <w:p w14:paraId="623089B4" w14:textId="34D5BFE8" w:rsidR="00EF5F9D" w:rsidRPr="00AA2056" w:rsidRDefault="00EF5F9D" w:rsidP="00EF5F9D">
      <w:pPr>
        <w:pStyle w:val="Kop6"/>
        <w:rPr>
          <w:lang w:val="en-GB"/>
        </w:rPr>
      </w:pPr>
      <w:r w:rsidRPr="00AA2056">
        <w:rPr>
          <w:lang w:val="en-GB"/>
        </w:rPr>
        <w:t>EN ISO/IEC 17029:2019 &amp; EN ISO 14065:2021 § 5.3 Management of impartiality</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D42B7" w:rsidRPr="00AA2056" w14:paraId="6C40B2D2" w14:textId="77777777" w:rsidTr="008B0BFC">
        <w:tc>
          <w:tcPr>
            <w:tcW w:w="1134" w:type="dxa"/>
            <w:tcBorders>
              <w:top w:val="single" w:sz="4" w:space="0" w:color="auto"/>
              <w:left w:val="single" w:sz="4" w:space="0" w:color="auto"/>
              <w:bottom w:val="single" w:sz="4" w:space="0" w:color="auto"/>
              <w:right w:val="single" w:sz="4" w:space="0" w:color="auto"/>
            </w:tcBorders>
            <w:vAlign w:val="center"/>
          </w:tcPr>
          <w:p w14:paraId="7B1FB4D9" w14:textId="2700972A" w:rsidR="00DD42B7" w:rsidRPr="00AA2056" w:rsidRDefault="00DD42B7" w:rsidP="008B0BFC">
            <w:pPr>
              <w:pStyle w:val="Lijstalinea4"/>
              <w:spacing w:before="60" w:after="60"/>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0A69EFB5" w14:textId="5CB3F0CF" w:rsidR="00DD42B7" w:rsidRPr="00AA2056" w:rsidRDefault="00DD42B7" w:rsidP="008B0BFC">
            <w:pPr>
              <w:pStyle w:val="Lijstalinea4"/>
              <w:spacing w:before="60" w:after="60"/>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D1DA46F" w14:textId="7E2A2B22" w:rsidR="00DD42B7" w:rsidRPr="00AA2056" w:rsidRDefault="00DD42B7" w:rsidP="008B0BFC">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539FA36" w14:textId="32C5B3CF" w:rsidR="00DD42B7" w:rsidRPr="00AA2056" w:rsidRDefault="00DD42B7" w:rsidP="008B0BFC">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D9613A" w:rsidRPr="009A25D1" w14:paraId="6AB2CF17"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9190DE4" w14:textId="063B6B03" w:rsidR="00D9613A" w:rsidRPr="00AA2056" w:rsidRDefault="00D9613A" w:rsidP="009E730E">
            <w:pPr>
              <w:spacing w:before="60" w:after="60" w:line="240" w:lineRule="auto"/>
              <w:rPr>
                <w:rFonts w:cs="Arial"/>
                <w:sz w:val="18"/>
                <w:lang w:val="en-GB" w:eastAsia="nl-NL"/>
              </w:rPr>
            </w:pPr>
            <w:r w:rsidRPr="00AA2056">
              <w:rPr>
                <w:rFonts w:cs="Arial"/>
                <w:sz w:val="18"/>
                <w:szCs w:val="18"/>
                <w:lang w:val="en-GB"/>
              </w:rPr>
              <w:t>5.3.1</w:t>
            </w:r>
          </w:p>
        </w:tc>
        <w:tc>
          <w:tcPr>
            <w:tcW w:w="1276" w:type="dxa"/>
            <w:vMerge w:val="restart"/>
            <w:tcBorders>
              <w:top w:val="single" w:sz="4" w:space="0" w:color="auto"/>
              <w:left w:val="single" w:sz="4" w:space="0" w:color="auto"/>
              <w:right w:val="single" w:sz="4" w:space="0" w:color="auto"/>
            </w:tcBorders>
          </w:tcPr>
          <w:p w14:paraId="21369103" w14:textId="30850F88" w:rsidR="00D9613A" w:rsidRPr="00AA2056" w:rsidRDefault="00D9613A" w:rsidP="009E730E">
            <w:pPr>
              <w:spacing w:before="60" w:after="60" w:line="240" w:lineRule="auto"/>
              <w:rPr>
                <w:rFonts w:cs="Arial"/>
                <w:sz w:val="18"/>
                <w:lang w:val="en-GB" w:eastAsia="nl-NL"/>
              </w:rPr>
            </w:pPr>
            <w:r w:rsidRPr="00AA2056">
              <w:rPr>
                <w:rFonts w:cs="Arial"/>
                <w:sz w:val="18"/>
                <w:szCs w:val="18"/>
                <w:lang w:val="en-GB"/>
              </w:rPr>
              <w:t>5.3</w:t>
            </w:r>
          </w:p>
        </w:tc>
        <w:tc>
          <w:tcPr>
            <w:tcW w:w="5387" w:type="dxa"/>
            <w:tcBorders>
              <w:top w:val="single" w:sz="4" w:space="0" w:color="auto"/>
              <w:left w:val="single" w:sz="4" w:space="0" w:color="auto"/>
              <w:bottom w:val="single" w:sz="4" w:space="0" w:color="auto"/>
              <w:right w:val="single" w:sz="4" w:space="0" w:color="auto"/>
            </w:tcBorders>
          </w:tcPr>
          <w:p w14:paraId="4565E7DF" w14:textId="4F10E89F" w:rsidR="00D9613A" w:rsidRPr="00AA2056" w:rsidRDefault="00D9613A" w:rsidP="009E730E">
            <w:pPr>
              <w:spacing w:before="60" w:after="60" w:line="240" w:lineRule="auto"/>
              <w:rPr>
                <w:rFonts w:cs="Arial"/>
                <w:sz w:val="18"/>
                <w:lang w:val="en-GB" w:eastAsia="nl-NL"/>
              </w:rPr>
            </w:pPr>
            <w:r w:rsidRPr="00AA2056">
              <w:rPr>
                <w:rFonts w:cs="Arial"/>
                <w:sz w:val="18"/>
                <w:szCs w:val="18"/>
                <w:lang w:val="en-GB"/>
              </w:rPr>
              <w:t>Validation/verification activities shall be undertaken impartially.</w:t>
            </w:r>
          </w:p>
        </w:tc>
        <w:tc>
          <w:tcPr>
            <w:tcW w:w="1331" w:type="dxa"/>
            <w:tcBorders>
              <w:top w:val="single" w:sz="4" w:space="0" w:color="auto"/>
              <w:left w:val="single" w:sz="4" w:space="0" w:color="auto"/>
              <w:bottom w:val="single" w:sz="4" w:space="0" w:color="auto"/>
              <w:right w:val="single" w:sz="4" w:space="0" w:color="auto"/>
            </w:tcBorders>
          </w:tcPr>
          <w:p w14:paraId="717D304C"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6EAC5575"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68BF8C61" w14:textId="6A25FC2D" w:rsidR="00D9613A" w:rsidRPr="00AA2056" w:rsidRDefault="00D9613A" w:rsidP="009E730E">
            <w:pPr>
              <w:spacing w:before="60" w:after="60" w:line="240" w:lineRule="auto"/>
              <w:rPr>
                <w:rFonts w:cs="Arial"/>
                <w:sz w:val="18"/>
                <w:lang w:val="en-GB" w:eastAsia="nl-NL"/>
              </w:rPr>
            </w:pPr>
            <w:r w:rsidRPr="00AA2056">
              <w:rPr>
                <w:rFonts w:cs="Arial"/>
                <w:sz w:val="18"/>
                <w:szCs w:val="18"/>
                <w:lang w:val="en-GB"/>
              </w:rPr>
              <w:t>5.3.2</w:t>
            </w:r>
          </w:p>
        </w:tc>
        <w:tc>
          <w:tcPr>
            <w:tcW w:w="1276" w:type="dxa"/>
            <w:vMerge/>
            <w:tcBorders>
              <w:left w:val="single" w:sz="4" w:space="0" w:color="auto"/>
              <w:right w:val="single" w:sz="4" w:space="0" w:color="auto"/>
            </w:tcBorders>
          </w:tcPr>
          <w:p w14:paraId="17795C14" w14:textId="4B7623BD"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25CE21E4" w14:textId="5D03E232" w:rsidR="00D9613A" w:rsidRPr="00AA2056" w:rsidRDefault="00D9613A" w:rsidP="009E730E">
            <w:pPr>
              <w:spacing w:before="60" w:after="60" w:line="240" w:lineRule="auto"/>
              <w:rPr>
                <w:rFonts w:cs="Arial"/>
                <w:sz w:val="18"/>
                <w:lang w:val="en-GB" w:eastAsia="nl-NL"/>
              </w:rPr>
            </w:pPr>
            <w:r w:rsidRPr="00AA2056">
              <w:rPr>
                <w:rFonts w:cs="Arial"/>
                <w:sz w:val="18"/>
                <w:szCs w:val="18"/>
                <w:lang w:val="en-GB"/>
              </w:rPr>
              <w:t>The validation/verification body shall be responsible for the impartiality of its validation/verification activities and shall not allow commercial, financial or other pressures to compromise impartiality.</w:t>
            </w:r>
          </w:p>
        </w:tc>
        <w:tc>
          <w:tcPr>
            <w:tcW w:w="1331" w:type="dxa"/>
            <w:tcBorders>
              <w:top w:val="single" w:sz="4" w:space="0" w:color="auto"/>
              <w:left w:val="single" w:sz="4" w:space="0" w:color="auto"/>
              <w:bottom w:val="single" w:sz="4" w:space="0" w:color="auto"/>
              <w:right w:val="single" w:sz="4" w:space="0" w:color="auto"/>
            </w:tcBorders>
          </w:tcPr>
          <w:p w14:paraId="6FF6EB43"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AA2056" w14:paraId="5D161401"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65DE858A" w14:textId="330A4448"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5.3.3</w:t>
            </w:r>
          </w:p>
        </w:tc>
        <w:tc>
          <w:tcPr>
            <w:tcW w:w="1276" w:type="dxa"/>
            <w:vMerge/>
            <w:tcBorders>
              <w:left w:val="single" w:sz="4" w:space="0" w:color="auto"/>
              <w:right w:val="single" w:sz="4" w:space="0" w:color="auto"/>
            </w:tcBorders>
          </w:tcPr>
          <w:p w14:paraId="24B5E02B"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70658DB6" w14:textId="1EB78112"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The validation/verification body shall monitor its activities and its relationships to identify threats to its impartiality. This monitoring shall include the relationships of its personnel.</w:t>
            </w:r>
          </w:p>
        </w:tc>
        <w:tc>
          <w:tcPr>
            <w:tcW w:w="1331" w:type="dxa"/>
            <w:tcBorders>
              <w:top w:val="single" w:sz="4" w:space="0" w:color="auto"/>
              <w:left w:val="single" w:sz="4" w:space="0" w:color="auto"/>
              <w:bottom w:val="single" w:sz="4" w:space="0" w:color="auto"/>
              <w:right w:val="single" w:sz="4" w:space="0" w:color="auto"/>
            </w:tcBorders>
          </w:tcPr>
          <w:p w14:paraId="02FA72E3"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608C7F5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2BF8EDC2" w14:textId="08FD7071"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5.3.4</w:t>
            </w:r>
          </w:p>
        </w:tc>
        <w:tc>
          <w:tcPr>
            <w:tcW w:w="1276" w:type="dxa"/>
            <w:vMerge/>
            <w:tcBorders>
              <w:left w:val="single" w:sz="4" w:space="0" w:color="auto"/>
              <w:right w:val="single" w:sz="4" w:space="0" w:color="auto"/>
            </w:tcBorders>
          </w:tcPr>
          <w:p w14:paraId="07C5EE17"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4F4BAE30" w14:textId="124BF897"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If a threat to impartiality is identified, its effect shall be eliminated or minimized so that the impartiality is not compromised.</w:t>
            </w:r>
          </w:p>
        </w:tc>
        <w:tc>
          <w:tcPr>
            <w:tcW w:w="1331" w:type="dxa"/>
            <w:tcBorders>
              <w:top w:val="single" w:sz="4" w:space="0" w:color="auto"/>
              <w:left w:val="single" w:sz="4" w:space="0" w:color="auto"/>
              <w:bottom w:val="single" w:sz="4" w:space="0" w:color="auto"/>
              <w:right w:val="single" w:sz="4" w:space="0" w:color="auto"/>
            </w:tcBorders>
          </w:tcPr>
          <w:p w14:paraId="25664C5E"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3A2983F7"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E1DE45C" w14:textId="65B86462"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5.3.5</w:t>
            </w:r>
          </w:p>
        </w:tc>
        <w:tc>
          <w:tcPr>
            <w:tcW w:w="1276" w:type="dxa"/>
            <w:vMerge/>
            <w:tcBorders>
              <w:left w:val="single" w:sz="4" w:space="0" w:color="auto"/>
              <w:right w:val="single" w:sz="4" w:space="0" w:color="auto"/>
            </w:tcBorders>
          </w:tcPr>
          <w:p w14:paraId="7BCE6A12"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38C82DC6" w14:textId="46C91A29"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The validation/verification body shall have top management commitment to impartiality.</w:t>
            </w:r>
          </w:p>
        </w:tc>
        <w:tc>
          <w:tcPr>
            <w:tcW w:w="1331" w:type="dxa"/>
            <w:tcBorders>
              <w:top w:val="single" w:sz="4" w:space="0" w:color="auto"/>
              <w:left w:val="single" w:sz="4" w:space="0" w:color="auto"/>
              <w:bottom w:val="single" w:sz="4" w:space="0" w:color="auto"/>
              <w:right w:val="single" w:sz="4" w:space="0" w:color="auto"/>
            </w:tcBorders>
          </w:tcPr>
          <w:p w14:paraId="7290DADF"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785E446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B313959" w14:textId="53728B97"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5.3.6</w:t>
            </w:r>
          </w:p>
        </w:tc>
        <w:tc>
          <w:tcPr>
            <w:tcW w:w="1276" w:type="dxa"/>
            <w:vMerge/>
            <w:tcBorders>
              <w:left w:val="single" w:sz="4" w:space="0" w:color="auto"/>
              <w:right w:val="single" w:sz="4" w:space="0" w:color="auto"/>
            </w:tcBorders>
          </w:tcPr>
          <w:p w14:paraId="7A71BB5C"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782DA2D1" w14:textId="060071B4"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The validation/verification body shall have a publicly available commitment that it understands the importance of impartiality in carrying out its validation/verification activities and manages conflicts of interest and ensures objectivity.</w:t>
            </w:r>
          </w:p>
        </w:tc>
        <w:tc>
          <w:tcPr>
            <w:tcW w:w="1331" w:type="dxa"/>
            <w:tcBorders>
              <w:top w:val="single" w:sz="4" w:space="0" w:color="auto"/>
              <w:left w:val="single" w:sz="4" w:space="0" w:color="auto"/>
              <w:bottom w:val="single" w:sz="4" w:space="0" w:color="auto"/>
              <w:right w:val="single" w:sz="4" w:space="0" w:color="auto"/>
            </w:tcBorders>
          </w:tcPr>
          <w:p w14:paraId="09CC296F"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6DBFDB3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28919F57" w14:textId="744913A8"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5.3.7</w:t>
            </w:r>
          </w:p>
        </w:tc>
        <w:tc>
          <w:tcPr>
            <w:tcW w:w="1276" w:type="dxa"/>
            <w:vMerge/>
            <w:tcBorders>
              <w:left w:val="single" w:sz="4" w:space="0" w:color="auto"/>
              <w:right w:val="single" w:sz="4" w:space="0" w:color="auto"/>
            </w:tcBorders>
          </w:tcPr>
          <w:p w14:paraId="759AA04C"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48047FB1" w14:textId="31CE51F1"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Review (9.6) and decision (9.7) shall be made by personnel different from those who carried out the validation/verification execution (9.5).</w:t>
            </w:r>
          </w:p>
        </w:tc>
        <w:tc>
          <w:tcPr>
            <w:tcW w:w="1331" w:type="dxa"/>
            <w:tcBorders>
              <w:top w:val="single" w:sz="4" w:space="0" w:color="auto"/>
              <w:left w:val="single" w:sz="4" w:space="0" w:color="auto"/>
              <w:bottom w:val="single" w:sz="4" w:space="0" w:color="auto"/>
              <w:right w:val="single" w:sz="4" w:space="0" w:color="auto"/>
            </w:tcBorders>
          </w:tcPr>
          <w:p w14:paraId="6FA37B58"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7DB8BB1C"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6D7DDDAC" w14:textId="32EF1037"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5.3.8</w:t>
            </w:r>
          </w:p>
        </w:tc>
        <w:tc>
          <w:tcPr>
            <w:tcW w:w="1276" w:type="dxa"/>
            <w:vMerge/>
            <w:tcBorders>
              <w:left w:val="single" w:sz="4" w:space="0" w:color="auto"/>
              <w:right w:val="single" w:sz="4" w:space="0" w:color="auto"/>
            </w:tcBorders>
          </w:tcPr>
          <w:p w14:paraId="10AE08B9"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7F9150C8" w14:textId="68A69CFE"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When providing both validation and verification to the same client, the validation/verification body shall consider the potential threat to impartiality (e.g. self-review and familiarity) and shall manage this risk accordingly.</w:t>
            </w:r>
          </w:p>
        </w:tc>
        <w:tc>
          <w:tcPr>
            <w:tcW w:w="1331" w:type="dxa"/>
            <w:tcBorders>
              <w:top w:val="single" w:sz="4" w:space="0" w:color="auto"/>
              <w:left w:val="single" w:sz="4" w:space="0" w:color="auto"/>
              <w:bottom w:val="single" w:sz="4" w:space="0" w:color="auto"/>
              <w:right w:val="single" w:sz="4" w:space="0" w:color="auto"/>
            </w:tcBorders>
          </w:tcPr>
          <w:p w14:paraId="04D515FA"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58693FFC"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40212940" w14:textId="58C8827C"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5.3.9</w:t>
            </w:r>
          </w:p>
        </w:tc>
        <w:tc>
          <w:tcPr>
            <w:tcW w:w="1276" w:type="dxa"/>
            <w:vMerge/>
            <w:tcBorders>
              <w:left w:val="single" w:sz="4" w:space="0" w:color="auto"/>
              <w:right w:val="single" w:sz="4" w:space="0" w:color="auto"/>
            </w:tcBorders>
          </w:tcPr>
          <w:p w14:paraId="53384980"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316897C1" w14:textId="4A1E5532"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The validation/verification body shall not offer or provide both consultancy and validation/verification for the same claim from the same client.</w:t>
            </w:r>
          </w:p>
        </w:tc>
        <w:tc>
          <w:tcPr>
            <w:tcW w:w="1331" w:type="dxa"/>
            <w:tcBorders>
              <w:top w:val="single" w:sz="4" w:space="0" w:color="auto"/>
              <w:left w:val="single" w:sz="4" w:space="0" w:color="auto"/>
              <w:bottom w:val="single" w:sz="4" w:space="0" w:color="auto"/>
              <w:right w:val="single" w:sz="4" w:space="0" w:color="auto"/>
            </w:tcBorders>
          </w:tcPr>
          <w:p w14:paraId="1492A24E"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6223A89D"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4D6C063D" w14:textId="0D086F8C" w:rsidR="00D9613A" w:rsidRPr="00AA2056" w:rsidRDefault="00D9613A" w:rsidP="009E730E">
            <w:pPr>
              <w:spacing w:before="60" w:after="60" w:line="240" w:lineRule="auto"/>
              <w:rPr>
                <w:rFonts w:cs="Arial"/>
                <w:sz w:val="18"/>
                <w:szCs w:val="18"/>
                <w:lang w:val="en-GB"/>
              </w:rPr>
            </w:pPr>
            <w:r w:rsidRPr="00AA2056">
              <w:rPr>
                <w:rFonts w:cs="Arial"/>
                <w:sz w:val="18"/>
                <w:lang w:val="en-GB"/>
              </w:rPr>
              <w:t>5.3.10</w:t>
            </w:r>
          </w:p>
        </w:tc>
        <w:tc>
          <w:tcPr>
            <w:tcW w:w="1276" w:type="dxa"/>
            <w:vMerge/>
            <w:tcBorders>
              <w:left w:val="single" w:sz="4" w:space="0" w:color="auto"/>
              <w:right w:val="single" w:sz="4" w:space="0" w:color="auto"/>
            </w:tcBorders>
          </w:tcPr>
          <w:p w14:paraId="44382C60"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3A0B2D07" w14:textId="292077AF"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Where the relationship between a body that provides consultancy and the validation/verification body poses an unacceptable threat to the impartiality of the validation/verification body, the validation/verification body shall not provide validation/verification activities to clients who have received consultancy relating to the same claim. This includes potential clients with which the validation/verification body is pre-engaged.</w:t>
            </w:r>
          </w:p>
        </w:tc>
        <w:tc>
          <w:tcPr>
            <w:tcW w:w="1331" w:type="dxa"/>
            <w:tcBorders>
              <w:top w:val="single" w:sz="4" w:space="0" w:color="auto"/>
              <w:left w:val="single" w:sz="4" w:space="0" w:color="auto"/>
              <w:bottom w:val="single" w:sz="4" w:space="0" w:color="auto"/>
              <w:right w:val="single" w:sz="4" w:space="0" w:color="auto"/>
            </w:tcBorders>
          </w:tcPr>
          <w:p w14:paraId="59CB2A53"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2FB90731"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D7213DF" w14:textId="6855A7CF" w:rsidR="00D9613A" w:rsidRPr="00AA2056" w:rsidRDefault="00D9613A" w:rsidP="009E730E">
            <w:pPr>
              <w:spacing w:before="60" w:after="60" w:line="240" w:lineRule="auto"/>
              <w:rPr>
                <w:rFonts w:cs="Arial"/>
                <w:sz w:val="18"/>
                <w:lang w:val="en-GB"/>
              </w:rPr>
            </w:pPr>
            <w:r w:rsidRPr="00AA2056">
              <w:rPr>
                <w:rFonts w:cs="Arial"/>
                <w:sz w:val="18"/>
                <w:lang w:val="en-GB"/>
              </w:rPr>
              <w:t>5.3.11</w:t>
            </w:r>
          </w:p>
        </w:tc>
        <w:tc>
          <w:tcPr>
            <w:tcW w:w="1276" w:type="dxa"/>
            <w:vMerge/>
            <w:tcBorders>
              <w:left w:val="single" w:sz="4" w:space="0" w:color="auto"/>
              <w:right w:val="single" w:sz="4" w:space="0" w:color="auto"/>
            </w:tcBorders>
          </w:tcPr>
          <w:p w14:paraId="6C711452"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4925847A" w14:textId="34897AA6"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The validation/verification body’s activities shall not be marketed or offered as linked with the activities of any organization that provides consultancy.</w:t>
            </w:r>
          </w:p>
        </w:tc>
        <w:tc>
          <w:tcPr>
            <w:tcW w:w="1331" w:type="dxa"/>
            <w:tcBorders>
              <w:top w:val="single" w:sz="4" w:space="0" w:color="auto"/>
              <w:left w:val="single" w:sz="4" w:space="0" w:color="auto"/>
              <w:bottom w:val="single" w:sz="4" w:space="0" w:color="auto"/>
              <w:right w:val="single" w:sz="4" w:space="0" w:color="auto"/>
            </w:tcBorders>
          </w:tcPr>
          <w:p w14:paraId="3F580B5F"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7DE0F14C"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E25E932" w14:textId="3995F502" w:rsidR="00D9613A" w:rsidRPr="00AA2056" w:rsidRDefault="00D9613A" w:rsidP="009E730E">
            <w:pPr>
              <w:spacing w:before="60" w:after="60" w:line="240" w:lineRule="auto"/>
              <w:rPr>
                <w:rFonts w:cs="Arial"/>
                <w:sz w:val="18"/>
                <w:lang w:val="en-GB"/>
              </w:rPr>
            </w:pPr>
            <w:r w:rsidRPr="00AA2056">
              <w:rPr>
                <w:rFonts w:cs="Arial"/>
                <w:sz w:val="18"/>
                <w:lang w:val="en-GB"/>
              </w:rPr>
              <w:t>5.3.12</w:t>
            </w:r>
          </w:p>
        </w:tc>
        <w:tc>
          <w:tcPr>
            <w:tcW w:w="1276" w:type="dxa"/>
            <w:vMerge/>
            <w:tcBorders>
              <w:left w:val="single" w:sz="4" w:space="0" w:color="auto"/>
              <w:right w:val="single" w:sz="4" w:space="0" w:color="auto"/>
            </w:tcBorders>
          </w:tcPr>
          <w:p w14:paraId="5F6FE420"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628F8BF8" w14:textId="066DC346"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The validation/verification body shall take action when it is made aware of (e.g. via a complaint) inappropriate links with or announcements by any consultancy organization stating or implying that validation/verification would be simpler, easier, faster or less expensive if the validation/verification body were used. A validation/verification body shall not state or imply that validation/verification would be simpler, easier, faster or less expensive if a specified consultancy organization were used.</w:t>
            </w:r>
          </w:p>
        </w:tc>
        <w:tc>
          <w:tcPr>
            <w:tcW w:w="1331" w:type="dxa"/>
            <w:tcBorders>
              <w:top w:val="single" w:sz="4" w:space="0" w:color="auto"/>
              <w:left w:val="single" w:sz="4" w:space="0" w:color="auto"/>
              <w:bottom w:val="single" w:sz="4" w:space="0" w:color="auto"/>
              <w:right w:val="single" w:sz="4" w:space="0" w:color="auto"/>
            </w:tcBorders>
          </w:tcPr>
          <w:p w14:paraId="37F99BF6" w14:textId="77777777" w:rsidR="00D9613A" w:rsidRPr="00AA2056" w:rsidRDefault="00D9613A" w:rsidP="009E730E">
            <w:pPr>
              <w:pStyle w:val="Lijstalinea4"/>
              <w:spacing w:before="60" w:after="60"/>
              <w:ind w:left="0"/>
              <w:rPr>
                <w:rFonts w:asciiTheme="majorHAnsi" w:hAnsiTheme="majorHAnsi" w:cs="Arial"/>
                <w:lang w:val="en-GB"/>
              </w:rPr>
            </w:pPr>
          </w:p>
        </w:tc>
      </w:tr>
      <w:tr w:rsidR="00D9613A" w:rsidRPr="009A25D1" w14:paraId="37F37C35"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3020D831" w14:textId="12F0E0FD" w:rsidR="00D9613A" w:rsidRPr="00AA2056" w:rsidRDefault="00D9613A" w:rsidP="009E730E">
            <w:pPr>
              <w:spacing w:before="60" w:after="60" w:line="240" w:lineRule="auto"/>
              <w:rPr>
                <w:rFonts w:cs="Arial"/>
                <w:sz w:val="18"/>
                <w:lang w:val="en-GB"/>
              </w:rPr>
            </w:pPr>
            <w:r w:rsidRPr="00AA2056">
              <w:rPr>
                <w:rFonts w:cs="Arial"/>
                <w:sz w:val="18"/>
                <w:lang w:val="en-GB"/>
              </w:rPr>
              <w:t>5.3.13</w:t>
            </w:r>
          </w:p>
        </w:tc>
        <w:tc>
          <w:tcPr>
            <w:tcW w:w="1276" w:type="dxa"/>
            <w:vMerge/>
            <w:tcBorders>
              <w:left w:val="single" w:sz="4" w:space="0" w:color="auto"/>
              <w:bottom w:val="single" w:sz="4" w:space="0" w:color="auto"/>
              <w:right w:val="single" w:sz="4" w:space="0" w:color="auto"/>
            </w:tcBorders>
          </w:tcPr>
          <w:p w14:paraId="7712922F" w14:textId="77777777" w:rsidR="00D9613A" w:rsidRPr="00AA2056" w:rsidRDefault="00D9613A" w:rsidP="009E730E">
            <w:pPr>
              <w:spacing w:before="60" w:after="60" w:line="240" w:lineRule="auto"/>
              <w:rPr>
                <w:rFonts w:cs="Arial"/>
                <w:sz w:val="18"/>
                <w:lang w:val="en-GB" w:eastAsia="nl-NL"/>
              </w:rPr>
            </w:pPr>
          </w:p>
        </w:tc>
        <w:tc>
          <w:tcPr>
            <w:tcW w:w="5387" w:type="dxa"/>
            <w:tcBorders>
              <w:top w:val="single" w:sz="4" w:space="0" w:color="auto"/>
              <w:left w:val="single" w:sz="4" w:space="0" w:color="auto"/>
              <w:bottom w:val="single" w:sz="4" w:space="0" w:color="auto"/>
              <w:right w:val="single" w:sz="4" w:space="0" w:color="auto"/>
            </w:tcBorders>
          </w:tcPr>
          <w:p w14:paraId="1E7F12BB" w14:textId="2135A21C" w:rsidR="00D9613A" w:rsidRPr="00AA2056" w:rsidRDefault="0088575A" w:rsidP="009E730E">
            <w:pPr>
              <w:spacing w:before="60" w:after="60" w:line="240" w:lineRule="auto"/>
              <w:rPr>
                <w:rFonts w:cs="Arial"/>
                <w:sz w:val="18"/>
                <w:szCs w:val="18"/>
                <w:lang w:val="en-GB"/>
              </w:rPr>
            </w:pPr>
            <w:r w:rsidRPr="00AA2056">
              <w:rPr>
                <w:rFonts w:cs="Arial"/>
                <w:sz w:val="18"/>
                <w:szCs w:val="18"/>
                <w:lang w:val="en-GB"/>
              </w:rPr>
              <w:t>The validation/verification body shall take action to respond to any threats to its impartiality arising from the actions of other persons, bodies or organizations. This includes the actions of those bodies to which validation/verification activities have been outsourced.</w:t>
            </w:r>
          </w:p>
        </w:tc>
        <w:tc>
          <w:tcPr>
            <w:tcW w:w="1331" w:type="dxa"/>
            <w:tcBorders>
              <w:top w:val="single" w:sz="4" w:space="0" w:color="auto"/>
              <w:left w:val="single" w:sz="4" w:space="0" w:color="auto"/>
              <w:bottom w:val="single" w:sz="4" w:space="0" w:color="auto"/>
              <w:right w:val="single" w:sz="4" w:space="0" w:color="auto"/>
            </w:tcBorders>
          </w:tcPr>
          <w:p w14:paraId="0BFE5AF1" w14:textId="77777777" w:rsidR="00D9613A" w:rsidRPr="00AA2056" w:rsidRDefault="00D9613A" w:rsidP="009E730E">
            <w:pPr>
              <w:pStyle w:val="Lijstalinea4"/>
              <w:spacing w:before="60" w:after="60"/>
              <w:ind w:left="0"/>
              <w:rPr>
                <w:rFonts w:asciiTheme="majorHAnsi" w:hAnsiTheme="majorHAnsi" w:cs="Arial"/>
                <w:lang w:val="en-GB"/>
              </w:rPr>
            </w:pPr>
          </w:p>
        </w:tc>
      </w:tr>
    </w:tbl>
    <w:p w14:paraId="620EAF45" w14:textId="77777777" w:rsidR="00D9613A" w:rsidRPr="00AA2056" w:rsidRDefault="00D9613A" w:rsidP="00D9613A">
      <w:pPr>
        <w:pStyle w:val="Lijstalinea5"/>
        <w:ind w:left="0"/>
        <w:rPr>
          <w:b/>
          <w:sz w:val="18"/>
          <w:szCs w:val="18"/>
          <w:lang w:val="en-GB"/>
        </w:rPr>
      </w:pPr>
    </w:p>
    <w:p w14:paraId="134BA909" w14:textId="6F2B4C09" w:rsidR="00D9613A" w:rsidRPr="00AA2056" w:rsidRDefault="00D9613A" w:rsidP="00D9613A">
      <w:pPr>
        <w:pStyle w:val="Lijstalinea5"/>
        <w:ind w:left="0"/>
        <w:rPr>
          <w:rFonts w:asciiTheme="majorHAnsi" w:hAnsiTheme="majorHAnsi"/>
          <w:b/>
          <w:sz w:val="18"/>
          <w:szCs w:val="18"/>
          <w:lang w:val="en-GB"/>
        </w:rPr>
      </w:pPr>
      <w:r w:rsidRPr="00AA2056">
        <w:rPr>
          <w:rFonts w:asciiTheme="majorHAnsi" w:hAnsiTheme="majorHAnsi"/>
          <w:b/>
          <w:sz w:val="18"/>
          <w:szCs w:val="18"/>
          <w:lang w:val="en-GB"/>
        </w:rPr>
        <w:lastRenderedPageBreak/>
        <w:t>AVR Chapter III Impartiality and independence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D9613A" w:rsidRPr="00AA2056" w14:paraId="5D7460FA" w14:textId="77777777" w:rsidTr="008B0BFC">
        <w:tc>
          <w:tcPr>
            <w:tcW w:w="1418" w:type="dxa"/>
            <w:tcBorders>
              <w:top w:val="single" w:sz="4" w:space="0" w:color="auto"/>
              <w:left w:val="single" w:sz="4" w:space="0" w:color="auto"/>
              <w:bottom w:val="single" w:sz="4" w:space="0" w:color="auto"/>
              <w:right w:val="single" w:sz="4" w:space="0" w:color="auto"/>
            </w:tcBorders>
            <w:vAlign w:val="center"/>
          </w:tcPr>
          <w:p w14:paraId="0D8D1C22" w14:textId="7BA5A262" w:rsidR="00D9613A" w:rsidRPr="00AA2056" w:rsidRDefault="00D9613A" w:rsidP="008B0BFC">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797CEF5C" w14:textId="77777777" w:rsidR="00D9613A" w:rsidRPr="00AA2056" w:rsidRDefault="00D9613A" w:rsidP="008B0BFC">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8F7974E" w14:textId="77777777" w:rsidR="00D9613A" w:rsidRPr="00AA2056" w:rsidRDefault="00D9613A" w:rsidP="008B0BFC">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D9613A" w:rsidRPr="009A25D1" w14:paraId="040111DE" w14:textId="77777777" w:rsidTr="00D9613A">
        <w:tc>
          <w:tcPr>
            <w:tcW w:w="1418" w:type="dxa"/>
            <w:tcBorders>
              <w:top w:val="single" w:sz="4" w:space="0" w:color="auto"/>
              <w:left w:val="single" w:sz="4" w:space="0" w:color="auto"/>
              <w:bottom w:val="single" w:sz="4" w:space="0" w:color="auto"/>
              <w:right w:val="single" w:sz="4" w:space="0" w:color="auto"/>
            </w:tcBorders>
          </w:tcPr>
          <w:p w14:paraId="3DA8B169" w14:textId="7D7DE3A5" w:rsidR="00D9613A" w:rsidRPr="00AA2056" w:rsidRDefault="00D9613A" w:rsidP="009E730E">
            <w:pPr>
              <w:pStyle w:val="Lijstalinea4"/>
              <w:spacing w:before="60" w:after="60"/>
              <w:ind w:left="0"/>
              <w:jc w:val="both"/>
              <w:rPr>
                <w:rFonts w:ascii="Lato" w:hAnsi="Lato" w:cs="Arial"/>
                <w:b/>
                <w:bCs/>
                <w:sz w:val="16"/>
                <w:szCs w:val="16"/>
                <w:lang w:val="en-GB"/>
              </w:rPr>
            </w:pPr>
            <w:r w:rsidRPr="00AA2056">
              <w:rPr>
                <w:rFonts w:ascii="Lato" w:hAnsi="Lato" w:cs="Arial"/>
                <w:color w:val="000000"/>
                <w:sz w:val="18"/>
                <w:szCs w:val="18"/>
                <w:lang w:val="en-GB"/>
              </w:rPr>
              <w:t>Art 42 § 1</w:t>
            </w:r>
          </w:p>
        </w:tc>
        <w:tc>
          <w:tcPr>
            <w:tcW w:w="6379" w:type="dxa"/>
            <w:tcBorders>
              <w:top w:val="single" w:sz="4" w:space="0" w:color="auto"/>
              <w:left w:val="single" w:sz="4" w:space="0" w:color="auto"/>
              <w:bottom w:val="single" w:sz="4" w:space="0" w:color="auto"/>
              <w:right w:val="single" w:sz="4" w:space="0" w:color="auto"/>
            </w:tcBorders>
          </w:tcPr>
          <w:p w14:paraId="0BAAED2D" w14:textId="61933CAE" w:rsidR="00D9613A" w:rsidRPr="00AA2056" w:rsidRDefault="00D9613A" w:rsidP="009E730E">
            <w:pPr>
              <w:spacing w:before="60" w:after="60" w:line="240" w:lineRule="auto"/>
              <w:rPr>
                <w:rFonts w:cs="Arial"/>
                <w:sz w:val="18"/>
                <w:szCs w:val="18"/>
                <w:lang w:val="en-GB"/>
              </w:rPr>
            </w:pPr>
            <w:r w:rsidRPr="00AA2056">
              <w:rPr>
                <w:rFonts w:cs="Arial"/>
                <w:sz w:val="18"/>
                <w:szCs w:val="18"/>
                <w:lang w:val="en-GB"/>
              </w:rPr>
              <w:t xml:space="preserve">1. A verifier shall be independent from an operator or aircraft operator and impartial in carrying out its verification activities. </w:t>
            </w:r>
          </w:p>
        </w:tc>
        <w:tc>
          <w:tcPr>
            <w:tcW w:w="1331" w:type="dxa"/>
            <w:tcBorders>
              <w:top w:val="single" w:sz="4" w:space="0" w:color="auto"/>
              <w:left w:val="single" w:sz="4" w:space="0" w:color="auto"/>
              <w:bottom w:val="single" w:sz="4" w:space="0" w:color="auto"/>
              <w:right w:val="single" w:sz="4" w:space="0" w:color="auto"/>
            </w:tcBorders>
          </w:tcPr>
          <w:p w14:paraId="37599DA2" w14:textId="77777777" w:rsidR="00D9613A" w:rsidRPr="00AA2056" w:rsidRDefault="00D9613A" w:rsidP="009E730E">
            <w:pPr>
              <w:pStyle w:val="Lijstalinea4"/>
              <w:spacing w:before="60" w:after="60"/>
              <w:ind w:left="0"/>
              <w:jc w:val="both"/>
              <w:rPr>
                <w:rFonts w:ascii="Lato" w:hAnsi="Lato" w:cs="Arial"/>
                <w:b/>
                <w:bCs/>
                <w:sz w:val="18"/>
                <w:szCs w:val="18"/>
                <w:lang w:val="en-GB"/>
              </w:rPr>
            </w:pPr>
          </w:p>
        </w:tc>
      </w:tr>
      <w:tr w:rsidR="00D9613A" w:rsidRPr="009A25D1" w14:paraId="693066C0" w14:textId="77777777" w:rsidTr="00D9613A">
        <w:tc>
          <w:tcPr>
            <w:tcW w:w="1418" w:type="dxa"/>
            <w:tcBorders>
              <w:top w:val="single" w:sz="4" w:space="0" w:color="auto"/>
              <w:left w:val="single" w:sz="4" w:space="0" w:color="auto"/>
              <w:bottom w:val="single" w:sz="4" w:space="0" w:color="auto"/>
              <w:right w:val="single" w:sz="4" w:space="0" w:color="auto"/>
            </w:tcBorders>
          </w:tcPr>
          <w:p w14:paraId="31732FEF" w14:textId="00E2CE7D" w:rsidR="00D9613A" w:rsidRPr="00AA2056" w:rsidRDefault="00D9613A" w:rsidP="009E730E">
            <w:pPr>
              <w:pStyle w:val="Lijstalinea4"/>
              <w:spacing w:before="60" w:after="60"/>
              <w:ind w:left="0"/>
              <w:jc w:val="both"/>
              <w:rPr>
                <w:rFonts w:ascii="Lato" w:hAnsi="Lato" w:cs="Arial"/>
                <w:color w:val="000000"/>
                <w:sz w:val="18"/>
                <w:szCs w:val="18"/>
                <w:lang w:val="en-GB"/>
              </w:rPr>
            </w:pPr>
            <w:r w:rsidRPr="00AA2056">
              <w:rPr>
                <w:rFonts w:ascii="Lato" w:hAnsi="Lato" w:cs="Arial"/>
                <w:color w:val="000000"/>
                <w:sz w:val="18"/>
                <w:szCs w:val="18"/>
                <w:lang w:val="en-GB"/>
              </w:rPr>
              <w:t>Art 42 § 5</w:t>
            </w:r>
          </w:p>
        </w:tc>
        <w:tc>
          <w:tcPr>
            <w:tcW w:w="6379" w:type="dxa"/>
            <w:tcBorders>
              <w:top w:val="single" w:sz="4" w:space="0" w:color="auto"/>
              <w:left w:val="single" w:sz="4" w:space="0" w:color="auto"/>
              <w:bottom w:val="single" w:sz="4" w:space="0" w:color="auto"/>
              <w:right w:val="single" w:sz="4" w:space="0" w:color="auto"/>
            </w:tcBorders>
          </w:tcPr>
          <w:p w14:paraId="2B02B739" w14:textId="181832C2" w:rsidR="00D9613A" w:rsidRPr="00AA2056" w:rsidRDefault="00D9613A" w:rsidP="009E730E">
            <w:pPr>
              <w:spacing w:before="60" w:after="60" w:line="240" w:lineRule="auto"/>
              <w:rPr>
                <w:rFonts w:cs="Arial"/>
                <w:color w:val="000000"/>
                <w:sz w:val="18"/>
                <w:szCs w:val="18"/>
                <w:lang w:val="en-GB"/>
              </w:rPr>
            </w:pPr>
            <w:r w:rsidRPr="00AA2056">
              <w:rPr>
                <w:rFonts w:cs="Arial"/>
                <w:sz w:val="18"/>
                <w:szCs w:val="18"/>
                <w:lang w:val="en-GB"/>
              </w:rPr>
              <w:t>5. A verifier shall not outsource the independent review or the issuance of the verification report. For the purposes of this Regulation, when outsourcing other verification activities, the verifier shall meet the relevant requirements laid down in the harmonised standard referred to in Annex II.</w:t>
            </w:r>
          </w:p>
        </w:tc>
        <w:tc>
          <w:tcPr>
            <w:tcW w:w="1331" w:type="dxa"/>
            <w:tcBorders>
              <w:top w:val="single" w:sz="4" w:space="0" w:color="auto"/>
              <w:left w:val="single" w:sz="4" w:space="0" w:color="auto"/>
              <w:bottom w:val="single" w:sz="4" w:space="0" w:color="auto"/>
              <w:right w:val="single" w:sz="4" w:space="0" w:color="auto"/>
            </w:tcBorders>
          </w:tcPr>
          <w:p w14:paraId="223BBF8E" w14:textId="77777777" w:rsidR="00D9613A" w:rsidRPr="00AA2056" w:rsidRDefault="00D9613A" w:rsidP="009E730E">
            <w:pPr>
              <w:pStyle w:val="Lijstalinea4"/>
              <w:spacing w:before="60" w:after="60"/>
              <w:ind w:left="0"/>
              <w:jc w:val="both"/>
              <w:rPr>
                <w:rFonts w:ascii="Lato" w:hAnsi="Lato" w:cs="Arial"/>
                <w:b/>
                <w:bCs/>
                <w:sz w:val="18"/>
                <w:szCs w:val="18"/>
                <w:lang w:val="en-GB"/>
              </w:rPr>
            </w:pPr>
          </w:p>
        </w:tc>
      </w:tr>
      <w:tr w:rsidR="00D9613A" w:rsidRPr="009A25D1" w14:paraId="1C20CAD5" w14:textId="77777777" w:rsidTr="00D9613A">
        <w:tc>
          <w:tcPr>
            <w:tcW w:w="1418" w:type="dxa"/>
            <w:tcBorders>
              <w:top w:val="single" w:sz="4" w:space="0" w:color="auto"/>
              <w:left w:val="single" w:sz="4" w:space="0" w:color="auto"/>
              <w:bottom w:val="single" w:sz="4" w:space="0" w:color="auto"/>
              <w:right w:val="single" w:sz="4" w:space="0" w:color="auto"/>
            </w:tcBorders>
          </w:tcPr>
          <w:p w14:paraId="40ED17C0" w14:textId="3112002E" w:rsidR="00D9613A" w:rsidRPr="00AA2056" w:rsidRDefault="00D9613A" w:rsidP="009E730E">
            <w:pPr>
              <w:pStyle w:val="Lijstalinea4"/>
              <w:spacing w:before="60" w:after="60"/>
              <w:ind w:left="0"/>
              <w:jc w:val="both"/>
              <w:rPr>
                <w:rFonts w:ascii="Lato" w:hAnsi="Lato" w:cs="Arial"/>
                <w:color w:val="000000"/>
                <w:sz w:val="18"/>
                <w:szCs w:val="18"/>
                <w:lang w:val="en-GB"/>
              </w:rPr>
            </w:pPr>
            <w:r w:rsidRPr="00AA2056">
              <w:rPr>
                <w:rFonts w:ascii="Lato" w:hAnsi="Lato" w:cs="Arial"/>
                <w:color w:val="000000"/>
                <w:sz w:val="18"/>
                <w:szCs w:val="18"/>
                <w:lang w:val="en-GB"/>
              </w:rPr>
              <w:t> </w:t>
            </w:r>
          </w:p>
        </w:tc>
        <w:tc>
          <w:tcPr>
            <w:tcW w:w="6379" w:type="dxa"/>
            <w:tcBorders>
              <w:top w:val="single" w:sz="4" w:space="0" w:color="auto"/>
              <w:left w:val="single" w:sz="4" w:space="0" w:color="auto"/>
              <w:bottom w:val="single" w:sz="4" w:space="0" w:color="auto"/>
              <w:right w:val="single" w:sz="4" w:space="0" w:color="auto"/>
            </w:tcBorders>
          </w:tcPr>
          <w:p w14:paraId="62B4E5C2" w14:textId="1A9DC466" w:rsidR="00D9613A" w:rsidRPr="00AA2056" w:rsidRDefault="00D9613A" w:rsidP="009E730E">
            <w:pPr>
              <w:spacing w:before="60" w:after="60" w:line="240" w:lineRule="auto"/>
              <w:rPr>
                <w:rFonts w:cs="Arial"/>
                <w:color w:val="000000"/>
                <w:sz w:val="18"/>
                <w:szCs w:val="18"/>
                <w:lang w:val="en-GB"/>
              </w:rPr>
            </w:pPr>
            <w:r w:rsidRPr="00AA2056">
              <w:rPr>
                <w:rFonts w:cs="Arial"/>
                <w:sz w:val="18"/>
                <w:szCs w:val="18"/>
                <w:lang w:val="en-GB"/>
              </w:rPr>
              <w:t>However, contracting individuals to carry out verification activities shall not constitute outsourcing for the purposes of the first subparagraph where the verifier, when contracting those persons, meets the relevant requirements in the harmonised standard referred to in Annex II.</w:t>
            </w:r>
          </w:p>
        </w:tc>
        <w:tc>
          <w:tcPr>
            <w:tcW w:w="1331" w:type="dxa"/>
            <w:tcBorders>
              <w:top w:val="single" w:sz="4" w:space="0" w:color="auto"/>
              <w:left w:val="single" w:sz="4" w:space="0" w:color="auto"/>
              <w:bottom w:val="single" w:sz="4" w:space="0" w:color="auto"/>
              <w:right w:val="single" w:sz="4" w:space="0" w:color="auto"/>
            </w:tcBorders>
          </w:tcPr>
          <w:p w14:paraId="50DF287B" w14:textId="77777777" w:rsidR="00D9613A" w:rsidRPr="00AA2056" w:rsidRDefault="00D9613A" w:rsidP="009E730E">
            <w:pPr>
              <w:pStyle w:val="Lijstalinea4"/>
              <w:spacing w:before="60" w:after="60"/>
              <w:ind w:left="0"/>
              <w:jc w:val="both"/>
              <w:rPr>
                <w:rFonts w:ascii="Lato" w:hAnsi="Lato" w:cs="Arial"/>
                <w:b/>
                <w:bCs/>
                <w:sz w:val="18"/>
                <w:szCs w:val="18"/>
                <w:lang w:val="en-GB"/>
              </w:rPr>
            </w:pPr>
          </w:p>
        </w:tc>
      </w:tr>
    </w:tbl>
    <w:p w14:paraId="6B10E62F" w14:textId="77777777" w:rsidR="00D9613A" w:rsidRPr="00AA2056" w:rsidRDefault="00D9613A" w:rsidP="00D9613A">
      <w:pPr>
        <w:pStyle w:val="Lijstalinea5"/>
        <w:ind w:left="0"/>
        <w:rPr>
          <w:b/>
          <w:sz w:val="18"/>
          <w:szCs w:val="18"/>
          <w:lang w:val="en-GB"/>
        </w:rPr>
      </w:pPr>
    </w:p>
    <w:p w14:paraId="58A07DF5" w14:textId="77777777" w:rsidR="00D9613A" w:rsidRPr="00AA2056" w:rsidRDefault="00D9613A" w:rsidP="00D9613A">
      <w:pPr>
        <w:pStyle w:val="Lijstalinea5"/>
        <w:ind w:left="0"/>
        <w:rPr>
          <w:sz w:val="18"/>
          <w:szCs w:val="18"/>
          <w:lang w:val="en-GB"/>
        </w:rPr>
      </w:pPr>
    </w:p>
    <w:p w14:paraId="64576DE6" w14:textId="77777777" w:rsidR="00EF5F9D" w:rsidRPr="00AA2056" w:rsidRDefault="00EF5F9D" w:rsidP="00EF5F9D">
      <w:pPr>
        <w:pStyle w:val="Kop6"/>
        <w:rPr>
          <w:lang w:val="en-GB"/>
        </w:rPr>
      </w:pPr>
      <w:r w:rsidRPr="00AA2056">
        <w:rPr>
          <w:lang w:val="en-GB"/>
        </w:rPr>
        <w:t>Main documents subject to evaluation:</w:t>
      </w:r>
    </w:p>
    <w:p w14:paraId="09200F43" w14:textId="77777777" w:rsidR="00EF5F9D" w:rsidRPr="00AA2056" w:rsidRDefault="00EF5F9D" w:rsidP="00EF5F9D">
      <w:pPr>
        <w:rPr>
          <w:b/>
          <w:bCs/>
          <w:lang w:val="en-GB"/>
        </w:rPr>
      </w:pPr>
    </w:p>
    <w:p w14:paraId="2DF636BD" w14:textId="77777777" w:rsidR="00EF5F9D" w:rsidRPr="00AA2056" w:rsidRDefault="00EF5F9D" w:rsidP="00EF5F9D">
      <w:pPr>
        <w:pStyle w:val="Kop6"/>
        <w:rPr>
          <w:lang w:val="en-GB"/>
        </w:rPr>
      </w:pPr>
      <w:r w:rsidRPr="00AA2056">
        <w:rPr>
          <w:lang w:val="en-GB"/>
        </w:rPr>
        <w:t>Overall description of the findings, including the reference to any detected non-conformities:</w:t>
      </w:r>
    </w:p>
    <w:p w14:paraId="0DA731DC" w14:textId="3012FC59" w:rsidR="00EF5F9D" w:rsidRPr="00AA2056" w:rsidRDefault="00EF5F9D" w:rsidP="00C040F1">
      <w:pPr>
        <w:rPr>
          <w:lang w:val="en-GB"/>
        </w:rPr>
      </w:pPr>
    </w:p>
    <w:p w14:paraId="1A8E797B" w14:textId="03CFF824" w:rsidR="00EF5F9D" w:rsidRPr="00AA2056" w:rsidRDefault="00EF5F9D" w:rsidP="00EF5F9D">
      <w:pPr>
        <w:pStyle w:val="Kop6"/>
        <w:rPr>
          <w:lang w:val="en-GB"/>
        </w:rPr>
      </w:pPr>
      <w:r w:rsidRPr="00AA2056">
        <w:rPr>
          <w:lang w:val="en-GB"/>
        </w:rPr>
        <w:t>EN ISO/IEC 17029:2019 &amp; EN ISO 14065:2021 § 5.4 Liability</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D42B7" w:rsidRPr="00AA2056" w14:paraId="4F403DC2" w14:textId="77777777" w:rsidTr="008B0BFC">
        <w:tc>
          <w:tcPr>
            <w:tcW w:w="1134" w:type="dxa"/>
            <w:tcBorders>
              <w:top w:val="single" w:sz="4" w:space="0" w:color="auto"/>
              <w:left w:val="single" w:sz="4" w:space="0" w:color="auto"/>
              <w:bottom w:val="single" w:sz="4" w:space="0" w:color="auto"/>
              <w:right w:val="single" w:sz="4" w:space="0" w:color="auto"/>
            </w:tcBorders>
            <w:vAlign w:val="center"/>
          </w:tcPr>
          <w:p w14:paraId="66D733B4" w14:textId="5775606F" w:rsidR="00DD42B7" w:rsidRPr="00AA2056" w:rsidRDefault="00DD42B7" w:rsidP="008B0BFC">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68E7804B" w14:textId="4D016694" w:rsidR="00DD42B7" w:rsidRPr="00AA2056" w:rsidRDefault="00DD42B7" w:rsidP="008B0BFC">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4319969" w14:textId="49C916F4" w:rsidR="00DD42B7" w:rsidRPr="00AA2056" w:rsidRDefault="00DD42B7" w:rsidP="008B0BFC">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DD714A8" w14:textId="42826AA7" w:rsidR="00DD42B7" w:rsidRPr="00AA2056" w:rsidRDefault="00DD42B7" w:rsidP="008B0BFC">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DD42B7" w:rsidRPr="009A25D1" w14:paraId="5414209B"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6E8E1550" w14:textId="441290A1" w:rsidR="00DD42B7" w:rsidRPr="00AA2056" w:rsidRDefault="008B0BFC" w:rsidP="008B0BFC">
            <w:pPr>
              <w:spacing w:before="60" w:after="60" w:line="240" w:lineRule="auto"/>
              <w:rPr>
                <w:rFonts w:cs="Arial"/>
                <w:sz w:val="18"/>
                <w:lang w:val="en-GB"/>
              </w:rPr>
            </w:pPr>
            <w:r w:rsidRPr="00AA2056">
              <w:rPr>
                <w:rFonts w:cs="Arial"/>
                <w:sz w:val="18"/>
                <w:lang w:val="en-GB"/>
              </w:rPr>
              <w:t>5.4</w:t>
            </w:r>
          </w:p>
        </w:tc>
        <w:tc>
          <w:tcPr>
            <w:tcW w:w="1276" w:type="dxa"/>
            <w:tcBorders>
              <w:top w:val="single" w:sz="4" w:space="0" w:color="auto"/>
              <w:left w:val="single" w:sz="4" w:space="0" w:color="auto"/>
              <w:bottom w:val="single" w:sz="4" w:space="0" w:color="auto"/>
              <w:right w:val="single" w:sz="4" w:space="0" w:color="auto"/>
            </w:tcBorders>
          </w:tcPr>
          <w:p w14:paraId="5BD49619" w14:textId="58B979AD" w:rsidR="00DD42B7" w:rsidRPr="00AA2056" w:rsidRDefault="008B0BFC" w:rsidP="008B0BFC">
            <w:pPr>
              <w:spacing w:before="60" w:after="60" w:line="240" w:lineRule="auto"/>
              <w:rPr>
                <w:rFonts w:cs="Arial"/>
                <w:sz w:val="18"/>
                <w:lang w:val="en-GB"/>
              </w:rPr>
            </w:pPr>
            <w:r w:rsidRPr="00AA2056">
              <w:rPr>
                <w:rFonts w:cs="Arial"/>
                <w:sz w:val="18"/>
                <w:lang w:val="en-GB"/>
              </w:rPr>
              <w:t>5.4</w:t>
            </w:r>
          </w:p>
        </w:tc>
        <w:tc>
          <w:tcPr>
            <w:tcW w:w="5387" w:type="dxa"/>
            <w:tcBorders>
              <w:top w:val="single" w:sz="4" w:space="0" w:color="auto"/>
              <w:left w:val="single" w:sz="4" w:space="0" w:color="auto"/>
              <w:bottom w:val="single" w:sz="4" w:space="0" w:color="auto"/>
              <w:right w:val="single" w:sz="4" w:space="0" w:color="auto"/>
            </w:tcBorders>
          </w:tcPr>
          <w:p w14:paraId="3A173966" w14:textId="15D80937" w:rsidR="008B0BFC" w:rsidRPr="00AA2056" w:rsidRDefault="008B0BFC" w:rsidP="008B0BFC">
            <w:pPr>
              <w:spacing w:before="60" w:after="60" w:line="240" w:lineRule="auto"/>
              <w:rPr>
                <w:rFonts w:cs="Arial"/>
                <w:sz w:val="18"/>
                <w:szCs w:val="18"/>
                <w:lang w:val="en-GB"/>
              </w:rPr>
            </w:pPr>
            <w:r w:rsidRPr="00AA2056">
              <w:rPr>
                <w:rFonts w:cs="Arial"/>
                <w:sz w:val="18"/>
                <w:szCs w:val="18"/>
                <w:lang w:val="en-GB"/>
              </w:rPr>
              <w:t>The validation/verification body shall be able to demonstrate that it has evaluated the risks arising from its validation/verification activities and that it has adequate arrangements (e.g. insurance or</w:t>
            </w:r>
          </w:p>
          <w:p w14:paraId="058F16A0" w14:textId="698D5AA1" w:rsidR="00DD42B7" w:rsidRPr="00AA2056" w:rsidRDefault="008B0BFC" w:rsidP="008B0BFC">
            <w:pPr>
              <w:spacing w:before="60" w:after="60" w:line="240" w:lineRule="auto"/>
              <w:rPr>
                <w:rFonts w:cs="Arial"/>
                <w:sz w:val="18"/>
                <w:szCs w:val="18"/>
                <w:lang w:val="en-GB"/>
              </w:rPr>
            </w:pPr>
            <w:r w:rsidRPr="00AA2056">
              <w:rPr>
                <w:rFonts w:cs="Arial"/>
                <w:sz w:val="18"/>
                <w:szCs w:val="18"/>
                <w:lang w:val="en-GB"/>
              </w:rPr>
              <w:t>reserves) to cover liabilities arising from its activities in each validation/verification programme and the geographic areas it operates.</w:t>
            </w:r>
          </w:p>
        </w:tc>
        <w:tc>
          <w:tcPr>
            <w:tcW w:w="1331" w:type="dxa"/>
            <w:tcBorders>
              <w:top w:val="single" w:sz="4" w:space="0" w:color="auto"/>
              <w:left w:val="single" w:sz="4" w:space="0" w:color="auto"/>
              <w:bottom w:val="single" w:sz="4" w:space="0" w:color="auto"/>
              <w:right w:val="single" w:sz="4" w:space="0" w:color="auto"/>
            </w:tcBorders>
          </w:tcPr>
          <w:p w14:paraId="5D63ADEC" w14:textId="77777777" w:rsidR="00DD42B7" w:rsidRPr="00AA2056" w:rsidRDefault="00DD42B7" w:rsidP="00DD42B7">
            <w:pPr>
              <w:pStyle w:val="Lijstalinea4"/>
              <w:ind w:left="0"/>
              <w:rPr>
                <w:rFonts w:asciiTheme="minorHAnsi" w:hAnsiTheme="minorHAnsi" w:cs="Arial"/>
                <w:lang w:val="en-GB"/>
              </w:rPr>
            </w:pPr>
          </w:p>
        </w:tc>
      </w:tr>
    </w:tbl>
    <w:p w14:paraId="52FA9786" w14:textId="77777777" w:rsidR="00EF5F9D" w:rsidRPr="00AA2056" w:rsidRDefault="00EF5F9D" w:rsidP="00EF5F9D">
      <w:pPr>
        <w:pStyle w:val="Kop6"/>
        <w:rPr>
          <w:lang w:val="en-GB"/>
        </w:rPr>
      </w:pPr>
      <w:r w:rsidRPr="00AA2056">
        <w:rPr>
          <w:lang w:val="en-GB"/>
        </w:rPr>
        <w:t>Main documents subject to evaluation:</w:t>
      </w:r>
    </w:p>
    <w:p w14:paraId="7293DDE5" w14:textId="77777777" w:rsidR="00EF5F9D" w:rsidRPr="00AA2056" w:rsidRDefault="00EF5F9D" w:rsidP="00EF5F9D">
      <w:pPr>
        <w:rPr>
          <w:b/>
          <w:bCs/>
          <w:lang w:val="en-GB"/>
        </w:rPr>
      </w:pPr>
    </w:p>
    <w:p w14:paraId="2DB4A1D0" w14:textId="77777777" w:rsidR="00EF5F9D" w:rsidRPr="00AA2056" w:rsidRDefault="00EF5F9D" w:rsidP="00EF5F9D">
      <w:pPr>
        <w:pStyle w:val="Kop6"/>
        <w:rPr>
          <w:lang w:val="en-GB"/>
        </w:rPr>
      </w:pPr>
      <w:r w:rsidRPr="00AA2056">
        <w:rPr>
          <w:lang w:val="en-GB"/>
        </w:rPr>
        <w:t>Overall description of the findings, including the reference to any detected non-conformities:</w:t>
      </w:r>
    </w:p>
    <w:p w14:paraId="05B079B7" w14:textId="77777777" w:rsidR="00EF5F9D" w:rsidRPr="00AA2056" w:rsidRDefault="00EF5F9D" w:rsidP="00EF5F9D">
      <w:pPr>
        <w:rPr>
          <w:lang w:val="en-GB"/>
        </w:rPr>
      </w:pPr>
    </w:p>
    <w:p w14:paraId="16A8B32D" w14:textId="1D879E1B" w:rsidR="00EF5F9D" w:rsidRPr="00AA2056" w:rsidRDefault="00EF5F9D" w:rsidP="00EF5F9D">
      <w:pPr>
        <w:pStyle w:val="Kop4"/>
        <w:rPr>
          <w:lang w:val="en-GB"/>
        </w:rPr>
      </w:pPr>
      <w:r w:rsidRPr="00AA2056">
        <w:rPr>
          <w:lang w:val="en-GB"/>
        </w:rPr>
        <w:t>EN ISO/IEC 17029:2019 &amp; EN ISO 14065:2021 § 6: Structural requirements</w:t>
      </w:r>
    </w:p>
    <w:p w14:paraId="60EE70CE" w14:textId="54F76029" w:rsidR="00EF5F9D" w:rsidRPr="00AA2056" w:rsidRDefault="00EF5F9D" w:rsidP="00EF5F9D">
      <w:pPr>
        <w:pStyle w:val="Kop6"/>
        <w:rPr>
          <w:szCs w:val="20"/>
          <w:lang w:val="en-GB"/>
        </w:rPr>
      </w:pPr>
      <w:r w:rsidRPr="00AA2056">
        <w:rPr>
          <w:szCs w:val="20"/>
          <w:lang w:val="en-GB"/>
        </w:rPr>
        <w:t>EN ISO/IEC 17029:2019 &amp; EN ISO 14065:2021 § 6.1 Organizational structure and top management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EF5F9D" w:rsidRPr="00AA2056" w14:paraId="2A88CD5B" w14:textId="77777777" w:rsidTr="008B0BFC">
        <w:tc>
          <w:tcPr>
            <w:tcW w:w="1134" w:type="dxa"/>
            <w:tcBorders>
              <w:top w:val="single" w:sz="4" w:space="0" w:color="auto"/>
              <w:left w:val="single" w:sz="4" w:space="0" w:color="auto"/>
              <w:bottom w:val="single" w:sz="4" w:space="0" w:color="auto"/>
              <w:right w:val="single" w:sz="4" w:space="0" w:color="auto"/>
            </w:tcBorders>
            <w:vAlign w:val="center"/>
          </w:tcPr>
          <w:p w14:paraId="366A762A" w14:textId="77777777" w:rsidR="00EF5F9D" w:rsidRPr="00AA2056" w:rsidRDefault="00EF5F9D" w:rsidP="008B0BFC">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2D43EF3E" w14:textId="77777777" w:rsidR="00EF5F9D" w:rsidRPr="00AA2056" w:rsidRDefault="00EF5F9D" w:rsidP="008B0BFC">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23DEA07" w14:textId="77777777" w:rsidR="00EF5F9D" w:rsidRPr="00AA2056" w:rsidRDefault="00EF5F9D" w:rsidP="008B0BFC">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C47D37A" w14:textId="77777777" w:rsidR="00EF5F9D" w:rsidRPr="00AA2056" w:rsidRDefault="00EF5F9D" w:rsidP="008B0BFC">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8B0BFC" w:rsidRPr="009A25D1" w14:paraId="2AF4EECD"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5D3AF453" w14:textId="2B08F2E0" w:rsidR="008B0BFC" w:rsidRPr="00AA2056" w:rsidRDefault="008B0BFC" w:rsidP="008B0BFC">
            <w:pPr>
              <w:spacing w:before="60" w:after="60" w:line="240" w:lineRule="auto"/>
              <w:rPr>
                <w:rFonts w:cs="Arial"/>
                <w:sz w:val="18"/>
                <w:lang w:val="en-GB"/>
              </w:rPr>
            </w:pPr>
            <w:r w:rsidRPr="00AA2056">
              <w:rPr>
                <w:rFonts w:cs="Arial"/>
                <w:sz w:val="18"/>
                <w:lang w:val="en-GB"/>
              </w:rPr>
              <w:t>6.1.1</w:t>
            </w:r>
          </w:p>
        </w:tc>
        <w:tc>
          <w:tcPr>
            <w:tcW w:w="1276" w:type="dxa"/>
            <w:vMerge w:val="restart"/>
            <w:tcBorders>
              <w:top w:val="single" w:sz="4" w:space="0" w:color="auto"/>
              <w:left w:val="single" w:sz="4" w:space="0" w:color="auto"/>
              <w:right w:val="single" w:sz="4" w:space="0" w:color="auto"/>
            </w:tcBorders>
          </w:tcPr>
          <w:p w14:paraId="39BBECF1" w14:textId="115A390B" w:rsidR="008B0BFC" w:rsidRPr="00AA2056" w:rsidRDefault="008B0BFC" w:rsidP="008B0BFC">
            <w:pPr>
              <w:spacing w:before="60" w:after="60" w:line="240" w:lineRule="auto"/>
              <w:rPr>
                <w:rFonts w:cs="Arial"/>
                <w:sz w:val="18"/>
                <w:lang w:val="en-GB"/>
              </w:rPr>
            </w:pPr>
            <w:r w:rsidRPr="00AA2056">
              <w:rPr>
                <w:rFonts w:cs="Arial"/>
                <w:sz w:val="18"/>
                <w:lang w:val="en-GB"/>
              </w:rPr>
              <w:t>6.1</w:t>
            </w:r>
          </w:p>
        </w:tc>
        <w:tc>
          <w:tcPr>
            <w:tcW w:w="5387" w:type="dxa"/>
            <w:tcBorders>
              <w:top w:val="single" w:sz="4" w:space="0" w:color="auto"/>
              <w:left w:val="single" w:sz="4" w:space="0" w:color="auto"/>
              <w:bottom w:val="single" w:sz="4" w:space="0" w:color="auto"/>
              <w:right w:val="single" w:sz="4" w:space="0" w:color="auto"/>
            </w:tcBorders>
          </w:tcPr>
          <w:p w14:paraId="797DBCC1" w14:textId="6C5CD72A" w:rsidR="008B0BFC" w:rsidRPr="00AA2056" w:rsidRDefault="008B0BFC" w:rsidP="008B0BFC">
            <w:pPr>
              <w:spacing w:before="60" w:after="60" w:line="240" w:lineRule="auto"/>
              <w:rPr>
                <w:rFonts w:cs="Arial"/>
                <w:sz w:val="18"/>
                <w:lang w:val="en-GB"/>
              </w:rPr>
            </w:pPr>
            <w:r w:rsidRPr="00AA2056">
              <w:rPr>
                <w:rFonts w:cs="Arial"/>
                <w:sz w:val="18"/>
                <w:lang w:val="en-GB"/>
              </w:rPr>
              <w:t>The validation/verification body shall be organized and managed so as to enable it to maintain the capability to perform its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67BF24D5" w14:textId="77777777" w:rsidR="008B0BFC" w:rsidRPr="00AA2056" w:rsidRDefault="008B0BFC" w:rsidP="008B0BFC">
            <w:pPr>
              <w:pStyle w:val="Lijstalinea4"/>
              <w:ind w:left="0"/>
              <w:rPr>
                <w:rFonts w:asciiTheme="minorHAnsi" w:hAnsiTheme="minorHAnsi" w:cs="Arial"/>
                <w:lang w:val="en-GB"/>
              </w:rPr>
            </w:pPr>
          </w:p>
        </w:tc>
      </w:tr>
      <w:tr w:rsidR="008B0BFC" w:rsidRPr="009A25D1" w14:paraId="40A972E7"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179E5C6" w14:textId="5648892B" w:rsidR="008B0BFC" w:rsidRPr="00AA2056" w:rsidRDefault="008B0BFC" w:rsidP="008B0BFC">
            <w:pPr>
              <w:spacing w:before="60" w:after="60" w:line="240" w:lineRule="auto"/>
              <w:rPr>
                <w:rFonts w:cs="Arial"/>
                <w:sz w:val="18"/>
                <w:lang w:val="en-GB"/>
              </w:rPr>
            </w:pPr>
            <w:r w:rsidRPr="00AA2056">
              <w:rPr>
                <w:rFonts w:cs="Arial"/>
                <w:sz w:val="18"/>
                <w:lang w:val="en-GB"/>
              </w:rPr>
              <w:t>6.1.2</w:t>
            </w:r>
          </w:p>
        </w:tc>
        <w:tc>
          <w:tcPr>
            <w:tcW w:w="1276" w:type="dxa"/>
            <w:vMerge/>
            <w:tcBorders>
              <w:left w:val="single" w:sz="4" w:space="0" w:color="auto"/>
              <w:right w:val="single" w:sz="4" w:space="0" w:color="auto"/>
            </w:tcBorders>
          </w:tcPr>
          <w:p w14:paraId="0C70925B" w14:textId="17950C3B" w:rsidR="008B0BFC" w:rsidRPr="00AA2056" w:rsidRDefault="008B0BFC" w:rsidP="008B0BF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55AB7417" w14:textId="5B6E21C7" w:rsidR="008B0BFC" w:rsidRPr="00AA2056" w:rsidRDefault="008B0BFC" w:rsidP="008B0BFC">
            <w:pPr>
              <w:spacing w:before="60" w:after="60" w:line="240" w:lineRule="auto"/>
              <w:rPr>
                <w:rFonts w:cs="Arial"/>
                <w:sz w:val="18"/>
                <w:lang w:val="en-GB"/>
              </w:rPr>
            </w:pPr>
            <w:r w:rsidRPr="00AA2056">
              <w:rPr>
                <w:rFonts w:cs="Arial"/>
                <w:sz w:val="18"/>
                <w:lang w:val="en-GB"/>
              </w:rPr>
              <w:t>Validation/verification activities shall be structured and managed so as to safeguard impartiality.</w:t>
            </w:r>
          </w:p>
        </w:tc>
        <w:tc>
          <w:tcPr>
            <w:tcW w:w="1331" w:type="dxa"/>
            <w:tcBorders>
              <w:top w:val="single" w:sz="4" w:space="0" w:color="auto"/>
              <w:left w:val="single" w:sz="4" w:space="0" w:color="auto"/>
              <w:bottom w:val="single" w:sz="4" w:space="0" w:color="auto"/>
              <w:right w:val="single" w:sz="4" w:space="0" w:color="auto"/>
            </w:tcBorders>
          </w:tcPr>
          <w:p w14:paraId="2D9177B0" w14:textId="77777777" w:rsidR="008B0BFC" w:rsidRPr="00AA2056" w:rsidRDefault="008B0BFC" w:rsidP="008B0BFC">
            <w:pPr>
              <w:pStyle w:val="Lijstalinea4"/>
              <w:ind w:left="0"/>
              <w:rPr>
                <w:rFonts w:asciiTheme="minorHAnsi" w:hAnsiTheme="minorHAnsi" w:cs="Arial"/>
                <w:lang w:val="en-GB"/>
              </w:rPr>
            </w:pPr>
          </w:p>
        </w:tc>
      </w:tr>
      <w:tr w:rsidR="008B0BFC" w:rsidRPr="009A25D1" w14:paraId="5FE1B058"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06E4009" w14:textId="7036FC34" w:rsidR="008B0BFC" w:rsidRPr="00AA2056" w:rsidRDefault="008B0BFC" w:rsidP="008B0BFC">
            <w:pPr>
              <w:spacing w:before="60" w:after="60" w:line="240" w:lineRule="auto"/>
              <w:rPr>
                <w:rFonts w:cs="Arial"/>
                <w:sz w:val="18"/>
                <w:lang w:val="en-GB"/>
              </w:rPr>
            </w:pPr>
            <w:r w:rsidRPr="00AA2056">
              <w:rPr>
                <w:rFonts w:cs="Arial"/>
                <w:sz w:val="18"/>
                <w:lang w:val="en-GB"/>
              </w:rPr>
              <w:t>6.1.3</w:t>
            </w:r>
          </w:p>
        </w:tc>
        <w:tc>
          <w:tcPr>
            <w:tcW w:w="1276" w:type="dxa"/>
            <w:vMerge/>
            <w:tcBorders>
              <w:left w:val="single" w:sz="4" w:space="0" w:color="auto"/>
              <w:right w:val="single" w:sz="4" w:space="0" w:color="auto"/>
            </w:tcBorders>
          </w:tcPr>
          <w:p w14:paraId="709B45C6" w14:textId="77777777" w:rsidR="008B0BFC" w:rsidRPr="00AA2056" w:rsidRDefault="008B0BFC" w:rsidP="008B0BF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0FD0B917" w14:textId="246675AE" w:rsidR="008B0BFC" w:rsidRPr="00AA2056" w:rsidRDefault="008B0BFC" w:rsidP="008B0BFC">
            <w:pPr>
              <w:spacing w:before="60" w:after="60" w:line="240" w:lineRule="auto"/>
              <w:rPr>
                <w:rFonts w:cs="Arial"/>
                <w:sz w:val="18"/>
                <w:lang w:val="en-GB"/>
              </w:rPr>
            </w:pPr>
            <w:r w:rsidRPr="00AA2056">
              <w:rPr>
                <w:rFonts w:cs="Arial"/>
                <w:sz w:val="18"/>
                <w:lang w:val="en-GB"/>
              </w:rPr>
              <w:t>The validation/verification body shall document its organizational structure, duties, responsibilities and authorities of management and other personnel involved in the validation/verification activities and any committees. If the validation/verification body is a defined part of a legal entity, the structure shall include the line of authority and the relationship to other parts within the same legal entity.</w:t>
            </w:r>
          </w:p>
        </w:tc>
        <w:tc>
          <w:tcPr>
            <w:tcW w:w="1331" w:type="dxa"/>
            <w:tcBorders>
              <w:top w:val="single" w:sz="4" w:space="0" w:color="auto"/>
              <w:left w:val="single" w:sz="4" w:space="0" w:color="auto"/>
              <w:bottom w:val="single" w:sz="4" w:space="0" w:color="auto"/>
              <w:right w:val="single" w:sz="4" w:space="0" w:color="auto"/>
            </w:tcBorders>
          </w:tcPr>
          <w:p w14:paraId="55595A15" w14:textId="77777777" w:rsidR="008B0BFC" w:rsidRPr="00AA2056" w:rsidRDefault="008B0BFC" w:rsidP="008B0BFC">
            <w:pPr>
              <w:pStyle w:val="Lijstalinea4"/>
              <w:ind w:left="0"/>
              <w:rPr>
                <w:rFonts w:asciiTheme="minorHAnsi" w:hAnsiTheme="minorHAnsi" w:cs="Arial"/>
                <w:lang w:val="en-GB"/>
              </w:rPr>
            </w:pPr>
          </w:p>
        </w:tc>
      </w:tr>
      <w:tr w:rsidR="008B0BFC" w:rsidRPr="009A25D1" w14:paraId="2C0BB63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78913102" w14:textId="5859989E" w:rsidR="008B0BFC" w:rsidRPr="00AA2056" w:rsidRDefault="008B0BFC" w:rsidP="008B0BFC">
            <w:pPr>
              <w:spacing w:before="60" w:after="60" w:line="240" w:lineRule="auto"/>
              <w:rPr>
                <w:rFonts w:cs="Arial"/>
                <w:sz w:val="18"/>
                <w:lang w:val="en-GB"/>
              </w:rPr>
            </w:pPr>
            <w:r w:rsidRPr="00AA2056">
              <w:rPr>
                <w:rFonts w:cs="Arial"/>
                <w:sz w:val="18"/>
                <w:lang w:val="en-GB"/>
              </w:rPr>
              <w:t>6.1.4</w:t>
            </w:r>
          </w:p>
        </w:tc>
        <w:tc>
          <w:tcPr>
            <w:tcW w:w="1276" w:type="dxa"/>
            <w:vMerge/>
            <w:tcBorders>
              <w:left w:val="single" w:sz="4" w:space="0" w:color="auto"/>
              <w:bottom w:val="single" w:sz="4" w:space="0" w:color="auto"/>
              <w:right w:val="single" w:sz="4" w:space="0" w:color="auto"/>
            </w:tcBorders>
          </w:tcPr>
          <w:p w14:paraId="751219A0" w14:textId="77777777" w:rsidR="008B0BFC" w:rsidRPr="00AA2056" w:rsidRDefault="008B0BFC" w:rsidP="008B0BF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7BD6029" w14:textId="1A03EB8C" w:rsidR="008B0BFC" w:rsidRPr="00AA2056" w:rsidRDefault="008B0BFC" w:rsidP="008B0BFC">
            <w:pPr>
              <w:spacing w:before="60" w:after="60"/>
              <w:rPr>
                <w:rFonts w:cs="Arial"/>
                <w:sz w:val="18"/>
                <w:lang w:val="en-GB"/>
              </w:rPr>
            </w:pPr>
            <w:r w:rsidRPr="00AA2056">
              <w:rPr>
                <w:rFonts w:cs="Arial"/>
                <w:sz w:val="18"/>
                <w:lang w:val="en-GB"/>
              </w:rPr>
              <w:t>The validation/verification body shall identify the top management (board, group of persons, or person) having overall authority and responsibility for each of the following:</w:t>
            </w:r>
          </w:p>
          <w:p w14:paraId="571EC0D6" w14:textId="77777777" w:rsidR="008B0BFC" w:rsidRPr="00AA2056" w:rsidRDefault="008B0BFC" w:rsidP="008B0BFC">
            <w:pPr>
              <w:spacing w:before="60" w:after="60"/>
              <w:rPr>
                <w:rFonts w:cs="Arial"/>
                <w:sz w:val="18"/>
                <w:lang w:val="en-GB"/>
              </w:rPr>
            </w:pPr>
            <w:r w:rsidRPr="00AA2056">
              <w:rPr>
                <w:rFonts w:cs="Arial"/>
                <w:sz w:val="18"/>
                <w:lang w:val="en-GB"/>
              </w:rPr>
              <w:lastRenderedPageBreak/>
              <w:t>a) development of policies and establishment of processes relating to its operations;</w:t>
            </w:r>
          </w:p>
          <w:p w14:paraId="51D8B792" w14:textId="77777777" w:rsidR="008B0BFC" w:rsidRPr="00AA2056" w:rsidRDefault="008B0BFC" w:rsidP="008B0BFC">
            <w:pPr>
              <w:spacing w:before="60" w:after="60"/>
              <w:rPr>
                <w:rFonts w:cs="Arial"/>
                <w:sz w:val="18"/>
                <w:lang w:val="en-GB"/>
              </w:rPr>
            </w:pPr>
            <w:r w:rsidRPr="00AA2056">
              <w:rPr>
                <w:rFonts w:cs="Arial"/>
                <w:sz w:val="18"/>
                <w:lang w:val="en-GB"/>
              </w:rPr>
              <w:t>b) supervision of the implementation of the policies and processes;</w:t>
            </w:r>
          </w:p>
          <w:p w14:paraId="0207301D" w14:textId="77777777" w:rsidR="008B0BFC" w:rsidRPr="00AA2056" w:rsidRDefault="008B0BFC" w:rsidP="008B0BFC">
            <w:pPr>
              <w:spacing w:before="60" w:after="60"/>
              <w:rPr>
                <w:rFonts w:cs="Arial"/>
                <w:sz w:val="18"/>
                <w:lang w:val="en-GB"/>
              </w:rPr>
            </w:pPr>
            <w:r w:rsidRPr="00AA2056">
              <w:rPr>
                <w:rFonts w:cs="Arial"/>
                <w:sz w:val="18"/>
                <w:lang w:val="en-GB"/>
              </w:rPr>
              <w:t>c) ensuring impartiality;</w:t>
            </w:r>
          </w:p>
          <w:p w14:paraId="68CD745E" w14:textId="77777777" w:rsidR="008B0BFC" w:rsidRPr="00AA2056" w:rsidRDefault="008B0BFC" w:rsidP="008B0BFC">
            <w:pPr>
              <w:spacing w:before="60" w:after="60"/>
              <w:rPr>
                <w:rFonts w:cs="Arial"/>
                <w:sz w:val="18"/>
                <w:lang w:val="en-GB"/>
              </w:rPr>
            </w:pPr>
            <w:r w:rsidRPr="00AA2056">
              <w:rPr>
                <w:rFonts w:cs="Arial"/>
                <w:sz w:val="18"/>
                <w:lang w:val="en-GB"/>
              </w:rPr>
              <w:t>d) supervision of its finances;</w:t>
            </w:r>
          </w:p>
          <w:p w14:paraId="20BF51ED" w14:textId="3114129B" w:rsidR="008B0BFC" w:rsidRPr="00AA2056" w:rsidRDefault="008B0BFC" w:rsidP="008B0BFC">
            <w:pPr>
              <w:spacing w:before="60" w:after="60"/>
              <w:rPr>
                <w:rFonts w:cs="Arial"/>
                <w:sz w:val="18"/>
                <w:lang w:val="en-GB"/>
              </w:rPr>
            </w:pPr>
            <w:r w:rsidRPr="00AA2056">
              <w:rPr>
                <w:rFonts w:cs="Arial"/>
                <w:sz w:val="18"/>
                <w:lang w:val="en-GB"/>
              </w:rPr>
              <w:t>﻿e) development of validation/verification activities and requirements;</w:t>
            </w:r>
          </w:p>
          <w:p w14:paraId="66B6AB51" w14:textId="77777777" w:rsidR="008B0BFC" w:rsidRPr="00AA2056" w:rsidRDefault="008B0BFC" w:rsidP="008B0BFC">
            <w:pPr>
              <w:spacing w:before="60" w:after="60"/>
              <w:rPr>
                <w:rFonts w:cs="Arial"/>
                <w:sz w:val="18"/>
                <w:lang w:val="en-GB"/>
              </w:rPr>
            </w:pPr>
            <w:r w:rsidRPr="00AA2056">
              <w:rPr>
                <w:rFonts w:cs="Arial"/>
                <w:sz w:val="18"/>
                <w:lang w:val="en-GB"/>
              </w:rPr>
              <w:t>f) performance of validation/verification activities;</w:t>
            </w:r>
          </w:p>
          <w:p w14:paraId="08D72170" w14:textId="77777777" w:rsidR="008B0BFC" w:rsidRPr="00AA2056" w:rsidRDefault="008B0BFC" w:rsidP="008B0BFC">
            <w:pPr>
              <w:spacing w:before="60" w:after="60"/>
              <w:rPr>
                <w:rFonts w:cs="Arial"/>
                <w:sz w:val="18"/>
                <w:lang w:val="en-GB"/>
              </w:rPr>
            </w:pPr>
            <w:r w:rsidRPr="00AA2056">
              <w:rPr>
                <w:rFonts w:cs="Arial"/>
                <w:sz w:val="18"/>
                <w:lang w:val="en-GB"/>
              </w:rPr>
              <w:t>g) decisions and issue of validation/verification statements;</w:t>
            </w:r>
          </w:p>
          <w:p w14:paraId="3A4E7CB9" w14:textId="20CCFF1A" w:rsidR="008B0BFC" w:rsidRPr="00AA2056" w:rsidRDefault="008B0BFC" w:rsidP="008B0BFC">
            <w:pPr>
              <w:spacing w:before="60" w:after="60"/>
              <w:rPr>
                <w:rFonts w:cs="Arial"/>
                <w:sz w:val="18"/>
                <w:lang w:val="en-GB"/>
              </w:rPr>
            </w:pPr>
            <w:r w:rsidRPr="00AA2056">
              <w:rPr>
                <w:rFonts w:cs="Arial"/>
                <w:sz w:val="18"/>
                <w:lang w:val="en-GB"/>
              </w:rPr>
              <w:t>h) delegation of authority to committees or individuals, as required, to undertake defined activities on its behalf;</w:t>
            </w:r>
          </w:p>
          <w:p w14:paraId="701386EB" w14:textId="77777777" w:rsidR="008B0BFC" w:rsidRPr="00AA2056" w:rsidRDefault="008B0BFC" w:rsidP="008B0BFC">
            <w:pPr>
              <w:spacing w:before="60" w:after="60"/>
              <w:rPr>
                <w:rFonts w:cs="Arial"/>
                <w:sz w:val="18"/>
                <w:lang w:val="en-GB"/>
              </w:rPr>
            </w:pPr>
            <w:proofErr w:type="spellStart"/>
            <w:r w:rsidRPr="00AA2056">
              <w:rPr>
                <w:rFonts w:cs="Arial"/>
                <w:sz w:val="18"/>
                <w:lang w:val="en-GB"/>
              </w:rPr>
              <w:t>i</w:t>
            </w:r>
            <w:proofErr w:type="spellEnd"/>
            <w:r w:rsidRPr="00AA2056">
              <w:rPr>
                <w:rFonts w:cs="Arial"/>
                <w:sz w:val="18"/>
                <w:lang w:val="en-GB"/>
              </w:rPr>
              <w:t>) contractual arrangements;</w:t>
            </w:r>
          </w:p>
          <w:p w14:paraId="382BCAAD" w14:textId="77777777" w:rsidR="008B0BFC" w:rsidRPr="00AA2056" w:rsidRDefault="008B0BFC" w:rsidP="008B0BFC">
            <w:pPr>
              <w:spacing w:before="60" w:after="60"/>
              <w:rPr>
                <w:rFonts w:cs="Arial"/>
                <w:sz w:val="18"/>
                <w:lang w:val="en-GB"/>
              </w:rPr>
            </w:pPr>
            <w:r w:rsidRPr="00AA2056">
              <w:rPr>
                <w:rFonts w:cs="Arial"/>
                <w:sz w:val="18"/>
                <w:lang w:val="en-GB"/>
              </w:rPr>
              <w:t>j) personnel competence requirements;</w:t>
            </w:r>
          </w:p>
          <w:p w14:paraId="030B1882" w14:textId="77777777" w:rsidR="008B0BFC" w:rsidRPr="00AA2056" w:rsidRDefault="008B0BFC" w:rsidP="008B0BFC">
            <w:pPr>
              <w:spacing w:before="60" w:after="60"/>
              <w:rPr>
                <w:rFonts w:cs="Arial"/>
                <w:sz w:val="18"/>
                <w:lang w:val="en-GB"/>
              </w:rPr>
            </w:pPr>
            <w:r w:rsidRPr="00AA2056">
              <w:rPr>
                <w:rFonts w:cs="Arial"/>
                <w:sz w:val="18"/>
                <w:lang w:val="en-GB"/>
              </w:rPr>
              <w:t>k) responsiveness to complaints and appeals;</w:t>
            </w:r>
          </w:p>
          <w:p w14:paraId="5BB7D58B" w14:textId="77777777" w:rsidR="008B0BFC" w:rsidRPr="00AA2056" w:rsidRDefault="008B0BFC" w:rsidP="008B0BFC">
            <w:pPr>
              <w:spacing w:before="60" w:after="60"/>
              <w:rPr>
                <w:rFonts w:cs="Arial"/>
                <w:sz w:val="18"/>
                <w:lang w:val="en-GB"/>
              </w:rPr>
            </w:pPr>
            <w:r w:rsidRPr="00AA2056">
              <w:rPr>
                <w:rFonts w:cs="Arial"/>
                <w:sz w:val="18"/>
                <w:lang w:val="en-GB"/>
              </w:rPr>
              <w:t>l) management system of the validation/verification body;</w:t>
            </w:r>
          </w:p>
          <w:p w14:paraId="526E11B9" w14:textId="419417AE" w:rsidR="008B0BFC" w:rsidRPr="00AA2056" w:rsidRDefault="008B0BFC" w:rsidP="008B0BFC">
            <w:pPr>
              <w:spacing w:before="60" w:after="60"/>
              <w:rPr>
                <w:rFonts w:cs="Arial"/>
                <w:sz w:val="18"/>
                <w:lang w:val="en-GB"/>
              </w:rPr>
            </w:pPr>
            <w:r w:rsidRPr="00AA2056">
              <w:rPr>
                <w:rFonts w:cs="Arial"/>
                <w:sz w:val="18"/>
                <w:lang w:val="en-GB"/>
              </w:rPr>
              <w:t>m) provision of adequate resources for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63AAD71F" w14:textId="77777777" w:rsidR="008B0BFC" w:rsidRPr="00AA2056" w:rsidRDefault="008B0BFC" w:rsidP="008B0BFC">
            <w:pPr>
              <w:pStyle w:val="Lijstalinea4"/>
              <w:ind w:left="0"/>
              <w:rPr>
                <w:rFonts w:asciiTheme="minorHAnsi" w:hAnsiTheme="minorHAnsi" w:cs="Arial"/>
                <w:lang w:val="en-GB"/>
              </w:rPr>
            </w:pPr>
          </w:p>
        </w:tc>
      </w:tr>
    </w:tbl>
    <w:p w14:paraId="3FA9EB33" w14:textId="77777777" w:rsidR="00EF5F9D" w:rsidRPr="00AA2056" w:rsidRDefault="00EF5F9D" w:rsidP="00EF5F9D">
      <w:pPr>
        <w:pStyle w:val="Kop6"/>
        <w:rPr>
          <w:lang w:val="en-GB"/>
        </w:rPr>
      </w:pPr>
      <w:r w:rsidRPr="00AA2056">
        <w:rPr>
          <w:lang w:val="en-GB"/>
        </w:rPr>
        <w:t>Main documents subject to evaluation:</w:t>
      </w:r>
    </w:p>
    <w:p w14:paraId="74B0D0DA" w14:textId="77777777" w:rsidR="00EF5F9D" w:rsidRPr="00AA2056" w:rsidRDefault="00EF5F9D" w:rsidP="00EF5F9D">
      <w:pPr>
        <w:rPr>
          <w:b/>
          <w:bCs/>
          <w:lang w:val="en-GB"/>
        </w:rPr>
      </w:pPr>
    </w:p>
    <w:p w14:paraId="3E49266B" w14:textId="77777777" w:rsidR="00EF5F9D" w:rsidRPr="00AA2056" w:rsidRDefault="00EF5F9D" w:rsidP="00EF5F9D">
      <w:pPr>
        <w:pStyle w:val="Kop6"/>
        <w:rPr>
          <w:lang w:val="en-GB"/>
        </w:rPr>
      </w:pPr>
      <w:r w:rsidRPr="00AA2056">
        <w:rPr>
          <w:lang w:val="en-GB"/>
        </w:rPr>
        <w:t>Overall description of the findings, including the reference to any detected non-conformities:</w:t>
      </w:r>
    </w:p>
    <w:p w14:paraId="1753AE04" w14:textId="77777777" w:rsidR="00EF5F9D" w:rsidRPr="00AA2056" w:rsidRDefault="00EF5F9D" w:rsidP="00EF5F9D">
      <w:pPr>
        <w:rPr>
          <w:lang w:val="en-GB"/>
        </w:rPr>
      </w:pPr>
    </w:p>
    <w:p w14:paraId="00478C73" w14:textId="6CCF4C0B" w:rsidR="00EF5F9D" w:rsidRPr="00AA2056" w:rsidRDefault="00EF5F9D" w:rsidP="00EF5F9D">
      <w:pPr>
        <w:pStyle w:val="Kop6"/>
        <w:rPr>
          <w:lang w:val="en-GB"/>
        </w:rPr>
      </w:pPr>
      <w:r w:rsidRPr="00AA2056">
        <w:rPr>
          <w:lang w:val="en-GB"/>
        </w:rPr>
        <w:t>EN ISO/IEC 17029:2019 &amp; EN ISO 14065:2021 § 6.2 Operational control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D42B7" w:rsidRPr="00AA2056" w14:paraId="2F058F9E" w14:textId="77777777" w:rsidTr="008B0BFC">
        <w:tc>
          <w:tcPr>
            <w:tcW w:w="1134" w:type="dxa"/>
            <w:tcBorders>
              <w:top w:val="single" w:sz="4" w:space="0" w:color="auto"/>
              <w:left w:val="single" w:sz="4" w:space="0" w:color="auto"/>
              <w:bottom w:val="single" w:sz="4" w:space="0" w:color="auto"/>
              <w:right w:val="single" w:sz="4" w:space="0" w:color="auto"/>
            </w:tcBorders>
            <w:vAlign w:val="center"/>
          </w:tcPr>
          <w:p w14:paraId="53E3C5B5" w14:textId="6DC5F785" w:rsidR="00DD42B7" w:rsidRPr="00AA2056" w:rsidRDefault="00DD42B7" w:rsidP="008B0BFC">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642497DB" w14:textId="5EB59CA1" w:rsidR="00DD42B7" w:rsidRPr="00AA2056" w:rsidRDefault="00DD42B7" w:rsidP="008B0BFC">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AE29262" w14:textId="7846BB4E" w:rsidR="00DD42B7" w:rsidRPr="00AA2056" w:rsidRDefault="00DD42B7" w:rsidP="008B0BFC">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116B40A" w14:textId="4C8C91FA" w:rsidR="00DD42B7" w:rsidRPr="00AA2056" w:rsidRDefault="00DD42B7" w:rsidP="008B0BFC">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8B0BFC" w:rsidRPr="009A25D1" w14:paraId="09974749"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3636BC8" w14:textId="77E4A9A8" w:rsidR="008B0BFC" w:rsidRPr="00AA2056" w:rsidRDefault="008B0BFC" w:rsidP="008B0BFC">
            <w:pPr>
              <w:spacing w:before="60" w:after="60" w:line="240" w:lineRule="auto"/>
              <w:rPr>
                <w:rFonts w:cs="Arial"/>
                <w:sz w:val="18"/>
                <w:lang w:val="en-GB"/>
              </w:rPr>
            </w:pPr>
            <w:r w:rsidRPr="00AA2056">
              <w:rPr>
                <w:rFonts w:cs="Arial"/>
                <w:sz w:val="18"/>
                <w:lang w:val="en-GB"/>
              </w:rPr>
              <w:t>6.2.1</w:t>
            </w:r>
          </w:p>
        </w:tc>
        <w:tc>
          <w:tcPr>
            <w:tcW w:w="1276" w:type="dxa"/>
            <w:vMerge w:val="restart"/>
            <w:tcBorders>
              <w:top w:val="single" w:sz="4" w:space="0" w:color="auto"/>
              <w:left w:val="single" w:sz="4" w:space="0" w:color="auto"/>
              <w:right w:val="single" w:sz="4" w:space="0" w:color="auto"/>
            </w:tcBorders>
          </w:tcPr>
          <w:p w14:paraId="182A80CB" w14:textId="1A4D7A69" w:rsidR="008B0BFC" w:rsidRPr="00AA2056" w:rsidRDefault="008B0BFC" w:rsidP="008B0BFC">
            <w:pPr>
              <w:spacing w:before="60" w:after="60" w:line="240" w:lineRule="auto"/>
              <w:rPr>
                <w:rFonts w:cs="Arial"/>
                <w:sz w:val="18"/>
                <w:lang w:val="en-GB"/>
              </w:rPr>
            </w:pPr>
            <w:r w:rsidRPr="00AA2056">
              <w:rPr>
                <w:rFonts w:cs="Arial"/>
                <w:sz w:val="18"/>
                <w:lang w:val="en-GB"/>
              </w:rPr>
              <w:t>6.2</w:t>
            </w:r>
          </w:p>
        </w:tc>
        <w:tc>
          <w:tcPr>
            <w:tcW w:w="5387" w:type="dxa"/>
            <w:tcBorders>
              <w:top w:val="single" w:sz="4" w:space="0" w:color="auto"/>
              <w:left w:val="single" w:sz="4" w:space="0" w:color="auto"/>
              <w:bottom w:val="single" w:sz="4" w:space="0" w:color="auto"/>
              <w:right w:val="single" w:sz="4" w:space="0" w:color="auto"/>
            </w:tcBorders>
          </w:tcPr>
          <w:p w14:paraId="319BBADF" w14:textId="05272FBA" w:rsidR="008B0BFC" w:rsidRPr="00AA2056" w:rsidRDefault="008B0BFC" w:rsidP="008B0BFC">
            <w:pPr>
              <w:spacing w:before="60" w:after="60"/>
              <w:rPr>
                <w:rFonts w:cs="Arial"/>
                <w:sz w:val="18"/>
                <w:lang w:val="en-GB"/>
              </w:rPr>
            </w:pPr>
            <w:r w:rsidRPr="00AA2056">
              <w:rPr>
                <w:rFonts w:cs="Arial"/>
                <w:sz w:val="18"/>
                <w:lang w:val="en-GB"/>
              </w:rPr>
              <w:t>The validation/verification body shall have a process for the effective control of validation/verification activities delivered by entities under its operational control, branch offices, partnerships, agents, franchisees, etc., irrespective of their legal status, relationship or geographical location.</w:t>
            </w:r>
          </w:p>
        </w:tc>
        <w:tc>
          <w:tcPr>
            <w:tcW w:w="1331" w:type="dxa"/>
            <w:tcBorders>
              <w:top w:val="single" w:sz="4" w:space="0" w:color="auto"/>
              <w:left w:val="single" w:sz="4" w:space="0" w:color="auto"/>
              <w:bottom w:val="single" w:sz="4" w:space="0" w:color="auto"/>
              <w:right w:val="single" w:sz="4" w:space="0" w:color="auto"/>
            </w:tcBorders>
          </w:tcPr>
          <w:p w14:paraId="3E5CCFA8" w14:textId="77777777" w:rsidR="008B0BFC" w:rsidRPr="00AA2056" w:rsidRDefault="008B0BFC" w:rsidP="008B0BFC">
            <w:pPr>
              <w:pStyle w:val="Lijstalinea4"/>
              <w:ind w:left="0"/>
              <w:rPr>
                <w:rFonts w:asciiTheme="minorHAnsi" w:hAnsiTheme="minorHAnsi" w:cs="Arial"/>
                <w:lang w:val="en-GB"/>
              </w:rPr>
            </w:pPr>
          </w:p>
        </w:tc>
      </w:tr>
      <w:tr w:rsidR="008B0BFC" w:rsidRPr="009A25D1" w14:paraId="60EF14B4"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B967A8A" w14:textId="20DEC02F" w:rsidR="008B0BFC" w:rsidRPr="00AA2056" w:rsidRDefault="008B0BFC" w:rsidP="008B0BFC">
            <w:pPr>
              <w:spacing w:before="60" w:after="60" w:line="240" w:lineRule="auto"/>
              <w:rPr>
                <w:rFonts w:cs="Arial"/>
                <w:sz w:val="18"/>
                <w:lang w:val="en-GB"/>
              </w:rPr>
            </w:pPr>
            <w:r w:rsidRPr="00AA2056">
              <w:rPr>
                <w:rFonts w:cs="Arial"/>
                <w:sz w:val="18"/>
                <w:lang w:val="en-GB"/>
              </w:rPr>
              <w:t>6.2.2</w:t>
            </w:r>
          </w:p>
        </w:tc>
        <w:tc>
          <w:tcPr>
            <w:tcW w:w="1276" w:type="dxa"/>
            <w:vMerge/>
            <w:tcBorders>
              <w:left w:val="single" w:sz="4" w:space="0" w:color="auto"/>
              <w:right w:val="single" w:sz="4" w:space="0" w:color="auto"/>
            </w:tcBorders>
          </w:tcPr>
          <w:p w14:paraId="26E7AA65" w14:textId="77777777" w:rsidR="008B0BFC" w:rsidRPr="00AA2056" w:rsidRDefault="008B0BFC" w:rsidP="008B0BF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080A941" w14:textId="5A7EE9D3" w:rsidR="008B0BFC" w:rsidRPr="00AA2056" w:rsidRDefault="008B0BFC" w:rsidP="008B0BFC">
            <w:pPr>
              <w:spacing w:before="60" w:after="60" w:line="240" w:lineRule="auto"/>
              <w:rPr>
                <w:rFonts w:cs="Arial"/>
                <w:sz w:val="18"/>
                <w:lang w:val="en-GB"/>
              </w:rPr>
            </w:pPr>
            <w:r w:rsidRPr="00AA2056">
              <w:rPr>
                <w:rFonts w:cs="Arial"/>
                <w:sz w:val="18"/>
                <w:lang w:val="en-GB"/>
              </w:rPr>
              <w:t>The validation/verification body shall determine and establish the appropriate level and method of control of activities undertaken. This includes its processes, sectors of validation/verification activities, competence of personnel, lines of management control, reporting and remote access to operations, and records.</w:t>
            </w:r>
          </w:p>
        </w:tc>
        <w:tc>
          <w:tcPr>
            <w:tcW w:w="1331" w:type="dxa"/>
            <w:tcBorders>
              <w:top w:val="single" w:sz="4" w:space="0" w:color="auto"/>
              <w:left w:val="single" w:sz="4" w:space="0" w:color="auto"/>
              <w:bottom w:val="single" w:sz="4" w:space="0" w:color="auto"/>
              <w:right w:val="single" w:sz="4" w:space="0" w:color="auto"/>
            </w:tcBorders>
          </w:tcPr>
          <w:p w14:paraId="02E9DDD0" w14:textId="77777777" w:rsidR="008B0BFC" w:rsidRPr="00AA2056" w:rsidRDefault="008B0BFC" w:rsidP="008B0BFC">
            <w:pPr>
              <w:pStyle w:val="Lijstalinea4"/>
              <w:ind w:left="0"/>
              <w:rPr>
                <w:rFonts w:asciiTheme="minorHAnsi" w:hAnsiTheme="minorHAnsi" w:cs="Arial"/>
                <w:lang w:val="en-GB"/>
              </w:rPr>
            </w:pPr>
          </w:p>
        </w:tc>
      </w:tr>
      <w:tr w:rsidR="008B0BFC" w:rsidRPr="009A25D1" w14:paraId="109C935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73BE2275" w14:textId="61CC8FA6" w:rsidR="008B0BFC" w:rsidRPr="00AA2056" w:rsidRDefault="008B0BFC" w:rsidP="008B0BFC">
            <w:pPr>
              <w:spacing w:before="60" w:after="60" w:line="240" w:lineRule="auto"/>
              <w:rPr>
                <w:rFonts w:cs="Arial"/>
                <w:sz w:val="18"/>
                <w:lang w:val="en-GB"/>
              </w:rPr>
            </w:pPr>
            <w:r w:rsidRPr="00AA2056">
              <w:rPr>
                <w:rFonts w:cs="Arial"/>
                <w:sz w:val="18"/>
                <w:lang w:val="en-GB"/>
              </w:rPr>
              <w:t>6.2.3</w:t>
            </w:r>
          </w:p>
        </w:tc>
        <w:tc>
          <w:tcPr>
            <w:tcW w:w="1276" w:type="dxa"/>
            <w:vMerge/>
            <w:tcBorders>
              <w:left w:val="single" w:sz="4" w:space="0" w:color="auto"/>
              <w:bottom w:val="single" w:sz="4" w:space="0" w:color="auto"/>
              <w:right w:val="single" w:sz="4" w:space="0" w:color="auto"/>
            </w:tcBorders>
          </w:tcPr>
          <w:p w14:paraId="603CDFDB" w14:textId="77777777" w:rsidR="008B0BFC" w:rsidRPr="00AA2056" w:rsidRDefault="008B0BFC" w:rsidP="008B0BF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A64D06B" w14:textId="230E8A85" w:rsidR="008B0BFC" w:rsidRPr="00AA2056" w:rsidRDefault="008B0BFC" w:rsidP="008B0BFC">
            <w:pPr>
              <w:spacing w:before="60" w:after="60" w:line="240" w:lineRule="auto"/>
              <w:rPr>
                <w:rFonts w:cs="Arial"/>
                <w:sz w:val="18"/>
                <w:lang w:val="en-GB"/>
              </w:rPr>
            </w:pPr>
            <w:r w:rsidRPr="00AA2056">
              <w:rPr>
                <w:rFonts w:cs="Arial"/>
                <w:sz w:val="18"/>
                <w:lang w:val="en-GB"/>
              </w:rPr>
              <w:t>The validation/verification body shall consider the risk that these activities pose to the competence, consistency and impartiality of the validation/verification body.</w:t>
            </w:r>
          </w:p>
        </w:tc>
        <w:tc>
          <w:tcPr>
            <w:tcW w:w="1331" w:type="dxa"/>
            <w:tcBorders>
              <w:top w:val="single" w:sz="4" w:space="0" w:color="auto"/>
              <w:left w:val="single" w:sz="4" w:space="0" w:color="auto"/>
              <w:bottom w:val="single" w:sz="4" w:space="0" w:color="auto"/>
              <w:right w:val="single" w:sz="4" w:space="0" w:color="auto"/>
            </w:tcBorders>
          </w:tcPr>
          <w:p w14:paraId="289C5604" w14:textId="77777777" w:rsidR="008B0BFC" w:rsidRPr="00AA2056" w:rsidRDefault="008B0BFC" w:rsidP="008B0BFC">
            <w:pPr>
              <w:pStyle w:val="Lijstalinea4"/>
              <w:ind w:left="0"/>
              <w:rPr>
                <w:rFonts w:asciiTheme="minorHAnsi" w:hAnsiTheme="minorHAnsi" w:cs="Arial"/>
                <w:lang w:val="en-GB"/>
              </w:rPr>
            </w:pPr>
          </w:p>
        </w:tc>
      </w:tr>
    </w:tbl>
    <w:p w14:paraId="4EFA3AAC" w14:textId="77777777" w:rsidR="00EF5F9D" w:rsidRPr="00AA2056" w:rsidRDefault="00EF5F9D" w:rsidP="00EF5F9D">
      <w:pPr>
        <w:pStyle w:val="Kop6"/>
        <w:rPr>
          <w:lang w:val="en-GB"/>
        </w:rPr>
      </w:pPr>
      <w:r w:rsidRPr="00AA2056">
        <w:rPr>
          <w:lang w:val="en-GB"/>
        </w:rPr>
        <w:t>Main documents subject to evaluation:</w:t>
      </w:r>
    </w:p>
    <w:p w14:paraId="70A9BDEF" w14:textId="77777777" w:rsidR="00EF5F9D" w:rsidRPr="00AA2056" w:rsidRDefault="00EF5F9D" w:rsidP="00EF5F9D">
      <w:pPr>
        <w:rPr>
          <w:b/>
          <w:bCs/>
          <w:lang w:val="en-GB"/>
        </w:rPr>
      </w:pPr>
    </w:p>
    <w:p w14:paraId="3AE877C8" w14:textId="77777777" w:rsidR="00EF5F9D" w:rsidRPr="00AA2056" w:rsidRDefault="00EF5F9D" w:rsidP="00EF5F9D">
      <w:pPr>
        <w:pStyle w:val="Kop6"/>
        <w:rPr>
          <w:lang w:val="en-GB"/>
        </w:rPr>
      </w:pPr>
      <w:r w:rsidRPr="00AA2056">
        <w:rPr>
          <w:lang w:val="en-GB"/>
        </w:rPr>
        <w:t>Overall description of the findings, including the reference to any detected non-conformities:</w:t>
      </w:r>
    </w:p>
    <w:p w14:paraId="0347F42C" w14:textId="77777777" w:rsidR="00EF5F9D" w:rsidRPr="00AA2056" w:rsidRDefault="00EF5F9D" w:rsidP="00EF5F9D">
      <w:pPr>
        <w:rPr>
          <w:lang w:val="en-GB"/>
        </w:rPr>
      </w:pPr>
    </w:p>
    <w:p w14:paraId="6367A76A" w14:textId="77777777" w:rsidR="00EF5F9D" w:rsidRPr="00AA2056" w:rsidRDefault="00EF5F9D" w:rsidP="00C040F1">
      <w:pPr>
        <w:rPr>
          <w:lang w:val="en-GB"/>
        </w:rPr>
      </w:pPr>
    </w:p>
    <w:p w14:paraId="2CAB5134" w14:textId="77777777" w:rsidR="008B0BFC" w:rsidRPr="00AA2056" w:rsidRDefault="008B0BFC">
      <w:pPr>
        <w:spacing w:before="0" w:after="160" w:line="259" w:lineRule="auto"/>
        <w:jc w:val="left"/>
        <w:rPr>
          <w:rFonts w:eastAsia="Times New Roman" w:cs="Times New Roman"/>
          <w:b/>
          <w:bCs/>
          <w:sz w:val="22"/>
          <w:szCs w:val="22"/>
          <w:lang w:val="en-GB"/>
        </w:rPr>
      </w:pPr>
      <w:r w:rsidRPr="00AA2056">
        <w:rPr>
          <w:lang w:val="en-GB"/>
        </w:rPr>
        <w:br w:type="page"/>
      </w:r>
    </w:p>
    <w:p w14:paraId="2BE23306" w14:textId="39CBAE2A" w:rsidR="00A91D28" w:rsidRPr="00AA2056" w:rsidRDefault="00EB30EE" w:rsidP="00A91D28">
      <w:pPr>
        <w:pStyle w:val="Kop3"/>
        <w:rPr>
          <w:caps/>
          <w:lang w:val="en-GB"/>
        </w:rPr>
      </w:pPr>
      <w:r w:rsidRPr="00AA2056">
        <w:rPr>
          <w:caps/>
          <w:lang w:val="en-GB"/>
        </w:rPr>
        <w:lastRenderedPageBreak/>
        <w:t>Personnel</w:t>
      </w:r>
    </w:p>
    <w:p w14:paraId="05D63AF1" w14:textId="02E2F19F" w:rsidR="008B0BFC" w:rsidRPr="00AA2056" w:rsidRDefault="008B0BFC" w:rsidP="008B0BFC">
      <w:pPr>
        <w:pStyle w:val="Kop4"/>
        <w:rPr>
          <w:rFonts w:eastAsiaTheme="minorHAnsi" w:cstheme="minorBidi"/>
          <w:lang w:val="en-GB"/>
        </w:rPr>
      </w:pPr>
      <w:r w:rsidRPr="00AA2056">
        <w:rPr>
          <w:rFonts w:eastAsiaTheme="minorHAnsi" w:cstheme="minorBidi"/>
          <w:lang w:val="en-GB"/>
        </w:rPr>
        <w:t xml:space="preserve">EN ISO/IEC 17029:2019 &amp; EN ISO 14065:2021 § </w:t>
      </w:r>
      <w:r w:rsidR="00EB30EE" w:rsidRPr="00AA2056">
        <w:rPr>
          <w:rFonts w:eastAsiaTheme="minorHAnsi" w:cstheme="minorBidi"/>
          <w:lang w:val="en-GB"/>
        </w:rPr>
        <w:t>7</w:t>
      </w:r>
      <w:r w:rsidRPr="00AA2056">
        <w:rPr>
          <w:rFonts w:eastAsiaTheme="minorHAnsi" w:cstheme="minorBidi"/>
          <w:lang w:val="en-GB"/>
        </w:rPr>
        <w:t xml:space="preserve">: </w:t>
      </w:r>
      <w:r w:rsidR="00EB30EE" w:rsidRPr="00AA2056">
        <w:rPr>
          <w:rFonts w:eastAsiaTheme="minorHAnsi" w:cstheme="minorBidi"/>
          <w:lang w:val="en-GB"/>
        </w:rPr>
        <w:t>Resource requirements</w:t>
      </w:r>
    </w:p>
    <w:p w14:paraId="069FD505" w14:textId="430A09C3" w:rsidR="008B0BFC" w:rsidRPr="009A25D1" w:rsidRDefault="008B0BFC" w:rsidP="008B0BFC">
      <w:pPr>
        <w:pStyle w:val="Kop6"/>
      </w:pPr>
      <w:r w:rsidRPr="009A25D1">
        <w:t xml:space="preserve">EN ISO/IEC 17029:2019 &amp; EN ISO 14065:2021 § </w:t>
      </w:r>
      <w:r w:rsidR="00EB30EE" w:rsidRPr="009A25D1">
        <w:t>7</w:t>
      </w:r>
      <w:r w:rsidRPr="009A25D1">
        <w:t xml:space="preserve">.1 </w:t>
      </w:r>
      <w:r w:rsidR="00EB30EE" w:rsidRPr="009A25D1">
        <w:t>General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8B0BFC" w:rsidRPr="00AA2056" w14:paraId="1D2966FC" w14:textId="77777777" w:rsidTr="008F051A">
        <w:tc>
          <w:tcPr>
            <w:tcW w:w="1134" w:type="dxa"/>
            <w:tcBorders>
              <w:top w:val="single" w:sz="4" w:space="0" w:color="auto"/>
              <w:left w:val="single" w:sz="4" w:space="0" w:color="auto"/>
              <w:bottom w:val="single" w:sz="4" w:space="0" w:color="auto"/>
              <w:right w:val="single" w:sz="4" w:space="0" w:color="auto"/>
            </w:tcBorders>
            <w:vAlign w:val="center"/>
          </w:tcPr>
          <w:p w14:paraId="3CBBCD66" w14:textId="77777777" w:rsidR="008B0BFC" w:rsidRPr="00AA2056" w:rsidRDefault="008B0BFC" w:rsidP="008F051A">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0BC39ED2" w14:textId="77777777" w:rsidR="008B0BFC" w:rsidRPr="00AA2056" w:rsidRDefault="008B0BFC" w:rsidP="008F051A">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AB08CD1" w14:textId="77777777" w:rsidR="008B0BFC" w:rsidRPr="00AA2056" w:rsidRDefault="008B0BFC" w:rsidP="008F051A">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217266A" w14:textId="77777777" w:rsidR="008B0BFC" w:rsidRPr="00AA2056" w:rsidRDefault="008B0BFC" w:rsidP="008F051A">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8B0BFC" w:rsidRPr="009A25D1" w14:paraId="035D09A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5860870B" w14:textId="30AAD955" w:rsidR="008B0BFC" w:rsidRPr="00AA2056" w:rsidRDefault="0059429B" w:rsidP="008F051A">
            <w:pPr>
              <w:spacing w:before="60" w:after="60" w:line="240" w:lineRule="auto"/>
              <w:rPr>
                <w:rFonts w:cs="Arial"/>
                <w:sz w:val="18"/>
                <w:lang w:val="en-GB"/>
              </w:rPr>
            </w:pPr>
            <w:r w:rsidRPr="00AA2056">
              <w:rPr>
                <w:rFonts w:cs="Arial"/>
                <w:sz w:val="18"/>
                <w:lang w:val="en-GB"/>
              </w:rPr>
              <w:t>7.1</w:t>
            </w:r>
          </w:p>
        </w:tc>
        <w:tc>
          <w:tcPr>
            <w:tcW w:w="1276" w:type="dxa"/>
            <w:tcBorders>
              <w:top w:val="single" w:sz="4" w:space="0" w:color="auto"/>
              <w:left w:val="single" w:sz="4" w:space="0" w:color="auto"/>
              <w:right w:val="single" w:sz="4" w:space="0" w:color="auto"/>
            </w:tcBorders>
          </w:tcPr>
          <w:p w14:paraId="0A29A55D" w14:textId="530CA5D0" w:rsidR="008B0BFC" w:rsidRPr="00AA2056" w:rsidRDefault="0059429B" w:rsidP="008F051A">
            <w:pPr>
              <w:spacing w:before="60" w:after="60" w:line="240" w:lineRule="auto"/>
              <w:rPr>
                <w:rFonts w:cs="Arial"/>
                <w:sz w:val="18"/>
                <w:lang w:val="en-GB"/>
              </w:rPr>
            </w:pPr>
            <w:r w:rsidRPr="00AA2056">
              <w:rPr>
                <w:rFonts w:cs="Arial"/>
                <w:sz w:val="18"/>
                <w:lang w:val="en-GB"/>
              </w:rPr>
              <w:t>7.1</w:t>
            </w:r>
          </w:p>
        </w:tc>
        <w:tc>
          <w:tcPr>
            <w:tcW w:w="5387" w:type="dxa"/>
            <w:tcBorders>
              <w:top w:val="single" w:sz="4" w:space="0" w:color="auto"/>
              <w:left w:val="single" w:sz="4" w:space="0" w:color="auto"/>
              <w:bottom w:val="single" w:sz="4" w:space="0" w:color="auto"/>
              <w:right w:val="single" w:sz="4" w:space="0" w:color="auto"/>
            </w:tcBorders>
          </w:tcPr>
          <w:p w14:paraId="7AB997A1" w14:textId="299393B6" w:rsidR="008B0BFC" w:rsidRPr="00AA2056" w:rsidRDefault="0059429B" w:rsidP="0059429B">
            <w:pPr>
              <w:spacing w:before="60" w:after="60" w:line="240" w:lineRule="auto"/>
              <w:rPr>
                <w:rFonts w:cs="Arial"/>
                <w:sz w:val="18"/>
                <w:lang w:val="en-GB"/>
              </w:rPr>
            </w:pPr>
            <w:r w:rsidRPr="00AA2056">
              <w:rPr>
                <w:rFonts w:cs="Arial"/>
                <w:sz w:val="18"/>
                <w:lang w:val="en-GB"/>
              </w:rPr>
              <w:t>Access to personnel, facilities, equipment, systems and support services that are necessary to perform its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3CFAFA31" w14:textId="77777777" w:rsidR="008B0BFC" w:rsidRPr="00AA2056" w:rsidRDefault="008B0BFC" w:rsidP="008F051A">
            <w:pPr>
              <w:pStyle w:val="Lijstalinea4"/>
              <w:ind w:left="0"/>
              <w:rPr>
                <w:rFonts w:asciiTheme="minorHAnsi" w:hAnsiTheme="minorHAnsi" w:cs="Arial"/>
                <w:lang w:val="en-GB"/>
              </w:rPr>
            </w:pPr>
          </w:p>
        </w:tc>
      </w:tr>
    </w:tbl>
    <w:p w14:paraId="239B2DF9" w14:textId="77777777" w:rsidR="008B0BFC" w:rsidRPr="00AA2056" w:rsidRDefault="008B0BFC" w:rsidP="008B0BFC">
      <w:pPr>
        <w:pStyle w:val="Kop6"/>
        <w:rPr>
          <w:lang w:val="en-GB"/>
        </w:rPr>
      </w:pPr>
      <w:r w:rsidRPr="00AA2056">
        <w:rPr>
          <w:lang w:val="en-GB"/>
        </w:rPr>
        <w:t>Main documents subject to evaluation:</w:t>
      </w:r>
    </w:p>
    <w:p w14:paraId="133F7703" w14:textId="77777777" w:rsidR="008B0BFC" w:rsidRPr="00AA2056" w:rsidRDefault="008B0BFC" w:rsidP="008B0BFC">
      <w:pPr>
        <w:rPr>
          <w:b/>
          <w:bCs/>
          <w:lang w:val="en-GB"/>
        </w:rPr>
      </w:pPr>
    </w:p>
    <w:p w14:paraId="04C5617F" w14:textId="77777777" w:rsidR="008B0BFC" w:rsidRPr="00AA2056" w:rsidRDefault="008B0BFC" w:rsidP="008B0BFC">
      <w:pPr>
        <w:pStyle w:val="Kop6"/>
        <w:rPr>
          <w:lang w:val="en-GB"/>
        </w:rPr>
      </w:pPr>
      <w:r w:rsidRPr="00AA2056">
        <w:rPr>
          <w:lang w:val="en-GB"/>
        </w:rPr>
        <w:t>Overall description of the findings, including the reference to any detected non-conformities:</w:t>
      </w:r>
    </w:p>
    <w:p w14:paraId="2339E97B" w14:textId="77777777" w:rsidR="008B0BFC" w:rsidRPr="00AA2056" w:rsidRDefault="008B0BFC" w:rsidP="008B0BFC">
      <w:pPr>
        <w:rPr>
          <w:lang w:val="en-GB"/>
        </w:rPr>
      </w:pPr>
    </w:p>
    <w:p w14:paraId="7FBECAD4" w14:textId="27735857" w:rsidR="008B0BFC" w:rsidRPr="00AA2056" w:rsidRDefault="008B0BFC" w:rsidP="008B0BFC">
      <w:pPr>
        <w:pStyle w:val="Kop6"/>
        <w:rPr>
          <w:lang w:val="en-GB"/>
        </w:rPr>
      </w:pPr>
      <w:r w:rsidRPr="00AA2056">
        <w:rPr>
          <w:lang w:val="en-GB"/>
        </w:rPr>
        <w:t xml:space="preserve">EN ISO/IEC 17029:2019 &amp; EN ISO 14065:2021 § </w:t>
      </w:r>
      <w:r w:rsidR="0059429B" w:rsidRPr="00AA2056">
        <w:rPr>
          <w:lang w:val="en-GB"/>
        </w:rPr>
        <w:t>7</w:t>
      </w:r>
      <w:r w:rsidRPr="00AA2056">
        <w:rPr>
          <w:lang w:val="en-GB"/>
        </w:rPr>
        <w:t xml:space="preserve">.2 </w:t>
      </w:r>
      <w:r w:rsidR="0059429B" w:rsidRPr="00AA2056">
        <w:rPr>
          <w:lang w:val="en-GB"/>
        </w:rPr>
        <w:t>Personnel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8B0BFC" w:rsidRPr="00AA2056" w14:paraId="60FF5052" w14:textId="77777777" w:rsidTr="008F051A">
        <w:tc>
          <w:tcPr>
            <w:tcW w:w="1134" w:type="dxa"/>
            <w:tcBorders>
              <w:top w:val="single" w:sz="4" w:space="0" w:color="auto"/>
              <w:left w:val="single" w:sz="4" w:space="0" w:color="auto"/>
              <w:bottom w:val="single" w:sz="4" w:space="0" w:color="auto"/>
              <w:right w:val="single" w:sz="4" w:space="0" w:color="auto"/>
            </w:tcBorders>
            <w:vAlign w:val="center"/>
          </w:tcPr>
          <w:p w14:paraId="55781B3A" w14:textId="77777777" w:rsidR="008B0BFC" w:rsidRPr="00AA2056" w:rsidRDefault="008B0BFC" w:rsidP="008F051A">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7BB975C8" w14:textId="77777777" w:rsidR="008B0BFC" w:rsidRPr="00AA2056" w:rsidRDefault="008B0BFC" w:rsidP="008F051A">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4E86136" w14:textId="77777777" w:rsidR="008B0BFC" w:rsidRPr="00AA2056" w:rsidRDefault="008B0BFC" w:rsidP="008F051A">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1E6094B" w14:textId="77777777" w:rsidR="008B0BFC" w:rsidRPr="00AA2056" w:rsidRDefault="008B0BFC" w:rsidP="008F051A">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126108" w:rsidRPr="009A25D1" w14:paraId="77A1550F"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3DB93DF8" w14:textId="7A19A00F" w:rsidR="00126108" w:rsidRPr="00AA2056" w:rsidRDefault="00126108" w:rsidP="0059429B">
            <w:pPr>
              <w:spacing w:before="60" w:after="60" w:line="240" w:lineRule="auto"/>
              <w:rPr>
                <w:rFonts w:cs="Arial"/>
                <w:sz w:val="18"/>
                <w:lang w:val="en-GB"/>
              </w:rPr>
            </w:pPr>
            <w:r w:rsidRPr="00AA2056">
              <w:rPr>
                <w:rFonts w:cs="Arial"/>
                <w:sz w:val="18"/>
                <w:lang w:val="en-GB"/>
              </w:rPr>
              <w:t>7.2.1</w:t>
            </w:r>
          </w:p>
        </w:tc>
        <w:tc>
          <w:tcPr>
            <w:tcW w:w="1276" w:type="dxa"/>
            <w:vMerge w:val="restart"/>
            <w:tcBorders>
              <w:top w:val="single" w:sz="4" w:space="0" w:color="auto"/>
              <w:left w:val="single" w:sz="4" w:space="0" w:color="auto"/>
              <w:right w:val="single" w:sz="4" w:space="0" w:color="auto"/>
            </w:tcBorders>
          </w:tcPr>
          <w:p w14:paraId="068B2751" w14:textId="0700DA93" w:rsidR="00126108" w:rsidRPr="00AA2056" w:rsidRDefault="00126108" w:rsidP="0059429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3700833" w14:textId="06B3C1C6" w:rsidR="00126108" w:rsidRPr="00AA2056" w:rsidRDefault="00126108" w:rsidP="0059429B">
            <w:pPr>
              <w:spacing w:before="60" w:after="60" w:line="240" w:lineRule="auto"/>
              <w:rPr>
                <w:rFonts w:cs="Arial"/>
                <w:sz w:val="18"/>
                <w:lang w:val="en-GB"/>
              </w:rPr>
            </w:pPr>
            <w:r w:rsidRPr="00AA2056">
              <w:rPr>
                <w:rFonts w:cs="Arial"/>
                <w:sz w:val="18"/>
                <w:lang w:val="en-GB"/>
              </w:rPr>
              <w:t>Sufficient number of competent persons</w:t>
            </w:r>
          </w:p>
        </w:tc>
        <w:tc>
          <w:tcPr>
            <w:tcW w:w="1331" w:type="dxa"/>
            <w:tcBorders>
              <w:top w:val="single" w:sz="4" w:space="0" w:color="auto"/>
              <w:left w:val="single" w:sz="4" w:space="0" w:color="auto"/>
              <w:bottom w:val="single" w:sz="4" w:space="0" w:color="auto"/>
              <w:right w:val="single" w:sz="4" w:space="0" w:color="auto"/>
            </w:tcBorders>
          </w:tcPr>
          <w:p w14:paraId="1BF741BB" w14:textId="77777777" w:rsidR="00126108" w:rsidRPr="00AA2056" w:rsidRDefault="00126108" w:rsidP="0059429B">
            <w:pPr>
              <w:spacing w:before="60" w:after="60" w:line="240" w:lineRule="auto"/>
              <w:rPr>
                <w:rFonts w:cs="Arial"/>
                <w:sz w:val="18"/>
                <w:lang w:val="en-GB"/>
              </w:rPr>
            </w:pPr>
          </w:p>
        </w:tc>
      </w:tr>
      <w:tr w:rsidR="00126108" w:rsidRPr="009A25D1" w14:paraId="69CDD431"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3490E26" w14:textId="7F33F311" w:rsidR="00126108" w:rsidRPr="00AA2056" w:rsidRDefault="00126108" w:rsidP="0059429B">
            <w:pPr>
              <w:spacing w:before="60" w:after="60" w:line="240" w:lineRule="auto"/>
              <w:rPr>
                <w:rFonts w:cs="Arial"/>
                <w:sz w:val="18"/>
                <w:lang w:val="en-GB"/>
              </w:rPr>
            </w:pPr>
            <w:r w:rsidRPr="00AA2056">
              <w:rPr>
                <w:rFonts w:cs="Arial"/>
                <w:sz w:val="18"/>
                <w:lang w:val="en-GB"/>
              </w:rPr>
              <w:t>7.2.2</w:t>
            </w:r>
          </w:p>
        </w:tc>
        <w:tc>
          <w:tcPr>
            <w:tcW w:w="1276" w:type="dxa"/>
            <w:vMerge/>
            <w:tcBorders>
              <w:left w:val="single" w:sz="4" w:space="0" w:color="auto"/>
              <w:right w:val="single" w:sz="4" w:space="0" w:color="auto"/>
            </w:tcBorders>
          </w:tcPr>
          <w:p w14:paraId="24B07849" w14:textId="77777777" w:rsidR="00126108" w:rsidRPr="00AA2056" w:rsidRDefault="00126108" w:rsidP="0059429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1035001" w14:textId="02DC328B" w:rsidR="00126108" w:rsidRPr="00AA2056" w:rsidRDefault="00126108" w:rsidP="0059429B">
            <w:pPr>
              <w:spacing w:before="60" w:after="60" w:line="240" w:lineRule="auto"/>
              <w:rPr>
                <w:rFonts w:cs="Arial"/>
                <w:sz w:val="18"/>
                <w:lang w:val="en-GB"/>
              </w:rPr>
            </w:pPr>
            <w:r w:rsidRPr="00AA2056">
              <w:rPr>
                <w:rFonts w:cs="Arial"/>
                <w:sz w:val="18"/>
                <w:lang w:val="en-GB"/>
              </w:rPr>
              <w:t>Legally enforceable agreement with the personnel</w:t>
            </w:r>
          </w:p>
        </w:tc>
        <w:tc>
          <w:tcPr>
            <w:tcW w:w="1331" w:type="dxa"/>
            <w:tcBorders>
              <w:top w:val="single" w:sz="4" w:space="0" w:color="auto"/>
              <w:left w:val="single" w:sz="4" w:space="0" w:color="auto"/>
              <w:bottom w:val="single" w:sz="4" w:space="0" w:color="auto"/>
              <w:right w:val="single" w:sz="4" w:space="0" w:color="auto"/>
            </w:tcBorders>
          </w:tcPr>
          <w:p w14:paraId="17210BC9" w14:textId="77777777" w:rsidR="00126108" w:rsidRPr="00AA2056" w:rsidRDefault="00126108" w:rsidP="0059429B">
            <w:pPr>
              <w:spacing w:before="60" w:after="60" w:line="240" w:lineRule="auto"/>
              <w:rPr>
                <w:rFonts w:cs="Arial"/>
                <w:sz w:val="18"/>
                <w:lang w:val="en-GB"/>
              </w:rPr>
            </w:pPr>
          </w:p>
        </w:tc>
      </w:tr>
      <w:tr w:rsidR="00126108" w:rsidRPr="009A25D1" w14:paraId="48739436"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8524228" w14:textId="0E2CA1DB" w:rsidR="00126108" w:rsidRPr="00AA2056" w:rsidRDefault="00126108" w:rsidP="0059429B">
            <w:pPr>
              <w:spacing w:before="60" w:after="60" w:line="240" w:lineRule="auto"/>
              <w:rPr>
                <w:rFonts w:cs="Arial"/>
                <w:sz w:val="18"/>
                <w:lang w:val="en-GB"/>
              </w:rPr>
            </w:pPr>
            <w:r w:rsidRPr="00AA2056">
              <w:rPr>
                <w:rFonts w:cs="Arial"/>
                <w:sz w:val="18"/>
                <w:lang w:val="en-GB"/>
              </w:rPr>
              <w:t>7.2.3</w:t>
            </w:r>
          </w:p>
        </w:tc>
        <w:tc>
          <w:tcPr>
            <w:tcW w:w="1276" w:type="dxa"/>
            <w:vMerge/>
            <w:tcBorders>
              <w:left w:val="single" w:sz="4" w:space="0" w:color="auto"/>
              <w:bottom w:val="single" w:sz="4" w:space="0" w:color="auto"/>
              <w:right w:val="single" w:sz="4" w:space="0" w:color="auto"/>
            </w:tcBorders>
          </w:tcPr>
          <w:p w14:paraId="26C0B0A8" w14:textId="77777777" w:rsidR="00126108" w:rsidRPr="00AA2056" w:rsidRDefault="00126108" w:rsidP="0059429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945D261" w14:textId="0184A551" w:rsidR="00126108" w:rsidRPr="00AA2056" w:rsidRDefault="00126108" w:rsidP="0059429B">
            <w:pPr>
              <w:spacing w:before="60" w:after="60" w:line="240" w:lineRule="auto"/>
              <w:rPr>
                <w:rFonts w:cs="Arial"/>
                <w:sz w:val="18"/>
                <w:lang w:val="en-GB"/>
              </w:rPr>
            </w:pPr>
            <w:r w:rsidRPr="00AA2056">
              <w:rPr>
                <w:rFonts w:cs="Arial"/>
                <w:sz w:val="18"/>
                <w:lang w:val="en-GB"/>
              </w:rPr>
              <w:t>Identifying threats to impartiality raised by the activities of such personnel, or by the persons or organizations related to them</w:t>
            </w:r>
          </w:p>
        </w:tc>
        <w:tc>
          <w:tcPr>
            <w:tcW w:w="1331" w:type="dxa"/>
            <w:tcBorders>
              <w:top w:val="single" w:sz="4" w:space="0" w:color="auto"/>
              <w:left w:val="single" w:sz="4" w:space="0" w:color="auto"/>
              <w:bottom w:val="single" w:sz="4" w:space="0" w:color="auto"/>
              <w:right w:val="single" w:sz="4" w:space="0" w:color="auto"/>
            </w:tcBorders>
          </w:tcPr>
          <w:p w14:paraId="16A4B9AB" w14:textId="77777777" w:rsidR="00126108" w:rsidRPr="00AA2056" w:rsidRDefault="00126108" w:rsidP="0059429B">
            <w:pPr>
              <w:spacing w:before="60" w:after="60" w:line="240" w:lineRule="auto"/>
              <w:rPr>
                <w:rFonts w:cs="Arial"/>
                <w:sz w:val="18"/>
                <w:lang w:val="en-GB"/>
              </w:rPr>
            </w:pPr>
          </w:p>
        </w:tc>
      </w:tr>
      <w:tr w:rsidR="0059429B" w:rsidRPr="009A25D1" w14:paraId="0510AE06"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35488A42" w14:textId="6BF0C5D6" w:rsidR="0059429B" w:rsidRPr="00AA2056" w:rsidRDefault="0059429B" w:rsidP="0059429B">
            <w:pPr>
              <w:spacing w:before="60" w:after="60" w:line="240" w:lineRule="auto"/>
              <w:rPr>
                <w:rFonts w:cs="Arial"/>
                <w:sz w:val="18"/>
                <w:lang w:val="en-GB"/>
              </w:rPr>
            </w:pPr>
            <w:r w:rsidRPr="00AA2056">
              <w:rPr>
                <w:rFonts w:cs="Arial"/>
                <w:sz w:val="18"/>
                <w:lang w:val="en-GB"/>
              </w:rPr>
              <w:t>7.2.4</w:t>
            </w:r>
          </w:p>
        </w:tc>
        <w:tc>
          <w:tcPr>
            <w:tcW w:w="1276" w:type="dxa"/>
            <w:tcBorders>
              <w:left w:val="single" w:sz="4" w:space="0" w:color="auto"/>
              <w:bottom w:val="single" w:sz="4" w:space="0" w:color="auto"/>
              <w:right w:val="single" w:sz="4" w:space="0" w:color="auto"/>
            </w:tcBorders>
          </w:tcPr>
          <w:p w14:paraId="3AECDE18" w14:textId="2FDD1270" w:rsidR="0059429B" w:rsidRPr="00AA2056" w:rsidRDefault="00126108" w:rsidP="0059429B">
            <w:pPr>
              <w:spacing w:before="60" w:after="60" w:line="240" w:lineRule="auto"/>
              <w:rPr>
                <w:rFonts w:cs="Arial"/>
                <w:sz w:val="18"/>
                <w:lang w:val="en-GB"/>
              </w:rPr>
            </w:pPr>
            <w:r w:rsidRPr="00AA2056">
              <w:rPr>
                <w:rFonts w:cs="Arial"/>
                <w:sz w:val="18"/>
                <w:lang w:val="en-GB"/>
              </w:rPr>
              <w:t>Additional requirement</w:t>
            </w:r>
          </w:p>
        </w:tc>
        <w:tc>
          <w:tcPr>
            <w:tcW w:w="5387" w:type="dxa"/>
            <w:tcBorders>
              <w:top w:val="single" w:sz="4" w:space="0" w:color="auto"/>
              <w:left w:val="single" w:sz="4" w:space="0" w:color="auto"/>
              <w:bottom w:val="single" w:sz="4" w:space="0" w:color="auto"/>
              <w:right w:val="single" w:sz="4" w:space="0" w:color="auto"/>
            </w:tcBorders>
          </w:tcPr>
          <w:p w14:paraId="2C110993" w14:textId="2C1825F6" w:rsidR="0059429B" w:rsidRPr="00AA2056" w:rsidRDefault="0059429B" w:rsidP="0059429B">
            <w:pPr>
              <w:spacing w:before="60" w:after="60" w:line="240" w:lineRule="auto"/>
              <w:rPr>
                <w:rFonts w:cs="Arial"/>
                <w:sz w:val="18"/>
                <w:lang w:val="en-GB"/>
              </w:rPr>
            </w:pPr>
            <w:r w:rsidRPr="00AA2056">
              <w:rPr>
                <w:rFonts w:cs="Arial"/>
                <w:sz w:val="18"/>
                <w:lang w:val="en-GB"/>
              </w:rPr>
              <w:t>All personnel of the validation/verification body, either internal or external, that could influence the validation/verification activities, shall act impartially</w:t>
            </w:r>
            <w:r w:rsidR="00126108" w:rsidRPr="00AA2056">
              <w:rPr>
                <w:rFonts w:cs="Arial"/>
                <w:sz w:val="18"/>
                <w:lang w:val="en-GB"/>
              </w:rPr>
              <w:t xml:space="preserve"> and comply with ethical requirements</w:t>
            </w:r>
          </w:p>
        </w:tc>
        <w:tc>
          <w:tcPr>
            <w:tcW w:w="1331" w:type="dxa"/>
            <w:tcBorders>
              <w:top w:val="single" w:sz="4" w:space="0" w:color="auto"/>
              <w:left w:val="single" w:sz="4" w:space="0" w:color="auto"/>
              <w:bottom w:val="single" w:sz="4" w:space="0" w:color="auto"/>
              <w:right w:val="single" w:sz="4" w:space="0" w:color="auto"/>
            </w:tcBorders>
          </w:tcPr>
          <w:p w14:paraId="24A9117D" w14:textId="77777777" w:rsidR="0059429B" w:rsidRPr="00AA2056" w:rsidRDefault="0059429B" w:rsidP="0059429B">
            <w:pPr>
              <w:spacing w:before="60" w:after="60" w:line="240" w:lineRule="auto"/>
              <w:rPr>
                <w:rFonts w:cs="Arial"/>
                <w:sz w:val="18"/>
                <w:lang w:val="en-GB"/>
              </w:rPr>
            </w:pPr>
          </w:p>
        </w:tc>
      </w:tr>
      <w:tr w:rsidR="0059429B" w:rsidRPr="009A25D1" w14:paraId="5816FEB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E6D3E10" w14:textId="0535F711" w:rsidR="0059429B" w:rsidRPr="00AA2056" w:rsidRDefault="0059429B" w:rsidP="0059429B">
            <w:pPr>
              <w:spacing w:before="60" w:after="60" w:line="240" w:lineRule="auto"/>
              <w:rPr>
                <w:rFonts w:cs="Arial"/>
                <w:sz w:val="18"/>
                <w:lang w:val="en-GB"/>
              </w:rPr>
            </w:pPr>
            <w:r w:rsidRPr="00AA2056">
              <w:rPr>
                <w:rFonts w:cs="Arial"/>
                <w:sz w:val="18"/>
                <w:lang w:val="en-GB"/>
              </w:rPr>
              <w:t>7.2.5</w:t>
            </w:r>
          </w:p>
        </w:tc>
        <w:tc>
          <w:tcPr>
            <w:tcW w:w="1276" w:type="dxa"/>
            <w:tcBorders>
              <w:left w:val="single" w:sz="4" w:space="0" w:color="auto"/>
              <w:bottom w:val="single" w:sz="4" w:space="0" w:color="auto"/>
              <w:right w:val="single" w:sz="4" w:space="0" w:color="auto"/>
            </w:tcBorders>
          </w:tcPr>
          <w:p w14:paraId="0FF295ED" w14:textId="4C6B956B" w:rsidR="0059429B" w:rsidRPr="00AA2056" w:rsidRDefault="00126108" w:rsidP="0059429B">
            <w:pPr>
              <w:spacing w:before="60" w:after="60" w:line="240" w:lineRule="auto"/>
              <w:rPr>
                <w:rFonts w:cs="Arial"/>
                <w:sz w:val="18"/>
                <w:lang w:val="en-GB"/>
              </w:rPr>
            </w:pPr>
            <w:r w:rsidRPr="00AA2056">
              <w:rPr>
                <w:rFonts w:cs="Arial"/>
                <w:sz w:val="18"/>
                <w:lang w:val="en-GB"/>
              </w:rPr>
              <w:t>Additional requirement</w:t>
            </w:r>
          </w:p>
        </w:tc>
        <w:tc>
          <w:tcPr>
            <w:tcW w:w="5387" w:type="dxa"/>
            <w:tcBorders>
              <w:top w:val="single" w:sz="4" w:space="0" w:color="auto"/>
              <w:left w:val="single" w:sz="4" w:space="0" w:color="auto"/>
              <w:bottom w:val="single" w:sz="4" w:space="0" w:color="auto"/>
              <w:right w:val="single" w:sz="4" w:space="0" w:color="auto"/>
            </w:tcBorders>
          </w:tcPr>
          <w:p w14:paraId="686E5BB8" w14:textId="136F3D1C" w:rsidR="0059429B" w:rsidRPr="00AA2056" w:rsidRDefault="00126108" w:rsidP="00126108">
            <w:pPr>
              <w:spacing w:before="60" w:after="60" w:line="240" w:lineRule="auto"/>
              <w:rPr>
                <w:rFonts w:cs="Arial"/>
                <w:sz w:val="18"/>
                <w:lang w:val="en-GB"/>
              </w:rPr>
            </w:pPr>
            <w:r w:rsidRPr="00AA2056">
              <w:rPr>
                <w:rFonts w:cs="Arial"/>
                <w:sz w:val="18"/>
                <w:lang w:val="en-GB"/>
              </w:rPr>
              <w:t>Within a period specified by the validation/verification body (not less than two years), personnel who have provided consultancy on the claim to be the object of validation/verification shall not perform validation/verification activities in relation to their previous involvement.</w:t>
            </w:r>
          </w:p>
        </w:tc>
        <w:tc>
          <w:tcPr>
            <w:tcW w:w="1331" w:type="dxa"/>
            <w:tcBorders>
              <w:top w:val="single" w:sz="4" w:space="0" w:color="auto"/>
              <w:left w:val="single" w:sz="4" w:space="0" w:color="auto"/>
              <w:bottom w:val="single" w:sz="4" w:space="0" w:color="auto"/>
              <w:right w:val="single" w:sz="4" w:space="0" w:color="auto"/>
            </w:tcBorders>
          </w:tcPr>
          <w:p w14:paraId="6CC18BA4" w14:textId="77777777" w:rsidR="0059429B" w:rsidRPr="00AA2056" w:rsidRDefault="0059429B" w:rsidP="0059429B">
            <w:pPr>
              <w:spacing w:before="60" w:after="60" w:line="240" w:lineRule="auto"/>
              <w:rPr>
                <w:rFonts w:cs="Arial"/>
                <w:sz w:val="18"/>
                <w:lang w:val="en-GB"/>
              </w:rPr>
            </w:pPr>
          </w:p>
        </w:tc>
      </w:tr>
      <w:tr w:rsidR="00126108" w:rsidRPr="00AA2056" w14:paraId="08BFB09A"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4A419D8F" w14:textId="3CE6AAC2" w:rsidR="00126108" w:rsidRPr="00AA2056" w:rsidRDefault="00126108" w:rsidP="0059429B">
            <w:pPr>
              <w:spacing w:before="60" w:after="60" w:line="240" w:lineRule="auto"/>
              <w:rPr>
                <w:rFonts w:cs="Arial"/>
                <w:sz w:val="18"/>
                <w:lang w:val="en-GB"/>
              </w:rPr>
            </w:pPr>
            <w:r w:rsidRPr="00AA2056">
              <w:rPr>
                <w:rFonts w:cs="Arial"/>
                <w:sz w:val="18"/>
                <w:lang w:val="en-GB"/>
              </w:rPr>
              <w:t>7.2.6</w:t>
            </w:r>
          </w:p>
        </w:tc>
        <w:tc>
          <w:tcPr>
            <w:tcW w:w="1276" w:type="dxa"/>
            <w:vMerge w:val="restart"/>
            <w:tcBorders>
              <w:left w:val="single" w:sz="4" w:space="0" w:color="auto"/>
              <w:right w:val="single" w:sz="4" w:space="0" w:color="auto"/>
            </w:tcBorders>
          </w:tcPr>
          <w:p w14:paraId="52465D00" w14:textId="77777777" w:rsidR="00126108" w:rsidRPr="00AA2056" w:rsidRDefault="00126108" w:rsidP="0059429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06AB1F9" w14:textId="5A9DA5D5" w:rsidR="00126108" w:rsidRPr="00AA2056" w:rsidRDefault="00126108" w:rsidP="0059429B">
            <w:pPr>
              <w:spacing w:before="60" w:after="60" w:line="240" w:lineRule="auto"/>
              <w:rPr>
                <w:rFonts w:cs="Arial"/>
                <w:sz w:val="18"/>
                <w:lang w:val="en-GB"/>
              </w:rPr>
            </w:pPr>
            <w:r w:rsidRPr="00AA2056">
              <w:rPr>
                <w:rFonts w:cs="Arial"/>
                <w:sz w:val="18"/>
                <w:lang w:val="en-GB"/>
              </w:rPr>
              <w:t>Confidentiality</w:t>
            </w:r>
          </w:p>
        </w:tc>
        <w:tc>
          <w:tcPr>
            <w:tcW w:w="1331" w:type="dxa"/>
            <w:tcBorders>
              <w:top w:val="single" w:sz="4" w:space="0" w:color="auto"/>
              <w:left w:val="single" w:sz="4" w:space="0" w:color="auto"/>
              <w:bottom w:val="single" w:sz="4" w:space="0" w:color="auto"/>
              <w:right w:val="single" w:sz="4" w:space="0" w:color="auto"/>
            </w:tcBorders>
          </w:tcPr>
          <w:p w14:paraId="483A89A7" w14:textId="77777777" w:rsidR="00126108" w:rsidRPr="00AA2056" w:rsidRDefault="00126108" w:rsidP="0059429B">
            <w:pPr>
              <w:spacing w:before="60" w:after="60" w:line="240" w:lineRule="auto"/>
              <w:rPr>
                <w:rFonts w:cs="Arial"/>
                <w:sz w:val="18"/>
                <w:lang w:val="en-GB"/>
              </w:rPr>
            </w:pPr>
          </w:p>
        </w:tc>
      </w:tr>
      <w:tr w:rsidR="00126108" w:rsidRPr="009A25D1" w14:paraId="129A567C"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2DCBD7B1" w14:textId="45F49283" w:rsidR="00126108" w:rsidRPr="00AA2056" w:rsidRDefault="00126108" w:rsidP="0059429B">
            <w:pPr>
              <w:spacing w:before="60" w:after="60" w:line="240" w:lineRule="auto"/>
              <w:rPr>
                <w:rFonts w:cs="Arial"/>
                <w:sz w:val="18"/>
                <w:lang w:val="en-GB"/>
              </w:rPr>
            </w:pPr>
            <w:r w:rsidRPr="00AA2056">
              <w:rPr>
                <w:rFonts w:cs="Arial"/>
                <w:sz w:val="18"/>
                <w:lang w:val="en-GB"/>
              </w:rPr>
              <w:t>7.2.7</w:t>
            </w:r>
          </w:p>
        </w:tc>
        <w:tc>
          <w:tcPr>
            <w:tcW w:w="1276" w:type="dxa"/>
            <w:vMerge/>
            <w:tcBorders>
              <w:left w:val="single" w:sz="4" w:space="0" w:color="auto"/>
              <w:bottom w:val="single" w:sz="4" w:space="0" w:color="auto"/>
              <w:right w:val="single" w:sz="4" w:space="0" w:color="auto"/>
            </w:tcBorders>
          </w:tcPr>
          <w:p w14:paraId="001E6544" w14:textId="77777777" w:rsidR="00126108" w:rsidRPr="00AA2056" w:rsidRDefault="00126108" w:rsidP="0059429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91F8B84" w14:textId="00E23316" w:rsidR="00126108" w:rsidRPr="00AA2056" w:rsidRDefault="00126108" w:rsidP="00126108">
            <w:pPr>
              <w:spacing w:before="60" w:after="60" w:line="240" w:lineRule="auto"/>
              <w:rPr>
                <w:rFonts w:cs="Arial"/>
                <w:sz w:val="18"/>
                <w:lang w:val="en-GB"/>
              </w:rPr>
            </w:pPr>
            <w:r w:rsidRPr="00AA2056">
              <w:rPr>
                <w:rFonts w:cs="Arial"/>
                <w:sz w:val="18"/>
                <w:lang w:val="en-GB"/>
              </w:rPr>
              <w:t>The validation/verification body shall communicate to personnel their duties, responsibilities and authorities.</w:t>
            </w:r>
          </w:p>
        </w:tc>
        <w:tc>
          <w:tcPr>
            <w:tcW w:w="1331" w:type="dxa"/>
            <w:tcBorders>
              <w:top w:val="single" w:sz="4" w:space="0" w:color="auto"/>
              <w:left w:val="single" w:sz="4" w:space="0" w:color="auto"/>
              <w:bottom w:val="single" w:sz="4" w:space="0" w:color="auto"/>
              <w:right w:val="single" w:sz="4" w:space="0" w:color="auto"/>
            </w:tcBorders>
          </w:tcPr>
          <w:p w14:paraId="3A380811" w14:textId="77777777" w:rsidR="00126108" w:rsidRPr="00AA2056" w:rsidRDefault="00126108" w:rsidP="0059429B">
            <w:pPr>
              <w:spacing w:before="60" w:after="60" w:line="240" w:lineRule="auto"/>
              <w:rPr>
                <w:rFonts w:cs="Arial"/>
                <w:sz w:val="18"/>
                <w:lang w:val="en-GB"/>
              </w:rPr>
            </w:pPr>
          </w:p>
        </w:tc>
      </w:tr>
    </w:tbl>
    <w:p w14:paraId="1509B336" w14:textId="77777777" w:rsidR="008B0BFC" w:rsidRPr="00AA2056" w:rsidRDefault="008B0BFC" w:rsidP="008B0BFC">
      <w:pPr>
        <w:pStyle w:val="Kop6"/>
        <w:rPr>
          <w:lang w:val="en-GB"/>
        </w:rPr>
      </w:pPr>
      <w:r w:rsidRPr="00AA2056">
        <w:rPr>
          <w:lang w:val="en-GB"/>
        </w:rPr>
        <w:t>Main documents subject to evaluation:</w:t>
      </w:r>
    </w:p>
    <w:p w14:paraId="302CDF0F" w14:textId="77777777" w:rsidR="008B0BFC" w:rsidRPr="00AA2056" w:rsidRDefault="008B0BFC" w:rsidP="008B0BFC">
      <w:pPr>
        <w:rPr>
          <w:b/>
          <w:bCs/>
          <w:lang w:val="en-GB"/>
        </w:rPr>
      </w:pPr>
    </w:p>
    <w:p w14:paraId="4475FE04" w14:textId="77777777" w:rsidR="008B0BFC" w:rsidRPr="00AA2056" w:rsidRDefault="008B0BFC" w:rsidP="008B0BFC">
      <w:pPr>
        <w:pStyle w:val="Kop6"/>
        <w:rPr>
          <w:lang w:val="en-GB"/>
        </w:rPr>
      </w:pPr>
      <w:r w:rsidRPr="00AA2056">
        <w:rPr>
          <w:lang w:val="en-GB"/>
        </w:rPr>
        <w:t>Overall description of the findings, including the reference to any detected non-conformities:</w:t>
      </w:r>
    </w:p>
    <w:p w14:paraId="7F26DA90" w14:textId="07250735" w:rsidR="00062B4F" w:rsidRPr="00AA2056" w:rsidRDefault="00062B4F" w:rsidP="00062B4F">
      <w:pPr>
        <w:pStyle w:val="Kop6"/>
        <w:rPr>
          <w:lang w:val="en-GB"/>
        </w:rPr>
      </w:pPr>
    </w:p>
    <w:p w14:paraId="2F1EAED7" w14:textId="067AD7CC" w:rsidR="002F52E3" w:rsidRPr="00AA2056" w:rsidRDefault="002F52E3" w:rsidP="002F52E3">
      <w:pPr>
        <w:pStyle w:val="Kop6"/>
        <w:rPr>
          <w:lang w:val="en-GB"/>
        </w:rPr>
      </w:pPr>
      <w:r w:rsidRPr="00AA2056">
        <w:rPr>
          <w:lang w:val="en-GB"/>
        </w:rPr>
        <w:t xml:space="preserve">EN ISO/IEC 17029:2019 &amp; EN ISO 14065:2021 § 7.3 </w:t>
      </w:r>
      <w:r w:rsidR="00583256" w:rsidRPr="00AA2056">
        <w:rPr>
          <w:lang w:val="en-GB"/>
        </w:rPr>
        <w:t>Management process for the competence of personnel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2F52E3" w:rsidRPr="00AA2056" w14:paraId="737A233B" w14:textId="77777777" w:rsidTr="008F051A">
        <w:tc>
          <w:tcPr>
            <w:tcW w:w="1134" w:type="dxa"/>
            <w:tcBorders>
              <w:top w:val="single" w:sz="4" w:space="0" w:color="auto"/>
              <w:left w:val="single" w:sz="4" w:space="0" w:color="auto"/>
              <w:bottom w:val="single" w:sz="4" w:space="0" w:color="auto"/>
              <w:right w:val="single" w:sz="4" w:space="0" w:color="auto"/>
            </w:tcBorders>
            <w:vAlign w:val="center"/>
          </w:tcPr>
          <w:p w14:paraId="472635A9" w14:textId="77777777" w:rsidR="002F52E3" w:rsidRPr="00AA2056" w:rsidRDefault="002F52E3" w:rsidP="008F051A">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1FE58025" w14:textId="77777777" w:rsidR="002F52E3" w:rsidRPr="00AA2056" w:rsidRDefault="002F52E3" w:rsidP="008F051A">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271C68F" w14:textId="77777777" w:rsidR="002F52E3" w:rsidRPr="00AA2056" w:rsidRDefault="002F52E3" w:rsidP="008F051A">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1DB41DB" w14:textId="77777777" w:rsidR="002F52E3" w:rsidRPr="00AA2056" w:rsidRDefault="002F52E3" w:rsidP="008F051A">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583256" w:rsidRPr="009A25D1" w14:paraId="1162EAF1"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8E04036" w14:textId="663F52DB" w:rsidR="00583256" w:rsidRPr="00AA2056" w:rsidRDefault="00583256" w:rsidP="00583256">
            <w:pPr>
              <w:spacing w:before="60" w:after="60" w:line="240" w:lineRule="auto"/>
              <w:rPr>
                <w:rFonts w:cs="Arial"/>
                <w:sz w:val="18"/>
                <w:lang w:val="en-GB"/>
              </w:rPr>
            </w:pPr>
            <w:r w:rsidRPr="00AA2056">
              <w:rPr>
                <w:rFonts w:cs="Arial"/>
                <w:sz w:val="18"/>
                <w:lang w:val="en-GB"/>
              </w:rPr>
              <w:t>7.3.1</w:t>
            </w:r>
          </w:p>
        </w:tc>
        <w:tc>
          <w:tcPr>
            <w:tcW w:w="1276" w:type="dxa"/>
            <w:tcBorders>
              <w:left w:val="single" w:sz="4" w:space="0" w:color="auto"/>
              <w:bottom w:val="single" w:sz="4" w:space="0" w:color="auto"/>
              <w:right w:val="single" w:sz="4" w:space="0" w:color="auto"/>
            </w:tcBorders>
          </w:tcPr>
          <w:p w14:paraId="1E0C022E" w14:textId="74BB3247" w:rsidR="00583256" w:rsidRPr="00AA2056" w:rsidRDefault="00017C85" w:rsidP="00583256">
            <w:pPr>
              <w:spacing w:before="60" w:after="60" w:line="240" w:lineRule="auto"/>
              <w:rPr>
                <w:rFonts w:cs="Arial"/>
                <w:sz w:val="18"/>
                <w:lang w:val="en-GB"/>
              </w:rPr>
            </w:pPr>
            <w:r w:rsidRPr="00AA2056">
              <w:rPr>
                <w:rFonts w:cs="Arial"/>
                <w:sz w:val="18"/>
                <w:lang w:val="en-GB"/>
              </w:rPr>
              <w:t>7.3.2</w:t>
            </w:r>
          </w:p>
        </w:tc>
        <w:tc>
          <w:tcPr>
            <w:tcW w:w="5387" w:type="dxa"/>
            <w:tcBorders>
              <w:top w:val="single" w:sz="4" w:space="0" w:color="auto"/>
              <w:left w:val="single" w:sz="4" w:space="0" w:color="auto"/>
              <w:bottom w:val="single" w:sz="4" w:space="0" w:color="auto"/>
              <w:right w:val="single" w:sz="4" w:space="0" w:color="auto"/>
            </w:tcBorders>
          </w:tcPr>
          <w:p w14:paraId="4DBC58C8" w14:textId="2A314AB6" w:rsidR="00583256" w:rsidRPr="00AA2056" w:rsidRDefault="00583256" w:rsidP="00583256">
            <w:pPr>
              <w:spacing w:before="60" w:after="60" w:line="240" w:lineRule="auto"/>
              <w:rPr>
                <w:rFonts w:cs="Arial"/>
                <w:sz w:val="18"/>
                <w:lang w:val="en-GB"/>
              </w:rPr>
            </w:pPr>
            <w:r w:rsidRPr="00AA2056">
              <w:rPr>
                <w:rFonts w:cs="Arial"/>
                <w:sz w:val="18"/>
                <w:lang w:val="en-GB"/>
              </w:rPr>
              <w:t>The validation/verification body shall have a process for managing competence of its personnel involved in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4DA6C1BA" w14:textId="77777777" w:rsidR="00583256" w:rsidRPr="00AA2056" w:rsidRDefault="00583256" w:rsidP="00583256">
            <w:pPr>
              <w:spacing w:before="60" w:after="60" w:line="240" w:lineRule="auto"/>
              <w:rPr>
                <w:rFonts w:cs="Arial"/>
                <w:sz w:val="18"/>
                <w:lang w:val="en-GB"/>
              </w:rPr>
            </w:pPr>
          </w:p>
        </w:tc>
      </w:tr>
      <w:tr w:rsidR="00583256" w:rsidRPr="009A25D1" w14:paraId="6D233813"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ADBE862" w14:textId="5C297D73" w:rsidR="00583256" w:rsidRPr="00AA2056" w:rsidRDefault="00583256" w:rsidP="00583256">
            <w:pPr>
              <w:spacing w:before="60" w:after="60" w:line="240" w:lineRule="auto"/>
              <w:rPr>
                <w:rFonts w:cs="Arial"/>
                <w:sz w:val="18"/>
                <w:lang w:val="en-GB"/>
              </w:rPr>
            </w:pPr>
            <w:r w:rsidRPr="00AA2056">
              <w:rPr>
                <w:rFonts w:cs="Arial"/>
                <w:sz w:val="18"/>
                <w:lang w:val="en-GB"/>
              </w:rPr>
              <w:t>7.3.2</w:t>
            </w:r>
          </w:p>
        </w:tc>
        <w:tc>
          <w:tcPr>
            <w:tcW w:w="1276" w:type="dxa"/>
            <w:tcBorders>
              <w:left w:val="single" w:sz="4" w:space="0" w:color="auto"/>
              <w:bottom w:val="single" w:sz="4" w:space="0" w:color="auto"/>
              <w:right w:val="single" w:sz="4" w:space="0" w:color="auto"/>
            </w:tcBorders>
          </w:tcPr>
          <w:p w14:paraId="016EC05C" w14:textId="4B6C48BC" w:rsidR="00583256" w:rsidRPr="00AA2056" w:rsidRDefault="00232B92" w:rsidP="00583256">
            <w:pPr>
              <w:spacing w:before="60" w:after="60" w:line="240" w:lineRule="auto"/>
              <w:rPr>
                <w:rFonts w:cs="Arial"/>
                <w:sz w:val="18"/>
                <w:lang w:val="en-GB"/>
              </w:rPr>
            </w:pPr>
            <w:r w:rsidRPr="00AA2056">
              <w:rPr>
                <w:rFonts w:cs="Arial"/>
                <w:sz w:val="18"/>
                <w:lang w:val="en-GB"/>
              </w:rPr>
              <w:t>7.3.2</w:t>
            </w:r>
          </w:p>
        </w:tc>
        <w:tc>
          <w:tcPr>
            <w:tcW w:w="5387" w:type="dxa"/>
            <w:tcBorders>
              <w:top w:val="single" w:sz="4" w:space="0" w:color="auto"/>
              <w:left w:val="single" w:sz="4" w:space="0" w:color="auto"/>
              <w:bottom w:val="single" w:sz="4" w:space="0" w:color="auto"/>
              <w:right w:val="single" w:sz="4" w:space="0" w:color="auto"/>
            </w:tcBorders>
          </w:tcPr>
          <w:p w14:paraId="2CF94B5D" w14:textId="77777777" w:rsidR="00583256" w:rsidRPr="00AA2056" w:rsidRDefault="00583256" w:rsidP="00583256">
            <w:pPr>
              <w:spacing w:before="60" w:after="60" w:line="240" w:lineRule="auto"/>
              <w:rPr>
                <w:rFonts w:cs="Arial"/>
                <w:sz w:val="18"/>
                <w:lang w:val="en-GB"/>
              </w:rPr>
            </w:pPr>
            <w:r w:rsidRPr="00AA2056">
              <w:rPr>
                <w:rFonts w:cs="Arial"/>
                <w:sz w:val="18"/>
                <w:lang w:val="en-GB"/>
              </w:rPr>
              <w:t>The processes shall require the validation/verification body:</w:t>
            </w:r>
          </w:p>
          <w:p w14:paraId="3AFF5FC5" w14:textId="09B4C19E" w:rsidR="00583256" w:rsidRPr="00AA2056" w:rsidRDefault="00583256" w:rsidP="00583256">
            <w:pPr>
              <w:spacing w:before="60" w:after="60" w:line="240" w:lineRule="auto"/>
              <w:rPr>
                <w:rFonts w:cs="Arial"/>
                <w:sz w:val="18"/>
                <w:lang w:val="en-GB"/>
              </w:rPr>
            </w:pPr>
            <w:r w:rsidRPr="00AA2056">
              <w:rPr>
                <w:rFonts w:cs="Arial"/>
                <w:sz w:val="18"/>
                <w:lang w:val="en-GB"/>
              </w:rPr>
              <w:t>a) to determine the criteria for the competence of personnel for each function in the validation/verification process</w:t>
            </w:r>
          </w:p>
          <w:p w14:paraId="7DDBB030" w14:textId="0686C62D" w:rsidR="00583256" w:rsidRPr="00AA2056" w:rsidRDefault="00583256" w:rsidP="00583256">
            <w:pPr>
              <w:spacing w:before="60" w:after="60" w:line="240" w:lineRule="auto"/>
              <w:rPr>
                <w:rFonts w:cs="Arial"/>
                <w:sz w:val="18"/>
                <w:lang w:val="en-GB"/>
              </w:rPr>
            </w:pPr>
            <w:r w:rsidRPr="00AA2056">
              <w:rPr>
                <w:rFonts w:cs="Arial"/>
                <w:sz w:val="18"/>
                <w:lang w:val="en-GB"/>
              </w:rPr>
              <w:t>b) to identify training needs and provide, as necessary, training on validation/verification processes, requirements, methodologies, activities and other relevant validation/verification programme requirements;</w:t>
            </w:r>
          </w:p>
          <w:p w14:paraId="401DA5B5" w14:textId="288C57C3" w:rsidR="00583256" w:rsidRPr="00AA2056" w:rsidRDefault="00583256" w:rsidP="00583256">
            <w:pPr>
              <w:spacing w:before="60" w:after="60" w:line="240" w:lineRule="auto"/>
              <w:rPr>
                <w:rFonts w:cs="Arial"/>
                <w:sz w:val="18"/>
                <w:lang w:val="en-GB"/>
              </w:rPr>
            </w:pPr>
            <w:r w:rsidRPr="00AA2056">
              <w:rPr>
                <w:rFonts w:cs="Arial"/>
                <w:sz w:val="18"/>
                <w:lang w:val="en-GB"/>
              </w:rPr>
              <w:lastRenderedPageBreak/>
              <w:t>c) to demonstrate that the personnel have the required competence for the duties and responsibilities they undertake;</w:t>
            </w:r>
          </w:p>
          <w:p w14:paraId="4C6ADE4E" w14:textId="77777777" w:rsidR="00583256" w:rsidRPr="00AA2056" w:rsidRDefault="00583256" w:rsidP="00583256">
            <w:pPr>
              <w:spacing w:before="60" w:after="60" w:line="240" w:lineRule="auto"/>
              <w:rPr>
                <w:rFonts w:cs="Arial"/>
                <w:sz w:val="18"/>
                <w:lang w:val="en-GB"/>
              </w:rPr>
            </w:pPr>
            <w:r w:rsidRPr="00AA2056">
              <w:rPr>
                <w:rFonts w:cs="Arial"/>
                <w:sz w:val="18"/>
                <w:lang w:val="en-GB"/>
              </w:rPr>
              <w:t>d) to formally authorize personnel for functions in the validation/verification process;</w:t>
            </w:r>
          </w:p>
          <w:p w14:paraId="10D64B36" w14:textId="166E513F" w:rsidR="00583256" w:rsidRPr="00AA2056" w:rsidRDefault="00583256" w:rsidP="00583256">
            <w:pPr>
              <w:spacing w:before="60" w:after="60" w:line="240" w:lineRule="auto"/>
              <w:rPr>
                <w:rFonts w:cs="Arial"/>
                <w:sz w:val="18"/>
                <w:lang w:val="en-GB"/>
              </w:rPr>
            </w:pPr>
            <w:r w:rsidRPr="00AA2056">
              <w:rPr>
                <w:rFonts w:cs="Arial"/>
                <w:sz w:val="18"/>
                <w:lang w:val="en-GB"/>
              </w:rPr>
              <w:t>e) to monitor the performance of the personnel.</w:t>
            </w:r>
          </w:p>
        </w:tc>
        <w:tc>
          <w:tcPr>
            <w:tcW w:w="1331" w:type="dxa"/>
            <w:tcBorders>
              <w:top w:val="single" w:sz="4" w:space="0" w:color="auto"/>
              <w:left w:val="single" w:sz="4" w:space="0" w:color="auto"/>
              <w:bottom w:val="single" w:sz="4" w:space="0" w:color="auto"/>
              <w:right w:val="single" w:sz="4" w:space="0" w:color="auto"/>
            </w:tcBorders>
          </w:tcPr>
          <w:p w14:paraId="08101C88" w14:textId="77777777" w:rsidR="00583256" w:rsidRPr="00AA2056" w:rsidRDefault="00583256" w:rsidP="00583256">
            <w:pPr>
              <w:spacing w:before="60" w:after="60" w:line="240" w:lineRule="auto"/>
              <w:rPr>
                <w:rFonts w:cs="Arial"/>
                <w:sz w:val="18"/>
                <w:lang w:val="en-GB"/>
              </w:rPr>
            </w:pPr>
          </w:p>
        </w:tc>
      </w:tr>
      <w:tr w:rsidR="00583256" w:rsidRPr="009A25D1" w14:paraId="4C886D47"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46BCC30" w14:textId="28D50A32" w:rsidR="00583256" w:rsidRPr="00AA2056" w:rsidRDefault="00583256" w:rsidP="00583256">
            <w:pPr>
              <w:spacing w:before="60" w:after="60" w:line="240" w:lineRule="auto"/>
              <w:rPr>
                <w:rFonts w:cs="Arial"/>
                <w:sz w:val="18"/>
                <w:lang w:val="en-GB"/>
              </w:rPr>
            </w:pPr>
            <w:r w:rsidRPr="00AA2056">
              <w:rPr>
                <w:rFonts w:cs="Arial"/>
                <w:sz w:val="18"/>
                <w:lang w:val="en-GB"/>
              </w:rPr>
              <w:t>7.3.3</w:t>
            </w:r>
          </w:p>
        </w:tc>
        <w:tc>
          <w:tcPr>
            <w:tcW w:w="1276" w:type="dxa"/>
            <w:tcBorders>
              <w:left w:val="single" w:sz="4" w:space="0" w:color="auto"/>
              <w:bottom w:val="single" w:sz="4" w:space="0" w:color="auto"/>
              <w:right w:val="single" w:sz="4" w:space="0" w:color="auto"/>
            </w:tcBorders>
          </w:tcPr>
          <w:p w14:paraId="3684EE1B" w14:textId="0FF4EBFF" w:rsidR="00583256" w:rsidRPr="00AA2056" w:rsidRDefault="00583256" w:rsidP="00583256">
            <w:pPr>
              <w:spacing w:before="60" w:after="60" w:line="240" w:lineRule="auto"/>
              <w:rPr>
                <w:rFonts w:cs="Arial"/>
                <w:sz w:val="18"/>
                <w:lang w:val="en-GB"/>
              </w:rPr>
            </w:pPr>
            <w:r w:rsidRPr="00AA2056">
              <w:rPr>
                <w:rFonts w:cs="Arial"/>
                <w:sz w:val="18"/>
                <w:lang w:val="en-GB"/>
              </w:rPr>
              <w:t>7.3.3</w:t>
            </w:r>
          </w:p>
        </w:tc>
        <w:tc>
          <w:tcPr>
            <w:tcW w:w="5387" w:type="dxa"/>
            <w:tcBorders>
              <w:top w:val="single" w:sz="4" w:space="0" w:color="auto"/>
              <w:left w:val="single" w:sz="4" w:space="0" w:color="auto"/>
              <w:bottom w:val="single" w:sz="4" w:space="0" w:color="auto"/>
              <w:right w:val="single" w:sz="4" w:space="0" w:color="auto"/>
            </w:tcBorders>
          </w:tcPr>
          <w:p w14:paraId="24AF6324" w14:textId="6A0FE02E" w:rsidR="00583256" w:rsidRPr="00AA2056" w:rsidRDefault="00583256" w:rsidP="00583256">
            <w:pPr>
              <w:spacing w:before="60" w:after="60" w:line="240" w:lineRule="auto"/>
              <w:rPr>
                <w:rFonts w:cs="Arial"/>
                <w:sz w:val="18"/>
                <w:lang w:val="en-GB"/>
              </w:rPr>
            </w:pPr>
            <w:r w:rsidRPr="00AA2056">
              <w:rPr>
                <w:rFonts w:cs="Arial"/>
                <w:sz w:val="18"/>
                <w:lang w:val="en-GB"/>
              </w:rPr>
              <w:t>The validation/verification body shall have documented information demonstrating competence of its personnel involved in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777B340A" w14:textId="77777777" w:rsidR="00583256" w:rsidRPr="00AA2056" w:rsidRDefault="00583256" w:rsidP="00583256">
            <w:pPr>
              <w:spacing w:before="60" w:after="60" w:line="240" w:lineRule="auto"/>
              <w:rPr>
                <w:rFonts w:cs="Arial"/>
                <w:sz w:val="18"/>
                <w:lang w:val="en-GB"/>
              </w:rPr>
            </w:pPr>
          </w:p>
        </w:tc>
      </w:tr>
      <w:tr w:rsidR="00583256" w:rsidRPr="009A25D1" w14:paraId="7682C418"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C3CE577"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73BADDF" w14:textId="11A9D22B" w:rsidR="00583256" w:rsidRPr="00AA2056" w:rsidRDefault="00583256" w:rsidP="00583256">
            <w:pPr>
              <w:spacing w:before="60" w:after="60" w:line="240" w:lineRule="auto"/>
              <w:rPr>
                <w:rFonts w:cs="Arial"/>
                <w:sz w:val="18"/>
                <w:lang w:val="en-GB"/>
              </w:rPr>
            </w:pPr>
            <w:r w:rsidRPr="00AA2056">
              <w:rPr>
                <w:rFonts w:cs="Arial"/>
                <w:sz w:val="18"/>
                <w:lang w:val="en-GB"/>
              </w:rPr>
              <w:t>7.3.4</w:t>
            </w:r>
          </w:p>
        </w:tc>
        <w:tc>
          <w:tcPr>
            <w:tcW w:w="5387" w:type="dxa"/>
            <w:tcBorders>
              <w:top w:val="single" w:sz="4" w:space="0" w:color="auto"/>
              <w:left w:val="single" w:sz="4" w:space="0" w:color="auto"/>
              <w:bottom w:val="single" w:sz="4" w:space="0" w:color="auto"/>
              <w:right w:val="single" w:sz="4" w:space="0" w:color="auto"/>
            </w:tcBorders>
          </w:tcPr>
          <w:p w14:paraId="6789FADB" w14:textId="3D8CAA56" w:rsidR="00583256" w:rsidRPr="00AA2056" w:rsidRDefault="00505364" w:rsidP="00505364">
            <w:pPr>
              <w:spacing w:before="60" w:after="60" w:line="240" w:lineRule="auto"/>
              <w:rPr>
                <w:rFonts w:cs="Arial"/>
                <w:sz w:val="18"/>
                <w:lang w:val="en-GB"/>
              </w:rPr>
            </w:pPr>
            <w:r w:rsidRPr="00AA2056">
              <w:rPr>
                <w:rFonts w:cs="Arial"/>
                <w:sz w:val="18"/>
                <w:lang w:val="en-GB"/>
              </w:rPr>
              <w:t>The body shall establish competent validation/verification teams and shall provide appropriate management and support services.</w:t>
            </w:r>
          </w:p>
        </w:tc>
        <w:tc>
          <w:tcPr>
            <w:tcW w:w="1331" w:type="dxa"/>
            <w:tcBorders>
              <w:top w:val="single" w:sz="4" w:space="0" w:color="auto"/>
              <w:left w:val="single" w:sz="4" w:space="0" w:color="auto"/>
              <w:bottom w:val="single" w:sz="4" w:space="0" w:color="auto"/>
              <w:right w:val="single" w:sz="4" w:space="0" w:color="auto"/>
            </w:tcBorders>
          </w:tcPr>
          <w:p w14:paraId="3369A243" w14:textId="77777777" w:rsidR="00583256" w:rsidRPr="00AA2056" w:rsidRDefault="00583256" w:rsidP="00583256">
            <w:pPr>
              <w:spacing w:before="60" w:after="60" w:line="240" w:lineRule="auto"/>
              <w:rPr>
                <w:rFonts w:cs="Arial"/>
                <w:sz w:val="18"/>
                <w:lang w:val="en-GB"/>
              </w:rPr>
            </w:pPr>
          </w:p>
        </w:tc>
      </w:tr>
      <w:tr w:rsidR="00583256" w:rsidRPr="009A25D1" w14:paraId="04D83E49"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52969903"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7678D989" w14:textId="76DA1E74" w:rsidR="00583256" w:rsidRPr="00AA2056" w:rsidRDefault="00583256" w:rsidP="00583256">
            <w:pPr>
              <w:spacing w:before="60" w:after="60" w:line="240" w:lineRule="auto"/>
              <w:rPr>
                <w:rFonts w:cs="Arial"/>
                <w:sz w:val="18"/>
                <w:lang w:val="en-GB"/>
              </w:rPr>
            </w:pPr>
            <w:r w:rsidRPr="00AA2056">
              <w:rPr>
                <w:rFonts w:cs="Arial"/>
                <w:sz w:val="18"/>
                <w:lang w:val="en-GB"/>
              </w:rPr>
              <w:t>7.3.5</w:t>
            </w:r>
          </w:p>
        </w:tc>
        <w:tc>
          <w:tcPr>
            <w:tcW w:w="5387" w:type="dxa"/>
            <w:tcBorders>
              <w:top w:val="single" w:sz="4" w:space="0" w:color="auto"/>
              <w:left w:val="single" w:sz="4" w:space="0" w:color="auto"/>
              <w:bottom w:val="single" w:sz="4" w:space="0" w:color="auto"/>
              <w:right w:val="single" w:sz="4" w:space="0" w:color="auto"/>
            </w:tcBorders>
          </w:tcPr>
          <w:p w14:paraId="153E479F" w14:textId="23AEB008" w:rsidR="00583256" w:rsidRPr="00AA2056" w:rsidRDefault="00505364" w:rsidP="00505364">
            <w:pPr>
              <w:spacing w:before="60" w:after="60" w:line="240" w:lineRule="auto"/>
              <w:rPr>
                <w:rFonts w:cs="Arial"/>
                <w:sz w:val="18"/>
                <w:lang w:val="en-GB"/>
              </w:rPr>
            </w:pPr>
            <w:r w:rsidRPr="00AA2056">
              <w:rPr>
                <w:rFonts w:cs="Arial"/>
                <w:sz w:val="18"/>
                <w:lang w:val="en-GB"/>
              </w:rPr>
              <w:t>The validation/verification team shall have the ability to apply detailed knowledge of the applicable programme</w:t>
            </w:r>
          </w:p>
        </w:tc>
        <w:tc>
          <w:tcPr>
            <w:tcW w:w="1331" w:type="dxa"/>
            <w:tcBorders>
              <w:top w:val="single" w:sz="4" w:space="0" w:color="auto"/>
              <w:left w:val="single" w:sz="4" w:space="0" w:color="auto"/>
              <w:bottom w:val="single" w:sz="4" w:space="0" w:color="auto"/>
              <w:right w:val="single" w:sz="4" w:space="0" w:color="auto"/>
            </w:tcBorders>
          </w:tcPr>
          <w:p w14:paraId="114E5324" w14:textId="77777777" w:rsidR="00583256" w:rsidRPr="00AA2056" w:rsidRDefault="00583256" w:rsidP="00583256">
            <w:pPr>
              <w:spacing w:before="60" w:after="60" w:line="240" w:lineRule="auto"/>
              <w:rPr>
                <w:rFonts w:cs="Arial"/>
                <w:sz w:val="18"/>
                <w:lang w:val="en-GB"/>
              </w:rPr>
            </w:pPr>
          </w:p>
        </w:tc>
      </w:tr>
      <w:tr w:rsidR="00583256" w:rsidRPr="009A25D1" w14:paraId="5580067B"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43FBA5E"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BDD4A2B" w14:textId="2B857759" w:rsidR="00583256" w:rsidRPr="00AA2056" w:rsidRDefault="00583256" w:rsidP="00583256">
            <w:pPr>
              <w:spacing w:before="60" w:after="60" w:line="240" w:lineRule="auto"/>
              <w:rPr>
                <w:rFonts w:cs="Arial"/>
                <w:sz w:val="18"/>
                <w:lang w:val="en-GB"/>
              </w:rPr>
            </w:pPr>
            <w:r w:rsidRPr="00AA2056">
              <w:rPr>
                <w:rFonts w:cs="Arial"/>
                <w:sz w:val="18"/>
                <w:lang w:val="en-GB"/>
              </w:rPr>
              <w:t>7.3.6</w:t>
            </w:r>
          </w:p>
        </w:tc>
        <w:tc>
          <w:tcPr>
            <w:tcW w:w="5387" w:type="dxa"/>
            <w:tcBorders>
              <w:top w:val="single" w:sz="4" w:space="0" w:color="auto"/>
              <w:left w:val="single" w:sz="4" w:space="0" w:color="auto"/>
              <w:bottom w:val="single" w:sz="4" w:space="0" w:color="auto"/>
              <w:right w:val="single" w:sz="4" w:space="0" w:color="auto"/>
            </w:tcBorders>
          </w:tcPr>
          <w:p w14:paraId="137318EF" w14:textId="4F54E930" w:rsidR="00583256" w:rsidRPr="00AA2056" w:rsidRDefault="00505364" w:rsidP="00583256">
            <w:pPr>
              <w:spacing w:before="60" w:after="60" w:line="240" w:lineRule="auto"/>
              <w:rPr>
                <w:rFonts w:cs="Arial"/>
                <w:sz w:val="18"/>
                <w:lang w:val="en-GB"/>
              </w:rPr>
            </w:pPr>
            <w:r w:rsidRPr="00AA2056">
              <w:rPr>
                <w:rFonts w:cs="Arial"/>
                <w:sz w:val="18"/>
                <w:lang w:val="en-GB"/>
              </w:rPr>
              <w:t>The validation/verification team shall have sufficient technical expertise.</w:t>
            </w:r>
          </w:p>
        </w:tc>
        <w:tc>
          <w:tcPr>
            <w:tcW w:w="1331" w:type="dxa"/>
            <w:tcBorders>
              <w:top w:val="single" w:sz="4" w:space="0" w:color="auto"/>
              <w:left w:val="single" w:sz="4" w:space="0" w:color="auto"/>
              <w:bottom w:val="single" w:sz="4" w:space="0" w:color="auto"/>
              <w:right w:val="single" w:sz="4" w:space="0" w:color="auto"/>
            </w:tcBorders>
          </w:tcPr>
          <w:p w14:paraId="41903CF9" w14:textId="77777777" w:rsidR="00583256" w:rsidRPr="00AA2056" w:rsidRDefault="00583256" w:rsidP="00583256">
            <w:pPr>
              <w:spacing w:before="60" w:after="60" w:line="240" w:lineRule="auto"/>
              <w:rPr>
                <w:rFonts w:cs="Arial"/>
                <w:sz w:val="18"/>
                <w:lang w:val="en-GB"/>
              </w:rPr>
            </w:pPr>
          </w:p>
        </w:tc>
      </w:tr>
      <w:tr w:rsidR="00583256" w:rsidRPr="009A25D1" w14:paraId="4219652A"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01AABD09"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0E22AE8E" w14:textId="634AC1A4" w:rsidR="00583256" w:rsidRPr="00AA2056" w:rsidRDefault="00583256" w:rsidP="00583256">
            <w:pPr>
              <w:spacing w:before="60" w:after="60" w:line="240" w:lineRule="auto"/>
              <w:rPr>
                <w:rFonts w:cs="Arial"/>
                <w:sz w:val="18"/>
                <w:lang w:val="en-GB"/>
              </w:rPr>
            </w:pPr>
            <w:r w:rsidRPr="00AA2056">
              <w:rPr>
                <w:rFonts w:cs="Arial"/>
                <w:sz w:val="18"/>
                <w:lang w:val="en-GB"/>
              </w:rPr>
              <w:t>7.3.7</w:t>
            </w:r>
          </w:p>
        </w:tc>
        <w:tc>
          <w:tcPr>
            <w:tcW w:w="5387" w:type="dxa"/>
            <w:tcBorders>
              <w:top w:val="single" w:sz="4" w:space="0" w:color="auto"/>
              <w:left w:val="single" w:sz="4" w:space="0" w:color="auto"/>
              <w:bottom w:val="single" w:sz="4" w:space="0" w:color="auto"/>
              <w:right w:val="single" w:sz="4" w:space="0" w:color="auto"/>
            </w:tcBorders>
          </w:tcPr>
          <w:p w14:paraId="638F3E79" w14:textId="54E6C6E7" w:rsidR="00583256" w:rsidRPr="00AA2056" w:rsidRDefault="00C04A6C" w:rsidP="00C04A6C">
            <w:pPr>
              <w:spacing w:before="60" w:after="60" w:line="240" w:lineRule="auto"/>
              <w:rPr>
                <w:rFonts w:cs="Arial"/>
                <w:sz w:val="18"/>
                <w:lang w:val="en-GB"/>
              </w:rPr>
            </w:pPr>
            <w:r w:rsidRPr="00AA2056">
              <w:rPr>
                <w:rFonts w:cs="Arial"/>
                <w:sz w:val="18"/>
                <w:lang w:val="en-GB"/>
              </w:rPr>
              <w:t>The validation/verification team shall have data and information auditing expertise to evaluate the environmental information statement</w:t>
            </w:r>
          </w:p>
        </w:tc>
        <w:tc>
          <w:tcPr>
            <w:tcW w:w="1331" w:type="dxa"/>
            <w:tcBorders>
              <w:top w:val="single" w:sz="4" w:space="0" w:color="auto"/>
              <w:left w:val="single" w:sz="4" w:space="0" w:color="auto"/>
              <w:bottom w:val="single" w:sz="4" w:space="0" w:color="auto"/>
              <w:right w:val="single" w:sz="4" w:space="0" w:color="auto"/>
            </w:tcBorders>
          </w:tcPr>
          <w:p w14:paraId="095CA457" w14:textId="77777777" w:rsidR="00583256" w:rsidRPr="00AA2056" w:rsidRDefault="00583256" w:rsidP="00583256">
            <w:pPr>
              <w:spacing w:before="60" w:after="60" w:line="240" w:lineRule="auto"/>
              <w:rPr>
                <w:rFonts w:cs="Arial"/>
                <w:sz w:val="18"/>
                <w:lang w:val="en-GB"/>
              </w:rPr>
            </w:pPr>
          </w:p>
        </w:tc>
      </w:tr>
      <w:tr w:rsidR="00583256" w:rsidRPr="009A25D1" w14:paraId="4FA4EB7D"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11F25686"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8EE0C74" w14:textId="04EAF839" w:rsidR="00583256" w:rsidRPr="00AA2056" w:rsidRDefault="00583256" w:rsidP="00583256">
            <w:pPr>
              <w:spacing w:before="60" w:after="60" w:line="240" w:lineRule="auto"/>
              <w:rPr>
                <w:rFonts w:cs="Arial"/>
                <w:sz w:val="18"/>
                <w:lang w:val="en-GB"/>
              </w:rPr>
            </w:pPr>
            <w:r w:rsidRPr="00AA2056">
              <w:rPr>
                <w:rFonts w:cs="Arial"/>
                <w:sz w:val="18"/>
                <w:lang w:val="en-GB"/>
              </w:rPr>
              <w:t>7.3.8</w:t>
            </w:r>
          </w:p>
        </w:tc>
        <w:tc>
          <w:tcPr>
            <w:tcW w:w="5387" w:type="dxa"/>
            <w:tcBorders>
              <w:top w:val="single" w:sz="4" w:space="0" w:color="auto"/>
              <w:left w:val="single" w:sz="4" w:space="0" w:color="auto"/>
              <w:bottom w:val="single" w:sz="4" w:space="0" w:color="auto"/>
              <w:right w:val="single" w:sz="4" w:space="0" w:color="auto"/>
            </w:tcBorders>
          </w:tcPr>
          <w:p w14:paraId="7F607356" w14:textId="03BF8989" w:rsidR="00583256" w:rsidRPr="00AA2056" w:rsidRDefault="00C04A6C" w:rsidP="00C04A6C">
            <w:pPr>
              <w:spacing w:before="60" w:after="60" w:line="240" w:lineRule="auto"/>
              <w:rPr>
                <w:rFonts w:cs="Arial"/>
                <w:sz w:val="18"/>
                <w:lang w:val="en-GB"/>
              </w:rPr>
            </w:pPr>
            <w:r w:rsidRPr="00AA2056">
              <w:rPr>
                <w:rFonts w:cs="Arial"/>
                <w:sz w:val="18"/>
                <w:lang w:val="en-GB"/>
              </w:rPr>
              <w:t>The validation/verification team shall be able to communicate effectively in appropriate languages on matters relevant to the validation or verification.</w:t>
            </w:r>
          </w:p>
        </w:tc>
        <w:tc>
          <w:tcPr>
            <w:tcW w:w="1331" w:type="dxa"/>
            <w:tcBorders>
              <w:top w:val="single" w:sz="4" w:space="0" w:color="auto"/>
              <w:left w:val="single" w:sz="4" w:space="0" w:color="auto"/>
              <w:bottom w:val="single" w:sz="4" w:space="0" w:color="auto"/>
              <w:right w:val="single" w:sz="4" w:space="0" w:color="auto"/>
            </w:tcBorders>
          </w:tcPr>
          <w:p w14:paraId="3235A919" w14:textId="77777777" w:rsidR="00583256" w:rsidRPr="00AA2056" w:rsidRDefault="00583256" w:rsidP="00583256">
            <w:pPr>
              <w:spacing w:before="60" w:after="60" w:line="240" w:lineRule="auto"/>
              <w:rPr>
                <w:rFonts w:cs="Arial"/>
                <w:sz w:val="18"/>
                <w:lang w:val="en-GB"/>
              </w:rPr>
            </w:pPr>
          </w:p>
        </w:tc>
      </w:tr>
      <w:tr w:rsidR="00583256" w:rsidRPr="009A25D1" w14:paraId="0DF6A97B"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5C0DF471" w14:textId="77777777" w:rsidR="00583256" w:rsidRPr="00AA2056" w:rsidRDefault="00583256" w:rsidP="00583256">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E677DAD" w14:textId="4AD07A7F" w:rsidR="00583256" w:rsidRPr="00AA2056" w:rsidRDefault="00583256" w:rsidP="00583256">
            <w:pPr>
              <w:spacing w:before="60" w:after="60" w:line="240" w:lineRule="auto"/>
              <w:rPr>
                <w:rFonts w:cs="Arial"/>
                <w:sz w:val="18"/>
                <w:lang w:val="en-GB"/>
              </w:rPr>
            </w:pPr>
            <w:r w:rsidRPr="00AA2056">
              <w:rPr>
                <w:rFonts w:cs="Arial"/>
                <w:sz w:val="18"/>
                <w:lang w:val="en-GB"/>
              </w:rPr>
              <w:t>7.3.9</w:t>
            </w:r>
          </w:p>
        </w:tc>
        <w:tc>
          <w:tcPr>
            <w:tcW w:w="5387" w:type="dxa"/>
            <w:tcBorders>
              <w:top w:val="single" w:sz="4" w:space="0" w:color="auto"/>
              <w:left w:val="single" w:sz="4" w:space="0" w:color="auto"/>
              <w:bottom w:val="single" w:sz="4" w:space="0" w:color="auto"/>
              <w:right w:val="single" w:sz="4" w:space="0" w:color="auto"/>
            </w:tcBorders>
          </w:tcPr>
          <w:p w14:paraId="034D1B89" w14:textId="4F66341A" w:rsidR="00583256" w:rsidRPr="00AA2056" w:rsidRDefault="00C04A6C" w:rsidP="00583256">
            <w:pPr>
              <w:spacing w:before="60" w:after="60" w:line="240" w:lineRule="auto"/>
              <w:rPr>
                <w:rFonts w:cs="Arial"/>
                <w:sz w:val="18"/>
                <w:lang w:val="en-GB"/>
              </w:rPr>
            </w:pPr>
            <w:r w:rsidRPr="00AA2056">
              <w:rPr>
                <w:rFonts w:cs="Arial"/>
                <w:sz w:val="18"/>
                <w:lang w:val="en-GB"/>
              </w:rPr>
              <w:t>Competence of the validation/verification team leader</w:t>
            </w:r>
          </w:p>
        </w:tc>
        <w:tc>
          <w:tcPr>
            <w:tcW w:w="1331" w:type="dxa"/>
            <w:tcBorders>
              <w:top w:val="single" w:sz="4" w:space="0" w:color="auto"/>
              <w:left w:val="single" w:sz="4" w:space="0" w:color="auto"/>
              <w:bottom w:val="single" w:sz="4" w:space="0" w:color="auto"/>
              <w:right w:val="single" w:sz="4" w:space="0" w:color="auto"/>
            </w:tcBorders>
          </w:tcPr>
          <w:p w14:paraId="40260766" w14:textId="77777777" w:rsidR="00583256" w:rsidRPr="00AA2056" w:rsidRDefault="00583256" w:rsidP="00583256">
            <w:pPr>
              <w:spacing w:before="60" w:after="60" w:line="240" w:lineRule="auto"/>
              <w:rPr>
                <w:rFonts w:cs="Arial"/>
                <w:sz w:val="18"/>
                <w:lang w:val="en-GB"/>
              </w:rPr>
            </w:pPr>
          </w:p>
        </w:tc>
      </w:tr>
    </w:tbl>
    <w:p w14:paraId="5706E03C" w14:textId="77777777" w:rsidR="00CA5B1E" w:rsidRPr="00AA2056" w:rsidRDefault="00CA5B1E" w:rsidP="002F52E3">
      <w:pPr>
        <w:pStyle w:val="Kop6"/>
        <w:rPr>
          <w:lang w:val="en-GB"/>
        </w:rPr>
      </w:pPr>
    </w:p>
    <w:p w14:paraId="3DD54B91" w14:textId="7E720144" w:rsidR="00CA5B1E" w:rsidRPr="00AA2056" w:rsidRDefault="00CA5B1E" w:rsidP="00CA5B1E">
      <w:pPr>
        <w:pStyle w:val="Lijstalinea5"/>
        <w:ind w:left="0"/>
        <w:rPr>
          <w:rFonts w:asciiTheme="majorHAnsi" w:hAnsiTheme="majorHAnsi"/>
          <w:b/>
          <w:sz w:val="18"/>
          <w:szCs w:val="18"/>
          <w:lang w:val="en-GB"/>
        </w:rPr>
      </w:pPr>
      <w:r w:rsidRPr="00AA2056">
        <w:rPr>
          <w:rFonts w:asciiTheme="majorHAnsi" w:hAnsiTheme="majorHAnsi"/>
          <w:b/>
          <w:sz w:val="18"/>
          <w:szCs w:val="18"/>
          <w:lang w:val="en-GB"/>
        </w:rPr>
        <w:t>AVR Chapter III Competence management process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CA5B1E" w:rsidRPr="00AA2056" w14:paraId="55C917ED" w14:textId="77777777" w:rsidTr="008F051A">
        <w:tc>
          <w:tcPr>
            <w:tcW w:w="1418" w:type="dxa"/>
            <w:tcBorders>
              <w:top w:val="single" w:sz="4" w:space="0" w:color="auto"/>
              <w:left w:val="single" w:sz="4" w:space="0" w:color="auto"/>
              <w:bottom w:val="single" w:sz="4" w:space="0" w:color="auto"/>
              <w:right w:val="single" w:sz="4" w:space="0" w:color="auto"/>
            </w:tcBorders>
            <w:vAlign w:val="center"/>
          </w:tcPr>
          <w:p w14:paraId="3AC0D77D" w14:textId="77777777" w:rsidR="00CA5B1E" w:rsidRPr="00AA2056" w:rsidRDefault="00CA5B1E" w:rsidP="008F051A">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131799C6" w14:textId="77777777" w:rsidR="00CA5B1E" w:rsidRPr="00AA2056" w:rsidRDefault="00CA5B1E" w:rsidP="008F051A">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B72FFB9" w14:textId="77777777" w:rsidR="00CA5B1E" w:rsidRPr="00AA2056" w:rsidRDefault="00CA5B1E" w:rsidP="008F051A">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CA5B1E" w:rsidRPr="009A25D1" w14:paraId="1D461029" w14:textId="77777777" w:rsidTr="008F051A">
        <w:tc>
          <w:tcPr>
            <w:tcW w:w="1418" w:type="dxa"/>
            <w:tcBorders>
              <w:top w:val="single" w:sz="4" w:space="0" w:color="auto"/>
              <w:left w:val="single" w:sz="4" w:space="0" w:color="auto"/>
              <w:bottom w:val="single" w:sz="4" w:space="0" w:color="auto"/>
              <w:right w:val="single" w:sz="4" w:space="0" w:color="auto"/>
            </w:tcBorders>
          </w:tcPr>
          <w:p w14:paraId="1EA7B006" w14:textId="40AF2CC8"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1</w:t>
            </w:r>
          </w:p>
        </w:tc>
        <w:tc>
          <w:tcPr>
            <w:tcW w:w="6379" w:type="dxa"/>
            <w:tcBorders>
              <w:top w:val="single" w:sz="4" w:space="0" w:color="auto"/>
              <w:left w:val="single" w:sz="4" w:space="0" w:color="auto"/>
              <w:bottom w:val="single" w:sz="4" w:space="0" w:color="auto"/>
              <w:right w:val="single" w:sz="4" w:space="0" w:color="auto"/>
            </w:tcBorders>
          </w:tcPr>
          <w:p w14:paraId="22189040" w14:textId="1B55C2F6" w:rsidR="00CA5B1E" w:rsidRPr="00AA2056" w:rsidRDefault="00CA5B1E" w:rsidP="00CA5B1E">
            <w:pPr>
              <w:spacing w:before="60" w:after="60" w:line="240" w:lineRule="auto"/>
              <w:rPr>
                <w:rFonts w:cs="Arial"/>
                <w:sz w:val="18"/>
                <w:szCs w:val="18"/>
                <w:lang w:val="en-GB"/>
              </w:rPr>
            </w:pPr>
            <w:r w:rsidRPr="00AA2056">
              <w:rPr>
                <w:rFonts w:cs="Arial"/>
                <w:color w:val="000000"/>
                <w:sz w:val="18"/>
                <w:szCs w:val="18"/>
                <w:lang w:val="en-GB"/>
              </w:rPr>
              <w:t>1. The verifier shall establish, document, implement and maintain a competence process to ensure that all personnel entrusted with verification activities are competent for the tasks that are allocated to them.</w:t>
            </w:r>
          </w:p>
        </w:tc>
        <w:tc>
          <w:tcPr>
            <w:tcW w:w="1331" w:type="dxa"/>
            <w:tcBorders>
              <w:top w:val="single" w:sz="4" w:space="0" w:color="auto"/>
              <w:left w:val="single" w:sz="4" w:space="0" w:color="auto"/>
              <w:bottom w:val="single" w:sz="4" w:space="0" w:color="auto"/>
              <w:right w:val="single" w:sz="4" w:space="0" w:color="auto"/>
            </w:tcBorders>
          </w:tcPr>
          <w:p w14:paraId="2362B853"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237B073F" w14:textId="77777777" w:rsidTr="008F051A">
        <w:tc>
          <w:tcPr>
            <w:tcW w:w="1418" w:type="dxa"/>
            <w:tcBorders>
              <w:top w:val="single" w:sz="4" w:space="0" w:color="auto"/>
              <w:left w:val="single" w:sz="4" w:space="0" w:color="auto"/>
              <w:bottom w:val="single" w:sz="4" w:space="0" w:color="auto"/>
              <w:right w:val="single" w:sz="4" w:space="0" w:color="auto"/>
            </w:tcBorders>
          </w:tcPr>
          <w:p w14:paraId="23E6BDBA" w14:textId="4425121C"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2</w:t>
            </w:r>
          </w:p>
        </w:tc>
        <w:tc>
          <w:tcPr>
            <w:tcW w:w="6379" w:type="dxa"/>
            <w:tcBorders>
              <w:top w:val="single" w:sz="4" w:space="0" w:color="auto"/>
              <w:left w:val="single" w:sz="4" w:space="0" w:color="auto"/>
              <w:bottom w:val="single" w:sz="4" w:space="0" w:color="auto"/>
              <w:right w:val="single" w:sz="4" w:space="0" w:color="auto"/>
            </w:tcBorders>
          </w:tcPr>
          <w:p w14:paraId="66095153" w14:textId="5D34A598"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 xml:space="preserve">2. As part of the competence process referred to in paragraph 1, the verifier shall at least determine, document, implement and maintain the following: </w:t>
            </w:r>
          </w:p>
        </w:tc>
        <w:tc>
          <w:tcPr>
            <w:tcW w:w="1331" w:type="dxa"/>
            <w:tcBorders>
              <w:top w:val="single" w:sz="4" w:space="0" w:color="auto"/>
              <w:left w:val="single" w:sz="4" w:space="0" w:color="auto"/>
              <w:bottom w:val="single" w:sz="4" w:space="0" w:color="auto"/>
              <w:right w:val="single" w:sz="4" w:space="0" w:color="auto"/>
            </w:tcBorders>
          </w:tcPr>
          <w:p w14:paraId="0E81C54E"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0C4D148" w14:textId="77777777" w:rsidTr="008F051A">
        <w:tc>
          <w:tcPr>
            <w:tcW w:w="1418" w:type="dxa"/>
            <w:tcBorders>
              <w:top w:val="single" w:sz="4" w:space="0" w:color="auto"/>
              <w:left w:val="single" w:sz="4" w:space="0" w:color="auto"/>
              <w:bottom w:val="single" w:sz="4" w:space="0" w:color="auto"/>
              <w:right w:val="single" w:sz="4" w:space="0" w:color="auto"/>
            </w:tcBorders>
          </w:tcPr>
          <w:p w14:paraId="41D1C16C" w14:textId="47C1A7DD"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26F6154B" w14:textId="6B51957C"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(a) general competence criteria for all personnel undertaking verification activities;</w:t>
            </w:r>
          </w:p>
        </w:tc>
        <w:tc>
          <w:tcPr>
            <w:tcW w:w="1331" w:type="dxa"/>
            <w:tcBorders>
              <w:top w:val="single" w:sz="4" w:space="0" w:color="auto"/>
              <w:left w:val="single" w:sz="4" w:space="0" w:color="auto"/>
              <w:bottom w:val="single" w:sz="4" w:space="0" w:color="auto"/>
              <w:right w:val="single" w:sz="4" w:space="0" w:color="auto"/>
            </w:tcBorders>
          </w:tcPr>
          <w:p w14:paraId="499B958B"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2BD47F07" w14:textId="77777777" w:rsidTr="008F051A">
        <w:tc>
          <w:tcPr>
            <w:tcW w:w="1418" w:type="dxa"/>
            <w:tcBorders>
              <w:top w:val="single" w:sz="4" w:space="0" w:color="auto"/>
              <w:left w:val="single" w:sz="4" w:space="0" w:color="auto"/>
              <w:bottom w:val="single" w:sz="4" w:space="0" w:color="auto"/>
              <w:right w:val="single" w:sz="4" w:space="0" w:color="auto"/>
            </w:tcBorders>
          </w:tcPr>
          <w:p w14:paraId="54433EAA" w14:textId="1219FC59"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32C7E8A9" w14:textId="09F29CC8"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 xml:space="preserve">(b) specific competence criteria for each function within the verifier undertaking verification activities, in particular for the EU ETS auditor, EU ETS lead auditor, independent reviewer and technical expert; </w:t>
            </w:r>
          </w:p>
        </w:tc>
        <w:tc>
          <w:tcPr>
            <w:tcW w:w="1331" w:type="dxa"/>
            <w:tcBorders>
              <w:top w:val="single" w:sz="4" w:space="0" w:color="auto"/>
              <w:left w:val="single" w:sz="4" w:space="0" w:color="auto"/>
              <w:bottom w:val="single" w:sz="4" w:space="0" w:color="auto"/>
              <w:right w:val="single" w:sz="4" w:space="0" w:color="auto"/>
            </w:tcBorders>
          </w:tcPr>
          <w:p w14:paraId="3A355A43"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5A432A3C" w14:textId="77777777" w:rsidTr="008F051A">
        <w:tc>
          <w:tcPr>
            <w:tcW w:w="1418" w:type="dxa"/>
            <w:tcBorders>
              <w:top w:val="single" w:sz="4" w:space="0" w:color="auto"/>
              <w:left w:val="single" w:sz="4" w:space="0" w:color="auto"/>
              <w:bottom w:val="single" w:sz="4" w:space="0" w:color="auto"/>
              <w:right w:val="single" w:sz="4" w:space="0" w:color="auto"/>
            </w:tcBorders>
          </w:tcPr>
          <w:p w14:paraId="4B752303" w14:textId="5DB81ECE"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67CCF7F0" w14:textId="7B82AAF6" w:rsidR="00CA5B1E" w:rsidRPr="00AA2056" w:rsidRDefault="00CA5B1E" w:rsidP="00CA5B1E">
            <w:pPr>
              <w:spacing w:before="60" w:after="60" w:line="240" w:lineRule="auto"/>
              <w:rPr>
                <w:rFonts w:cs="Arial"/>
                <w:color w:val="000000"/>
                <w:sz w:val="18"/>
                <w:szCs w:val="18"/>
                <w:lang w:val="en-GB"/>
              </w:rPr>
            </w:pPr>
            <w:r w:rsidRPr="00AA2056">
              <w:rPr>
                <w:rFonts w:cs="Arial"/>
                <w:i/>
                <w:iCs/>
                <w:color w:val="000000"/>
                <w:sz w:val="18"/>
                <w:szCs w:val="18"/>
                <w:lang w:val="en-GB"/>
              </w:rPr>
              <w:t>The competence criteria referred to in point (b) of the first subparagraph shall be specific for each scope of accreditation in which these persons are carrying out verification activities.</w:t>
            </w:r>
          </w:p>
        </w:tc>
        <w:tc>
          <w:tcPr>
            <w:tcW w:w="1331" w:type="dxa"/>
            <w:tcBorders>
              <w:top w:val="single" w:sz="4" w:space="0" w:color="auto"/>
              <w:left w:val="single" w:sz="4" w:space="0" w:color="auto"/>
              <w:bottom w:val="single" w:sz="4" w:space="0" w:color="auto"/>
              <w:right w:val="single" w:sz="4" w:space="0" w:color="auto"/>
            </w:tcBorders>
          </w:tcPr>
          <w:p w14:paraId="3D50A7D3"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CF5E1CC" w14:textId="77777777" w:rsidTr="008F051A">
        <w:tc>
          <w:tcPr>
            <w:tcW w:w="1418" w:type="dxa"/>
            <w:tcBorders>
              <w:top w:val="single" w:sz="4" w:space="0" w:color="auto"/>
              <w:left w:val="single" w:sz="4" w:space="0" w:color="auto"/>
              <w:bottom w:val="single" w:sz="4" w:space="0" w:color="auto"/>
              <w:right w:val="single" w:sz="4" w:space="0" w:color="auto"/>
            </w:tcBorders>
          </w:tcPr>
          <w:p w14:paraId="0386413D" w14:textId="7FE43E60"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5081643A" w14:textId="7239DF09" w:rsidR="00CA5B1E" w:rsidRPr="00AA2056" w:rsidRDefault="00CA5B1E" w:rsidP="00CA5B1E">
            <w:pPr>
              <w:spacing w:before="60" w:after="60" w:line="240" w:lineRule="auto"/>
              <w:rPr>
                <w:rFonts w:cs="Arial"/>
                <w:i/>
                <w:iCs/>
                <w:color w:val="000000"/>
                <w:sz w:val="18"/>
                <w:szCs w:val="18"/>
                <w:lang w:val="en-GB"/>
              </w:rPr>
            </w:pPr>
            <w:r w:rsidRPr="00AA2056">
              <w:rPr>
                <w:rFonts w:cs="Arial"/>
                <w:color w:val="000000"/>
                <w:sz w:val="18"/>
                <w:szCs w:val="18"/>
                <w:lang w:val="en-GB"/>
              </w:rPr>
              <w:t xml:space="preserve">(c) a method to ensure the continued competence and regular evaluation of the performance of all personnel that undertake verification activities; </w:t>
            </w:r>
          </w:p>
        </w:tc>
        <w:tc>
          <w:tcPr>
            <w:tcW w:w="1331" w:type="dxa"/>
            <w:tcBorders>
              <w:top w:val="single" w:sz="4" w:space="0" w:color="auto"/>
              <w:left w:val="single" w:sz="4" w:space="0" w:color="auto"/>
              <w:bottom w:val="single" w:sz="4" w:space="0" w:color="auto"/>
              <w:right w:val="single" w:sz="4" w:space="0" w:color="auto"/>
            </w:tcBorders>
          </w:tcPr>
          <w:p w14:paraId="0EEEDF36"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4EE3F769" w14:textId="77777777" w:rsidTr="008F051A">
        <w:tc>
          <w:tcPr>
            <w:tcW w:w="1418" w:type="dxa"/>
            <w:tcBorders>
              <w:top w:val="single" w:sz="4" w:space="0" w:color="auto"/>
              <w:left w:val="single" w:sz="4" w:space="0" w:color="auto"/>
              <w:bottom w:val="single" w:sz="4" w:space="0" w:color="auto"/>
              <w:right w:val="single" w:sz="4" w:space="0" w:color="auto"/>
            </w:tcBorders>
          </w:tcPr>
          <w:p w14:paraId="3444A2AD" w14:textId="1A975E2C"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48218EA1" w14:textId="3C048E75" w:rsidR="00CA5B1E" w:rsidRPr="00AA2056" w:rsidRDefault="00CA5B1E" w:rsidP="00CA5B1E">
            <w:pPr>
              <w:spacing w:before="60" w:after="60" w:line="240" w:lineRule="auto"/>
              <w:rPr>
                <w:rFonts w:cs="Arial"/>
                <w:color w:val="000000"/>
                <w:sz w:val="18"/>
                <w:szCs w:val="18"/>
                <w:lang w:val="en-GB"/>
              </w:rPr>
            </w:pPr>
            <w:r w:rsidRPr="00AA2056">
              <w:rPr>
                <w:rFonts w:cs="Arial"/>
                <w:i/>
                <w:iCs/>
                <w:color w:val="000000"/>
                <w:sz w:val="18"/>
                <w:szCs w:val="18"/>
                <w:lang w:val="en-GB"/>
              </w:rPr>
              <w:t>In evaluating the competence of the personnel pursuant to point (c) of the first subparagraph, the verifier shall assess that competence against the competence criteria referred to in points (a) and (b).</w:t>
            </w:r>
          </w:p>
        </w:tc>
        <w:tc>
          <w:tcPr>
            <w:tcW w:w="1331" w:type="dxa"/>
            <w:tcBorders>
              <w:top w:val="single" w:sz="4" w:space="0" w:color="auto"/>
              <w:left w:val="single" w:sz="4" w:space="0" w:color="auto"/>
              <w:bottom w:val="single" w:sz="4" w:space="0" w:color="auto"/>
              <w:right w:val="single" w:sz="4" w:space="0" w:color="auto"/>
            </w:tcBorders>
          </w:tcPr>
          <w:p w14:paraId="4A6990C7"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3F034F54" w14:textId="77777777" w:rsidTr="008F051A">
        <w:tc>
          <w:tcPr>
            <w:tcW w:w="1418" w:type="dxa"/>
            <w:tcBorders>
              <w:top w:val="single" w:sz="4" w:space="0" w:color="auto"/>
              <w:left w:val="single" w:sz="4" w:space="0" w:color="auto"/>
              <w:bottom w:val="single" w:sz="4" w:space="0" w:color="auto"/>
              <w:right w:val="single" w:sz="4" w:space="0" w:color="auto"/>
            </w:tcBorders>
          </w:tcPr>
          <w:p w14:paraId="6880FDD5" w14:textId="7D071364"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3796CC0A" w14:textId="137FE748" w:rsidR="00CA5B1E" w:rsidRPr="00AA2056" w:rsidRDefault="00CA5B1E" w:rsidP="00CA5B1E">
            <w:pPr>
              <w:spacing w:before="60" w:after="60" w:line="240" w:lineRule="auto"/>
              <w:rPr>
                <w:rFonts w:cs="Arial"/>
                <w:i/>
                <w:iCs/>
                <w:color w:val="000000"/>
                <w:sz w:val="18"/>
                <w:szCs w:val="18"/>
                <w:lang w:val="en-GB"/>
              </w:rPr>
            </w:pPr>
            <w:r w:rsidRPr="00AA2056">
              <w:rPr>
                <w:rFonts w:cs="Arial"/>
                <w:color w:val="000000"/>
                <w:sz w:val="18"/>
                <w:szCs w:val="18"/>
                <w:lang w:val="en-GB"/>
              </w:rPr>
              <w:t xml:space="preserve">(d) a process for ensuring ongoing training of the personnel undertaking verification activities; </w:t>
            </w:r>
          </w:p>
        </w:tc>
        <w:tc>
          <w:tcPr>
            <w:tcW w:w="1331" w:type="dxa"/>
            <w:tcBorders>
              <w:top w:val="single" w:sz="4" w:space="0" w:color="auto"/>
              <w:left w:val="single" w:sz="4" w:space="0" w:color="auto"/>
              <w:bottom w:val="single" w:sz="4" w:space="0" w:color="auto"/>
              <w:right w:val="single" w:sz="4" w:space="0" w:color="auto"/>
            </w:tcBorders>
          </w:tcPr>
          <w:p w14:paraId="2F1E788C"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1AC955E0" w14:textId="77777777" w:rsidTr="008F051A">
        <w:tc>
          <w:tcPr>
            <w:tcW w:w="1418" w:type="dxa"/>
            <w:tcBorders>
              <w:top w:val="single" w:sz="4" w:space="0" w:color="auto"/>
              <w:left w:val="single" w:sz="4" w:space="0" w:color="auto"/>
              <w:bottom w:val="single" w:sz="4" w:space="0" w:color="auto"/>
              <w:right w:val="single" w:sz="4" w:space="0" w:color="auto"/>
            </w:tcBorders>
          </w:tcPr>
          <w:p w14:paraId="43FF2962" w14:textId="38F02BC5"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2EE3629A" w14:textId="70CC03A6"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(e) a process for assessing whether the verification engagement falls within the scope of the verifier’s accreditation, and whether the verifier has the competence, personnel and resources required to select the verification team and successfully complete the verification activities within the timeframe required.</w:t>
            </w:r>
          </w:p>
        </w:tc>
        <w:tc>
          <w:tcPr>
            <w:tcW w:w="1331" w:type="dxa"/>
            <w:tcBorders>
              <w:top w:val="single" w:sz="4" w:space="0" w:color="auto"/>
              <w:left w:val="single" w:sz="4" w:space="0" w:color="auto"/>
              <w:bottom w:val="single" w:sz="4" w:space="0" w:color="auto"/>
              <w:right w:val="single" w:sz="4" w:space="0" w:color="auto"/>
            </w:tcBorders>
          </w:tcPr>
          <w:p w14:paraId="644A8B27"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7100CF5" w14:textId="77777777" w:rsidTr="008F051A">
        <w:tc>
          <w:tcPr>
            <w:tcW w:w="1418" w:type="dxa"/>
            <w:tcBorders>
              <w:top w:val="single" w:sz="4" w:space="0" w:color="auto"/>
              <w:left w:val="single" w:sz="4" w:space="0" w:color="auto"/>
              <w:bottom w:val="single" w:sz="4" w:space="0" w:color="auto"/>
              <w:right w:val="single" w:sz="4" w:space="0" w:color="auto"/>
            </w:tcBorders>
          </w:tcPr>
          <w:p w14:paraId="5B35BD95" w14:textId="3DCE086B"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37B6E67B" w14:textId="2425BCA0" w:rsidR="00CA5B1E" w:rsidRPr="00AA2056" w:rsidRDefault="00CA5B1E" w:rsidP="00CA5B1E">
            <w:pPr>
              <w:spacing w:before="60" w:after="60" w:line="240" w:lineRule="auto"/>
              <w:rPr>
                <w:rFonts w:cs="Arial"/>
                <w:color w:val="000000"/>
                <w:sz w:val="18"/>
                <w:szCs w:val="18"/>
                <w:lang w:val="en-GB"/>
              </w:rPr>
            </w:pPr>
            <w:r w:rsidRPr="00AA2056">
              <w:rPr>
                <w:rFonts w:cs="Arial"/>
                <w:i/>
                <w:iCs/>
                <w:color w:val="000000"/>
                <w:sz w:val="18"/>
                <w:szCs w:val="18"/>
                <w:lang w:val="en-GB"/>
              </w:rPr>
              <w:t>The process referred to in point (e) of the first subparagraph shall also include a process for assessing whether the verification team holds all the competence and persons required to carry out verification activities for a specific operator or aircraft operator.</w:t>
            </w:r>
          </w:p>
        </w:tc>
        <w:tc>
          <w:tcPr>
            <w:tcW w:w="1331" w:type="dxa"/>
            <w:tcBorders>
              <w:top w:val="single" w:sz="4" w:space="0" w:color="auto"/>
              <w:left w:val="single" w:sz="4" w:space="0" w:color="auto"/>
              <w:bottom w:val="single" w:sz="4" w:space="0" w:color="auto"/>
              <w:right w:val="single" w:sz="4" w:space="0" w:color="auto"/>
            </w:tcBorders>
          </w:tcPr>
          <w:p w14:paraId="7EB4BEFE"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5C14FACA" w14:textId="77777777" w:rsidTr="008F051A">
        <w:tc>
          <w:tcPr>
            <w:tcW w:w="1418" w:type="dxa"/>
            <w:tcBorders>
              <w:top w:val="single" w:sz="4" w:space="0" w:color="auto"/>
              <w:left w:val="single" w:sz="4" w:space="0" w:color="auto"/>
              <w:bottom w:val="single" w:sz="4" w:space="0" w:color="auto"/>
              <w:right w:val="single" w:sz="4" w:space="0" w:color="auto"/>
            </w:tcBorders>
          </w:tcPr>
          <w:p w14:paraId="3B5FDDEA" w14:textId="2BE60EE5"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lastRenderedPageBreak/>
              <w:t> </w:t>
            </w:r>
          </w:p>
        </w:tc>
        <w:tc>
          <w:tcPr>
            <w:tcW w:w="6379" w:type="dxa"/>
            <w:tcBorders>
              <w:top w:val="single" w:sz="4" w:space="0" w:color="auto"/>
              <w:left w:val="single" w:sz="4" w:space="0" w:color="auto"/>
              <w:bottom w:val="single" w:sz="4" w:space="0" w:color="auto"/>
              <w:right w:val="single" w:sz="4" w:space="0" w:color="auto"/>
            </w:tcBorders>
          </w:tcPr>
          <w:p w14:paraId="67D12515" w14:textId="33D6362B" w:rsidR="00CA5B1E" w:rsidRPr="00AA2056" w:rsidRDefault="00CA5B1E" w:rsidP="00CA5B1E">
            <w:pPr>
              <w:spacing w:before="60" w:after="60" w:line="240" w:lineRule="auto"/>
              <w:rPr>
                <w:rFonts w:cs="Arial"/>
                <w:i/>
                <w:iCs/>
                <w:color w:val="000000"/>
                <w:sz w:val="18"/>
                <w:szCs w:val="18"/>
                <w:lang w:val="en-GB"/>
              </w:rPr>
            </w:pPr>
            <w:r w:rsidRPr="00AA2056">
              <w:rPr>
                <w:rFonts w:cs="Arial"/>
                <w:color w:val="000000"/>
                <w:sz w:val="18"/>
                <w:szCs w:val="18"/>
                <w:lang w:val="en-GB"/>
              </w:rPr>
              <w:t>The verifier shall develop general and specific competence criteria which are in conformity with criteria laid down in Article 36(4) and Articles 37, 38 and 39 of the AVR.</w:t>
            </w:r>
          </w:p>
        </w:tc>
        <w:tc>
          <w:tcPr>
            <w:tcW w:w="1331" w:type="dxa"/>
            <w:tcBorders>
              <w:top w:val="single" w:sz="4" w:space="0" w:color="auto"/>
              <w:left w:val="single" w:sz="4" w:space="0" w:color="auto"/>
              <w:bottom w:val="single" w:sz="4" w:space="0" w:color="auto"/>
              <w:right w:val="single" w:sz="4" w:space="0" w:color="auto"/>
            </w:tcBorders>
          </w:tcPr>
          <w:p w14:paraId="5D8896FB"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0400597E" w14:textId="77777777" w:rsidTr="008F051A">
        <w:tc>
          <w:tcPr>
            <w:tcW w:w="1418" w:type="dxa"/>
            <w:tcBorders>
              <w:top w:val="single" w:sz="4" w:space="0" w:color="auto"/>
              <w:left w:val="single" w:sz="4" w:space="0" w:color="auto"/>
              <w:bottom w:val="single" w:sz="4" w:space="0" w:color="auto"/>
              <w:right w:val="single" w:sz="4" w:space="0" w:color="auto"/>
            </w:tcBorders>
          </w:tcPr>
          <w:p w14:paraId="4A4FA1CD" w14:textId="1C75F903"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3</w:t>
            </w:r>
          </w:p>
        </w:tc>
        <w:tc>
          <w:tcPr>
            <w:tcW w:w="6379" w:type="dxa"/>
            <w:tcBorders>
              <w:top w:val="single" w:sz="4" w:space="0" w:color="auto"/>
              <w:left w:val="single" w:sz="4" w:space="0" w:color="auto"/>
              <w:bottom w:val="single" w:sz="4" w:space="0" w:color="auto"/>
              <w:right w:val="single" w:sz="4" w:space="0" w:color="auto"/>
            </w:tcBorders>
          </w:tcPr>
          <w:p w14:paraId="6BFF03D8" w14:textId="74DEB171"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3. The verifier shall, at regular intervals, monitor the performance of all personnel that undertakes verification activities for the purposes of confirming the continued competence of those personnel.</w:t>
            </w:r>
          </w:p>
        </w:tc>
        <w:tc>
          <w:tcPr>
            <w:tcW w:w="1331" w:type="dxa"/>
            <w:tcBorders>
              <w:top w:val="single" w:sz="4" w:space="0" w:color="auto"/>
              <w:left w:val="single" w:sz="4" w:space="0" w:color="auto"/>
              <w:bottom w:val="single" w:sz="4" w:space="0" w:color="auto"/>
              <w:right w:val="single" w:sz="4" w:space="0" w:color="auto"/>
            </w:tcBorders>
          </w:tcPr>
          <w:p w14:paraId="31437586"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526272A9" w14:textId="77777777" w:rsidTr="008F051A">
        <w:tc>
          <w:tcPr>
            <w:tcW w:w="1418" w:type="dxa"/>
            <w:tcBorders>
              <w:top w:val="single" w:sz="4" w:space="0" w:color="auto"/>
              <w:left w:val="single" w:sz="4" w:space="0" w:color="auto"/>
              <w:bottom w:val="single" w:sz="4" w:space="0" w:color="auto"/>
              <w:right w:val="single" w:sz="4" w:space="0" w:color="auto"/>
            </w:tcBorders>
          </w:tcPr>
          <w:p w14:paraId="594B229B" w14:textId="25D58FE4"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4</w:t>
            </w:r>
          </w:p>
        </w:tc>
        <w:tc>
          <w:tcPr>
            <w:tcW w:w="6379" w:type="dxa"/>
            <w:tcBorders>
              <w:top w:val="single" w:sz="4" w:space="0" w:color="auto"/>
              <w:left w:val="single" w:sz="4" w:space="0" w:color="auto"/>
              <w:bottom w:val="single" w:sz="4" w:space="0" w:color="auto"/>
              <w:right w:val="single" w:sz="4" w:space="0" w:color="auto"/>
            </w:tcBorders>
          </w:tcPr>
          <w:p w14:paraId="327B6755" w14:textId="0CFDF725"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4. The verifier shall at regular intervals review the competence process referred to in paragraph 1 to ensure that:</w:t>
            </w:r>
          </w:p>
        </w:tc>
        <w:tc>
          <w:tcPr>
            <w:tcW w:w="1331" w:type="dxa"/>
            <w:tcBorders>
              <w:top w:val="single" w:sz="4" w:space="0" w:color="auto"/>
              <w:left w:val="single" w:sz="4" w:space="0" w:color="auto"/>
              <w:bottom w:val="single" w:sz="4" w:space="0" w:color="auto"/>
              <w:right w:val="single" w:sz="4" w:space="0" w:color="auto"/>
            </w:tcBorders>
          </w:tcPr>
          <w:p w14:paraId="4337E53F"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54588F8" w14:textId="77777777" w:rsidTr="008F051A">
        <w:tc>
          <w:tcPr>
            <w:tcW w:w="1418" w:type="dxa"/>
            <w:tcBorders>
              <w:top w:val="single" w:sz="4" w:space="0" w:color="auto"/>
              <w:left w:val="single" w:sz="4" w:space="0" w:color="auto"/>
              <w:bottom w:val="single" w:sz="4" w:space="0" w:color="auto"/>
              <w:right w:val="single" w:sz="4" w:space="0" w:color="auto"/>
            </w:tcBorders>
          </w:tcPr>
          <w:p w14:paraId="0ECB6AB9" w14:textId="07A48663"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2CC9FDF8" w14:textId="4DC433D8"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(a) the competence criteria referred to in points (a) and (b) of the first subparagraph of paragraph 2 are developed in accordance with the competence requirements under this Regulation;</w:t>
            </w:r>
          </w:p>
        </w:tc>
        <w:tc>
          <w:tcPr>
            <w:tcW w:w="1331" w:type="dxa"/>
            <w:tcBorders>
              <w:top w:val="single" w:sz="4" w:space="0" w:color="auto"/>
              <w:left w:val="single" w:sz="4" w:space="0" w:color="auto"/>
              <w:bottom w:val="single" w:sz="4" w:space="0" w:color="auto"/>
              <w:right w:val="single" w:sz="4" w:space="0" w:color="auto"/>
            </w:tcBorders>
          </w:tcPr>
          <w:p w14:paraId="5C20E6DD"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0D5503BD" w14:textId="77777777" w:rsidTr="008F051A">
        <w:tc>
          <w:tcPr>
            <w:tcW w:w="1418" w:type="dxa"/>
            <w:tcBorders>
              <w:top w:val="single" w:sz="4" w:space="0" w:color="auto"/>
              <w:left w:val="single" w:sz="4" w:space="0" w:color="auto"/>
              <w:bottom w:val="single" w:sz="4" w:space="0" w:color="auto"/>
              <w:right w:val="single" w:sz="4" w:space="0" w:color="auto"/>
            </w:tcBorders>
          </w:tcPr>
          <w:p w14:paraId="104E871D" w14:textId="117D272E"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2FA22300" w14:textId="0954C810"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 xml:space="preserve">(b) all issues that may be identified related to the setting of the general and specific competence criteria pursuant to points (a) and (b) of the first subparagraph of paragraph 2 are addressed; </w:t>
            </w:r>
          </w:p>
        </w:tc>
        <w:tc>
          <w:tcPr>
            <w:tcW w:w="1331" w:type="dxa"/>
            <w:tcBorders>
              <w:top w:val="single" w:sz="4" w:space="0" w:color="auto"/>
              <w:left w:val="single" w:sz="4" w:space="0" w:color="auto"/>
              <w:bottom w:val="single" w:sz="4" w:space="0" w:color="auto"/>
              <w:right w:val="single" w:sz="4" w:space="0" w:color="auto"/>
            </w:tcBorders>
          </w:tcPr>
          <w:p w14:paraId="7A258B11"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1D1AE87F" w14:textId="77777777" w:rsidTr="008F051A">
        <w:tc>
          <w:tcPr>
            <w:tcW w:w="1418" w:type="dxa"/>
            <w:tcBorders>
              <w:top w:val="single" w:sz="4" w:space="0" w:color="auto"/>
              <w:left w:val="single" w:sz="4" w:space="0" w:color="auto"/>
              <w:bottom w:val="single" w:sz="4" w:space="0" w:color="auto"/>
              <w:right w:val="single" w:sz="4" w:space="0" w:color="auto"/>
            </w:tcBorders>
          </w:tcPr>
          <w:p w14:paraId="05E6A7E0" w14:textId="2C561E37"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7CC2E55B" w14:textId="7ED1E1CB"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(c) all the requirements in the competence process are updated and maintained as appropriate.</w:t>
            </w:r>
          </w:p>
        </w:tc>
        <w:tc>
          <w:tcPr>
            <w:tcW w:w="1331" w:type="dxa"/>
            <w:tcBorders>
              <w:top w:val="single" w:sz="4" w:space="0" w:color="auto"/>
              <w:left w:val="single" w:sz="4" w:space="0" w:color="auto"/>
              <w:bottom w:val="single" w:sz="4" w:space="0" w:color="auto"/>
              <w:right w:val="single" w:sz="4" w:space="0" w:color="auto"/>
            </w:tcBorders>
          </w:tcPr>
          <w:p w14:paraId="5BE5E1F9"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0972C64" w14:textId="77777777" w:rsidTr="008F051A">
        <w:tc>
          <w:tcPr>
            <w:tcW w:w="1418" w:type="dxa"/>
            <w:tcBorders>
              <w:top w:val="single" w:sz="4" w:space="0" w:color="auto"/>
              <w:left w:val="single" w:sz="4" w:space="0" w:color="auto"/>
              <w:bottom w:val="single" w:sz="4" w:space="0" w:color="auto"/>
              <w:right w:val="single" w:sz="4" w:space="0" w:color="auto"/>
            </w:tcBorders>
          </w:tcPr>
          <w:p w14:paraId="4B296123" w14:textId="728EDD1B"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5</w:t>
            </w:r>
          </w:p>
        </w:tc>
        <w:tc>
          <w:tcPr>
            <w:tcW w:w="6379" w:type="dxa"/>
            <w:tcBorders>
              <w:top w:val="single" w:sz="4" w:space="0" w:color="auto"/>
              <w:left w:val="single" w:sz="4" w:space="0" w:color="auto"/>
              <w:bottom w:val="single" w:sz="4" w:space="0" w:color="auto"/>
              <w:right w:val="single" w:sz="4" w:space="0" w:color="auto"/>
            </w:tcBorders>
          </w:tcPr>
          <w:p w14:paraId="0D80696A" w14:textId="6DC53A7C"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5. The verifier shall have a system for recording the results of the activities carried out in the competence process referred to in paragraph 1.</w:t>
            </w:r>
          </w:p>
        </w:tc>
        <w:tc>
          <w:tcPr>
            <w:tcW w:w="1331" w:type="dxa"/>
            <w:tcBorders>
              <w:top w:val="single" w:sz="4" w:space="0" w:color="auto"/>
              <w:left w:val="single" w:sz="4" w:space="0" w:color="auto"/>
              <w:bottom w:val="single" w:sz="4" w:space="0" w:color="auto"/>
              <w:right w:val="single" w:sz="4" w:space="0" w:color="auto"/>
            </w:tcBorders>
          </w:tcPr>
          <w:p w14:paraId="1258B7FD"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34A9F7EF" w14:textId="77777777" w:rsidTr="008F051A">
        <w:tc>
          <w:tcPr>
            <w:tcW w:w="1418" w:type="dxa"/>
            <w:tcBorders>
              <w:top w:val="single" w:sz="4" w:space="0" w:color="auto"/>
              <w:left w:val="single" w:sz="4" w:space="0" w:color="auto"/>
              <w:bottom w:val="single" w:sz="4" w:space="0" w:color="auto"/>
              <w:right w:val="single" w:sz="4" w:space="0" w:color="auto"/>
            </w:tcBorders>
          </w:tcPr>
          <w:p w14:paraId="54ABD49D" w14:textId="77996BF4"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6</w:t>
            </w:r>
          </w:p>
        </w:tc>
        <w:tc>
          <w:tcPr>
            <w:tcW w:w="6379" w:type="dxa"/>
            <w:tcBorders>
              <w:top w:val="single" w:sz="4" w:space="0" w:color="auto"/>
              <w:left w:val="single" w:sz="4" w:space="0" w:color="auto"/>
              <w:bottom w:val="single" w:sz="4" w:space="0" w:color="auto"/>
              <w:right w:val="single" w:sz="4" w:space="0" w:color="auto"/>
            </w:tcBorders>
          </w:tcPr>
          <w:p w14:paraId="5F087F79" w14:textId="53CF7191"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 xml:space="preserve">6. A sufficiently competent evaluator shall assess the competence and performance of an EU ETS auditor and EU ETS lead auditor. </w:t>
            </w:r>
          </w:p>
        </w:tc>
        <w:tc>
          <w:tcPr>
            <w:tcW w:w="1331" w:type="dxa"/>
            <w:tcBorders>
              <w:top w:val="single" w:sz="4" w:space="0" w:color="auto"/>
              <w:left w:val="single" w:sz="4" w:space="0" w:color="auto"/>
              <w:bottom w:val="single" w:sz="4" w:space="0" w:color="auto"/>
              <w:right w:val="single" w:sz="4" w:space="0" w:color="auto"/>
            </w:tcBorders>
          </w:tcPr>
          <w:p w14:paraId="640F2922"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78153420" w14:textId="77777777" w:rsidTr="008F051A">
        <w:tc>
          <w:tcPr>
            <w:tcW w:w="1418" w:type="dxa"/>
            <w:tcBorders>
              <w:top w:val="single" w:sz="4" w:space="0" w:color="auto"/>
              <w:left w:val="single" w:sz="4" w:space="0" w:color="auto"/>
              <w:bottom w:val="single" w:sz="4" w:space="0" w:color="auto"/>
              <w:right w:val="single" w:sz="4" w:space="0" w:color="auto"/>
            </w:tcBorders>
          </w:tcPr>
          <w:p w14:paraId="48BA7FEF" w14:textId="607DA290"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35CAD190" w14:textId="4ED260BA"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For that purpose, the competent evaluator shall monitor those auditors during the verification of the operator’s or aircraft operator’s report on the site of the installation or aircraft operator as appropriate, to determine whether they meet the competence criteria.</w:t>
            </w:r>
          </w:p>
        </w:tc>
        <w:tc>
          <w:tcPr>
            <w:tcW w:w="1331" w:type="dxa"/>
            <w:tcBorders>
              <w:top w:val="single" w:sz="4" w:space="0" w:color="auto"/>
              <w:left w:val="single" w:sz="4" w:space="0" w:color="auto"/>
              <w:bottom w:val="single" w:sz="4" w:space="0" w:color="auto"/>
              <w:right w:val="single" w:sz="4" w:space="0" w:color="auto"/>
            </w:tcBorders>
          </w:tcPr>
          <w:p w14:paraId="40D64B58"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r w:rsidR="00CA5B1E" w:rsidRPr="009A25D1" w14:paraId="3AAA87C1" w14:textId="77777777" w:rsidTr="008F051A">
        <w:tc>
          <w:tcPr>
            <w:tcW w:w="1418" w:type="dxa"/>
            <w:tcBorders>
              <w:top w:val="single" w:sz="4" w:space="0" w:color="auto"/>
              <w:left w:val="single" w:sz="4" w:space="0" w:color="auto"/>
              <w:bottom w:val="single" w:sz="4" w:space="0" w:color="auto"/>
              <w:right w:val="single" w:sz="4" w:space="0" w:color="auto"/>
            </w:tcBorders>
          </w:tcPr>
          <w:p w14:paraId="537FB870" w14:textId="3B26BD9F" w:rsidR="00CA5B1E" w:rsidRPr="00AA2056" w:rsidRDefault="00CA5B1E" w:rsidP="00CA5B1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35 § 7</w:t>
            </w:r>
          </w:p>
        </w:tc>
        <w:tc>
          <w:tcPr>
            <w:tcW w:w="6379" w:type="dxa"/>
            <w:tcBorders>
              <w:top w:val="single" w:sz="4" w:space="0" w:color="auto"/>
              <w:left w:val="single" w:sz="4" w:space="0" w:color="auto"/>
              <w:bottom w:val="single" w:sz="4" w:space="0" w:color="auto"/>
              <w:right w:val="single" w:sz="4" w:space="0" w:color="auto"/>
            </w:tcBorders>
          </w:tcPr>
          <w:p w14:paraId="65D38850" w14:textId="584553AD" w:rsidR="00CA5B1E" w:rsidRPr="00AA2056" w:rsidRDefault="00CA5B1E" w:rsidP="00CA5B1E">
            <w:pPr>
              <w:spacing w:before="60" w:after="60" w:line="240" w:lineRule="auto"/>
              <w:rPr>
                <w:rFonts w:cs="Arial"/>
                <w:color w:val="000000"/>
                <w:sz w:val="18"/>
                <w:szCs w:val="18"/>
                <w:lang w:val="en-GB"/>
              </w:rPr>
            </w:pPr>
            <w:r w:rsidRPr="00AA2056">
              <w:rPr>
                <w:rFonts w:cs="Arial"/>
                <w:color w:val="000000"/>
                <w:sz w:val="18"/>
                <w:szCs w:val="18"/>
                <w:lang w:val="en-GB"/>
              </w:rPr>
              <w:t>7. Where a member of personnel fails to demonstrate that the competence criteria for a specific task allocated to him or her have been fully met, the verifier shall identify and organise additional training or supervised work experience as well as monitor that individual until he or she demonstrates to the satisfaction of the verifier that he or she meets the competence criteria.</w:t>
            </w:r>
          </w:p>
        </w:tc>
        <w:tc>
          <w:tcPr>
            <w:tcW w:w="1331" w:type="dxa"/>
            <w:tcBorders>
              <w:top w:val="single" w:sz="4" w:space="0" w:color="auto"/>
              <w:left w:val="single" w:sz="4" w:space="0" w:color="auto"/>
              <w:bottom w:val="single" w:sz="4" w:space="0" w:color="auto"/>
              <w:right w:val="single" w:sz="4" w:space="0" w:color="auto"/>
            </w:tcBorders>
          </w:tcPr>
          <w:p w14:paraId="7F2146EA" w14:textId="77777777" w:rsidR="00CA5B1E" w:rsidRPr="00AA2056" w:rsidRDefault="00CA5B1E" w:rsidP="00CA5B1E">
            <w:pPr>
              <w:pStyle w:val="Lijstalinea4"/>
              <w:spacing w:before="60" w:after="60"/>
              <w:ind w:left="0"/>
              <w:jc w:val="both"/>
              <w:rPr>
                <w:rFonts w:ascii="Lato" w:hAnsi="Lato" w:cs="Arial"/>
                <w:b/>
                <w:bCs/>
                <w:sz w:val="18"/>
                <w:szCs w:val="18"/>
                <w:lang w:val="en-GB"/>
              </w:rPr>
            </w:pPr>
          </w:p>
        </w:tc>
      </w:tr>
    </w:tbl>
    <w:p w14:paraId="46245D31" w14:textId="77777777" w:rsidR="00924FD0" w:rsidRPr="00AA2056" w:rsidRDefault="00924FD0" w:rsidP="002F52E3">
      <w:pPr>
        <w:pStyle w:val="Kop6"/>
        <w:rPr>
          <w:lang w:val="en-GB"/>
        </w:rPr>
      </w:pPr>
    </w:p>
    <w:p w14:paraId="7C17F04C" w14:textId="4C96255C" w:rsidR="00924FD0" w:rsidRPr="00AA2056" w:rsidRDefault="00924FD0" w:rsidP="00924FD0">
      <w:pPr>
        <w:pStyle w:val="Lijstalinea5"/>
        <w:ind w:left="0"/>
        <w:rPr>
          <w:rFonts w:asciiTheme="majorHAnsi" w:hAnsiTheme="majorHAnsi"/>
          <w:b/>
          <w:sz w:val="18"/>
          <w:szCs w:val="18"/>
          <w:lang w:val="en-GB"/>
        </w:rPr>
      </w:pPr>
      <w:r w:rsidRPr="00AA2056">
        <w:rPr>
          <w:rFonts w:asciiTheme="majorHAnsi" w:hAnsiTheme="majorHAnsi"/>
          <w:b/>
          <w:sz w:val="18"/>
          <w:szCs w:val="18"/>
          <w:lang w:val="en-GB"/>
        </w:rPr>
        <w:t>AVR Chapter III Verification teams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924FD0" w:rsidRPr="00AA2056" w14:paraId="098BD1AC" w14:textId="77777777" w:rsidTr="008F051A">
        <w:tc>
          <w:tcPr>
            <w:tcW w:w="1418" w:type="dxa"/>
            <w:tcBorders>
              <w:top w:val="single" w:sz="4" w:space="0" w:color="auto"/>
              <w:left w:val="single" w:sz="4" w:space="0" w:color="auto"/>
              <w:bottom w:val="single" w:sz="4" w:space="0" w:color="auto"/>
              <w:right w:val="single" w:sz="4" w:space="0" w:color="auto"/>
            </w:tcBorders>
            <w:vAlign w:val="center"/>
          </w:tcPr>
          <w:p w14:paraId="3D6A8919" w14:textId="77777777" w:rsidR="00924FD0" w:rsidRPr="00AA2056" w:rsidRDefault="00924FD0" w:rsidP="008F051A">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3B1A56BB" w14:textId="77777777" w:rsidR="00924FD0" w:rsidRPr="00AA2056" w:rsidRDefault="00924FD0" w:rsidP="008F051A">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C7E04D1" w14:textId="77777777" w:rsidR="00924FD0" w:rsidRPr="00AA2056" w:rsidRDefault="00924FD0" w:rsidP="008F051A">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924FD0" w:rsidRPr="009A25D1" w14:paraId="14D635AC" w14:textId="77777777" w:rsidTr="008F051A">
        <w:tc>
          <w:tcPr>
            <w:tcW w:w="1418" w:type="dxa"/>
            <w:tcBorders>
              <w:top w:val="single" w:sz="4" w:space="0" w:color="auto"/>
              <w:left w:val="single" w:sz="4" w:space="0" w:color="auto"/>
              <w:bottom w:val="single" w:sz="4" w:space="0" w:color="auto"/>
              <w:right w:val="single" w:sz="4" w:space="0" w:color="auto"/>
            </w:tcBorders>
          </w:tcPr>
          <w:p w14:paraId="53F75DD1" w14:textId="32386AE9"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36 § 1-2</w:t>
            </w:r>
          </w:p>
        </w:tc>
        <w:tc>
          <w:tcPr>
            <w:tcW w:w="6379" w:type="dxa"/>
            <w:tcBorders>
              <w:top w:val="single" w:sz="4" w:space="0" w:color="auto"/>
              <w:left w:val="single" w:sz="4" w:space="0" w:color="auto"/>
              <w:bottom w:val="single" w:sz="4" w:space="0" w:color="auto"/>
              <w:right w:val="single" w:sz="4" w:space="0" w:color="auto"/>
            </w:tcBorders>
          </w:tcPr>
          <w:p w14:paraId="53D70CD1" w14:textId="396A3CAB" w:rsidR="00924FD0" w:rsidRPr="00AA2056" w:rsidRDefault="00924FD0" w:rsidP="00924FD0">
            <w:pPr>
              <w:spacing w:before="60" w:after="60" w:line="240" w:lineRule="auto"/>
              <w:rPr>
                <w:rFonts w:cs="Arial"/>
                <w:sz w:val="18"/>
                <w:szCs w:val="18"/>
                <w:lang w:val="en-GB"/>
              </w:rPr>
            </w:pPr>
            <w:r w:rsidRPr="00AA2056">
              <w:rPr>
                <w:rFonts w:cs="Arial"/>
                <w:color w:val="000000"/>
                <w:sz w:val="18"/>
                <w:szCs w:val="18"/>
                <w:lang w:val="en-GB"/>
              </w:rPr>
              <w:t xml:space="preserve">1. For each particular verification engagement, the verifier shall assemble a verification team capable of performing the verification activities referred to in Chapter II. </w:t>
            </w:r>
          </w:p>
        </w:tc>
        <w:tc>
          <w:tcPr>
            <w:tcW w:w="1331" w:type="dxa"/>
            <w:tcBorders>
              <w:top w:val="single" w:sz="4" w:space="0" w:color="auto"/>
              <w:left w:val="single" w:sz="4" w:space="0" w:color="auto"/>
              <w:bottom w:val="single" w:sz="4" w:space="0" w:color="auto"/>
              <w:right w:val="single" w:sz="4" w:space="0" w:color="auto"/>
            </w:tcBorders>
          </w:tcPr>
          <w:p w14:paraId="7C138B5C"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5EB87D94" w14:textId="77777777" w:rsidTr="008F051A">
        <w:tc>
          <w:tcPr>
            <w:tcW w:w="1418" w:type="dxa"/>
            <w:tcBorders>
              <w:top w:val="single" w:sz="4" w:space="0" w:color="auto"/>
              <w:left w:val="single" w:sz="4" w:space="0" w:color="auto"/>
              <w:bottom w:val="single" w:sz="4" w:space="0" w:color="auto"/>
              <w:right w:val="single" w:sz="4" w:space="0" w:color="auto"/>
            </w:tcBorders>
          </w:tcPr>
          <w:p w14:paraId="5ADC1B68" w14:textId="3BA645A9"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49144BBC" w14:textId="74CB408E" w:rsidR="00924FD0" w:rsidRPr="00AA2056" w:rsidRDefault="00924FD0" w:rsidP="00924FD0">
            <w:pPr>
              <w:spacing w:before="60" w:after="60" w:line="240" w:lineRule="auto"/>
              <w:rPr>
                <w:rFonts w:cs="Arial"/>
                <w:i/>
                <w:iCs/>
                <w:color w:val="000000"/>
                <w:sz w:val="18"/>
                <w:szCs w:val="18"/>
                <w:lang w:val="en-GB"/>
              </w:rPr>
            </w:pPr>
            <w:r w:rsidRPr="00AA2056">
              <w:rPr>
                <w:rFonts w:cs="Arial"/>
                <w:color w:val="000000"/>
                <w:sz w:val="18"/>
                <w:szCs w:val="18"/>
                <w:lang w:val="en-GB"/>
              </w:rPr>
              <w:t>2. The verification team shall at least consist of an EU ETS lead auditor, and, where the verifier’s conclusions during the assessment referred to in Article 8(1)(e) and the strategic analysis require this, a suitable number of EU ETS auditors and technical experts.</w:t>
            </w:r>
          </w:p>
        </w:tc>
        <w:tc>
          <w:tcPr>
            <w:tcW w:w="1331" w:type="dxa"/>
            <w:tcBorders>
              <w:top w:val="single" w:sz="4" w:space="0" w:color="auto"/>
              <w:left w:val="single" w:sz="4" w:space="0" w:color="auto"/>
              <w:bottom w:val="single" w:sz="4" w:space="0" w:color="auto"/>
              <w:right w:val="single" w:sz="4" w:space="0" w:color="auto"/>
            </w:tcBorders>
          </w:tcPr>
          <w:p w14:paraId="2AAA34CE"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2178B0CF" w14:textId="77777777" w:rsidTr="008F051A">
        <w:tc>
          <w:tcPr>
            <w:tcW w:w="1418" w:type="dxa"/>
            <w:tcBorders>
              <w:top w:val="single" w:sz="4" w:space="0" w:color="auto"/>
              <w:left w:val="single" w:sz="4" w:space="0" w:color="auto"/>
              <w:bottom w:val="single" w:sz="4" w:space="0" w:color="auto"/>
              <w:right w:val="single" w:sz="4" w:space="0" w:color="auto"/>
            </w:tcBorders>
          </w:tcPr>
          <w:p w14:paraId="66B68030" w14:textId="34787176"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36 § 3</w:t>
            </w:r>
          </w:p>
        </w:tc>
        <w:tc>
          <w:tcPr>
            <w:tcW w:w="6379" w:type="dxa"/>
            <w:tcBorders>
              <w:top w:val="single" w:sz="4" w:space="0" w:color="auto"/>
              <w:left w:val="single" w:sz="4" w:space="0" w:color="auto"/>
              <w:bottom w:val="single" w:sz="4" w:space="0" w:color="auto"/>
              <w:right w:val="single" w:sz="4" w:space="0" w:color="auto"/>
            </w:tcBorders>
          </w:tcPr>
          <w:p w14:paraId="0260A116" w14:textId="0BA588AC"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3. For the independent review of the verification activities related to a particular verification engagement, the verifier shall appoint an independent reviewer who shall not be part of the verification team.</w:t>
            </w:r>
          </w:p>
        </w:tc>
        <w:tc>
          <w:tcPr>
            <w:tcW w:w="1331" w:type="dxa"/>
            <w:tcBorders>
              <w:top w:val="single" w:sz="4" w:space="0" w:color="auto"/>
              <w:left w:val="single" w:sz="4" w:space="0" w:color="auto"/>
              <w:bottom w:val="single" w:sz="4" w:space="0" w:color="auto"/>
              <w:right w:val="single" w:sz="4" w:space="0" w:color="auto"/>
            </w:tcBorders>
          </w:tcPr>
          <w:p w14:paraId="50106ED5"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AA2056" w14:paraId="2567ED61" w14:textId="77777777" w:rsidTr="008F051A">
        <w:tc>
          <w:tcPr>
            <w:tcW w:w="1418" w:type="dxa"/>
            <w:tcBorders>
              <w:top w:val="single" w:sz="4" w:space="0" w:color="auto"/>
              <w:left w:val="single" w:sz="4" w:space="0" w:color="auto"/>
              <w:bottom w:val="single" w:sz="4" w:space="0" w:color="auto"/>
              <w:right w:val="single" w:sz="4" w:space="0" w:color="auto"/>
            </w:tcBorders>
          </w:tcPr>
          <w:p w14:paraId="2E23ADFF" w14:textId="6878E8ED"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36 § 4</w:t>
            </w:r>
          </w:p>
        </w:tc>
        <w:tc>
          <w:tcPr>
            <w:tcW w:w="6379" w:type="dxa"/>
            <w:tcBorders>
              <w:top w:val="single" w:sz="4" w:space="0" w:color="auto"/>
              <w:left w:val="single" w:sz="4" w:space="0" w:color="auto"/>
              <w:bottom w:val="single" w:sz="4" w:space="0" w:color="auto"/>
              <w:right w:val="single" w:sz="4" w:space="0" w:color="auto"/>
            </w:tcBorders>
          </w:tcPr>
          <w:p w14:paraId="29D6DD57" w14:textId="018CC004" w:rsidR="00924FD0" w:rsidRPr="00AA2056" w:rsidRDefault="00924FD0" w:rsidP="00924FD0">
            <w:pPr>
              <w:spacing w:before="60" w:after="60" w:line="240" w:lineRule="auto"/>
              <w:rPr>
                <w:rFonts w:cs="Arial"/>
                <w:i/>
                <w:iCs/>
                <w:color w:val="000000"/>
                <w:sz w:val="18"/>
                <w:szCs w:val="18"/>
                <w:lang w:val="en-GB"/>
              </w:rPr>
            </w:pPr>
            <w:r w:rsidRPr="00AA2056">
              <w:rPr>
                <w:rFonts w:cs="Arial"/>
                <w:color w:val="000000"/>
                <w:sz w:val="18"/>
                <w:szCs w:val="18"/>
                <w:lang w:val="en-GB"/>
              </w:rPr>
              <w:t xml:space="preserve">4. Each team member shall: </w:t>
            </w:r>
          </w:p>
        </w:tc>
        <w:tc>
          <w:tcPr>
            <w:tcW w:w="1331" w:type="dxa"/>
            <w:tcBorders>
              <w:top w:val="single" w:sz="4" w:space="0" w:color="auto"/>
              <w:left w:val="single" w:sz="4" w:space="0" w:color="auto"/>
              <w:bottom w:val="single" w:sz="4" w:space="0" w:color="auto"/>
              <w:right w:val="single" w:sz="4" w:space="0" w:color="auto"/>
            </w:tcBorders>
          </w:tcPr>
          <w:p w14:paraId="32F613F2"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0AC8E660" w14:textId="77777777" w:rsidTr="008F051A">
        <w:tc>
          <w:tcPr>
            <w:tcW w:w="1418" w:type="dxa"/>
            <w:tcBorders>
              <w:top w:val="single" w:sz="4" w:space="0" w:color="auto"/>
              <w:left w:val="single" w:sz="4" w:space="0" w:color="auto"/>
              <w:bottom w:val="single" w:sz="4" w:space="0" w:color="auto"/>
              <w:right w:val="single" w:sz="4" w:space="0" w:color="auto"/>
            </w:tcBorders>
          </w:tcPr>
          <w:p w14:paraId="35495828" w14:textId="583AB476"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59C7D5EA" w14:textId="5F29E68F"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(a) have a clear understanding of his or her individual role in the verification process; </w:t>
            </w:r>
          </w:p>
        </w:tc>
        <w:tc>
          <w:tcPr>
            <w:tcW w:w="1331" w:type="dxa"/>
            <w:tcBorders>
              <w:top w:val="single" w:sz="4" w:space="0" w:color="auto"/>
              <w:left w:val="single" w:sz="4" w:space="0" w:color="auto"/>
              <w:bottom w:val="single" w:sz="4" w:space="0" w:color="auto"/>
              <w:right w:val="single" w:sz="4" w:space="0" w:color="auto"/>
            </w:tcBorders>
          </w:tcPr>
          <w:p w14:paraId="6266549D"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53305952" w14:textId="77777777" w:rsidTr="008F051A">
        <w:tc>
          <w:tcPr>
            <w:tcW w:w="1418" w:type="dxa"/>
            <w:tcBorders>
              <w:top w:val="single" w:sz="4" w:space="0" w:color="auto"/>
              <w:left w:val="single" w:sz="4" w:space="0" w:color="auto"/>
              <w:bottom w:val="single" w:sz="4" w:space="0" w:color="auto"/>
              <w:right w:val="single" w:sz="4" w:space="0" w:color="auto"/>
            </w:tcBorders>
          </w:tcPr>
          <w:p w14:paraId="79666535" w14:textId="00DF78EF"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68459651" w14:textId="182F09A5"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(b) be able to communicate effectively in the language necessary to perform his or her specific tasks.</w:t>
            </w:r>
          </w:p>
        </w:tc>
        <w:tc>
          <w:tcPr>
            <w:tcW w:w="1331" w:type="dxa"/>
            <w:tcBorders>
              <w:top w:val="single" w:sz="4" w:space="0" w:color="auto"/>
              <w:left w:val="single" w:sz="4" w:space="0" w:color="auto"/>
              <w:bottom w:val="single" w:sz="4" w:space="0" w:color="auto"/>
              <w:right w:val="single" w:sz="4" w:space="0" w:color="auto"/>
            </w:tcBorders>
          </w:tcPr>
          <w:p w14:paraId="50A48933"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456363BB" w14:textId="77777777" w:rsidTr="008F051A">
        <w:tc>
          <w:tcPr>
            <w:tcW w:w="1418" w:type="dxa"/>
            <w:tcBorders>
              <w:top w:val="single" w:sz="4" w:space="0" w:color="auto"/>
              <w:left w:val="single" w:sz="4" w:space="0" w:color="auto"/>
              <w:bottom w:val="single" w:sz="4" w:space="0" w:color="auto"/>
              <w:right w:val="single" w:sz="4" w:space="0" w:color="auto"/>
            </w:tcBorders>
          </w:tcPr>
          <w:p w14:paraId="6812F81C" w14:textId="10F5CA30"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36 § 5</w:t>
            </w:r>
          </w:p>
        </w:tc>
        <w:tc>
          <w:tcPr>
            <w:tcW w:w="6379" w:type="dxa"/>
            <w:tcBorders>
              <w:top w:val="single" w:sz="4" w:space="0" w:color="auto"/>
              <w:left w:val="single" w:sz="4" w:space="0" w:color="auto"/>
              <w:bottom w:val="single" w:sz="4" w:space="0" w:color="auto"/>
              <w:right w:val="single" w:sz="4" w:space="0" w:color="auto"/>
            </w:tcBorders>
          </w:tcPr>
          <w:p w14:paraId="3AC54282" w14:textId="405A5154"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5. The verification team shall include at least one person with the technical competence and understanding required to assess the specific technical monitoring and reporting aspects related to the activities referred to in Annex I that are carried out by the installation or aircraft operator, and one person who is able to communicate in the language required for the verification of an operator’s or aircraft operator’s report in the Member State where the verifier is carrying out that verification. </w:t>
            </w:r>
          </w:p>
        </w:tc>
        <w:tc>
          <w:tcPr>
            <w:tcW w:w="1331" w:type="dxa"/>
            <w:tcBorders>
              <w:top w:val="single" w:sz="4" w:space="0" w:color="auto"/>
              <w:left w:val="single" w:sz="4" w:space="0" w:color="auto"/>
              <w:bottom w:val="single" w:sz="4" w:space="0" w:color="auto"/>
              <w:right w:val="single" w:sz="4" w:space="0" w:color="auto"/>
            </w:tcBorders>
          </w:tcPr>
          <w:p w14:paraId="3C954420"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2DBD18EA" w14:textId="77777777" w:rsidTr="008F051A">
        <w:tc>
          <w:tcPr>
            <w:tcW w:w="1418" w:type="dxa"/>
            <w:tcBorders>
              <w:top w:val="single" w:sz="4" w:space="0" w:color="auto"/>
              <w:left w:val="single" w:sz="4" w:space="0" w:color="auto"/>
              <w:bottom w:val="single" w:sz="4" w:space="0" w:color="auto"/>
              <w:right w:val="single" w:sz="4" w:space="0" w:color="auto"/>
            </w:tcBorders>
          </w:tcPr>
          <w:p w14:paraId="58254A07" w14:textId="4A719390"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lastRenderedPageBreak/>
              <w:t>Art 36 § 6</w:t>
            </w:r>
          </w:p>
        </w:tc>
        <w:tc>
          <w:tcPr>
            <w:tcW w:w="6379" w:type="dxa"/>
            <w:tcBorders>
              <w:top w:val="single" w:sz="4" w:space="0" w:color="auto"/>
              <w:left w:val="single" w:sz="4" w:space="0" w:color="auto"/>
              <w:bottom w:val="single" w:sz="4" w:space="0" w:color="auto"/>
              <w:right w:val="single" w:sz="4" w:space="0" w:color="auto"/>
            </w:tcBorders>
          </w:tcPr>
          <w:p w14:paraId="2995C7A2" w14:textId="0236CAE4"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6. Where the verification team consists of one person, this person shall meet all the competence requirements for the EU ETS auditor and EU ETS lead auditor and meet the requirements laid down in paragraphs 4 and 5.</w:t>
            </w:r>
          </w:p>
        </w:tc>
        <w:tc>
          <w:tcPr>
            <w:tcW w:w="1331" w:type="dxa"/>
            <w:tcBorders>
              <w:top w:val="single" w:sz="4" w:space="0" w:color="auto"/>
              <w:left w:val="single" w:sz="4" w:space="0" w:color="auto"/>
              <w:bottom w:val="single" w:sz="4" w:space="0" w:color="auto"/>
              <w:right w:val="single" w:sz="4" w:space="0" w:color="auto"/>
            </w:tcBorders>
          </w:tcPr>
          <w:p w14:paraId="72186A90"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bl>
    <w:p w14:paraId="44272725" w14:textId="77777777" w:rsidR="00924FD0" w:rsidRPr="00AA2056" w:rsidRDefault="00924FD0" w:rsidP="002F52E3">
      <w:pPr>
        <w:pStyle w:val="Kop6"/>
        <w:rPr>
          <w:lang w:val="en-GB"/>
        </w:rPr>
      </w:pPr>
    </w:p>
    <w:p w14:paraId="2D158139" w14:textId="2D61A57D" w:rsidR="00924FD0" w:rsidRPr="00AA2056" w:rsidRDefault="00924FD0" w:rsidP="00924FD0">
      <w:pPr>
        <w:pStyle w:val="Lijstalinea5"/>
        <w:ind w:left="0"/>
        <w:rPr>
          <w:rFonts w:asciiTheme="majorHAnsi" w:hAnsiTheme="majorHAnsi"/>
          <w:b/>
          <w:sz w:val="18"/>
          <w:szCs w:val="18"/>
          <w:lang w:val="en-GB"/>
        </w:rPr>
      </w:pPr>
      <w:r w:rsidRPr="00AA2056">
        <w:rPr>
          <w:rFonts w:asciiTheme="majorHAnsi" w:hAnsiTheme="majorHAnsi"/>
          <w:b/>
          <w:sz w:val="18"/>
          <w:szCs w:val="18"/>
          <w:lang w:val="en-GB"/>
        </w:rPr>
        <w:t>AVR Chapter III Competence requirements for EU ETS auditors and EU ETS lead auditors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924FD0" w:rsidRPr="00AA2056" w14:paraId="54B2F84F" w14:textId="77777777" w:rsidTr="008F051A">
        <w:tc>
          <w:tcPr>
            <w:tcW w:w="1418" w:type="dxa"/>
            <w:tcBorders>
              <w:top w:val="single" w:sz="4" w:space="0" w:color="auto"/>
              <w:left w:val="single" w:sz="4" w:space="0" w:color="auto"/>
              <w:bottom w:val="single" w:sz="4" w:space="0" w:color="auto"/>
              <w:right w:val="single" w:sz="4" w:space="0" w:color="auto"/>
            </w:tcBorders>
            <w:vAlign w:val="center"/>
          </w:tcPr>
          <w:p w14:paraId="2D0B25D3" w14:textId="77777777" w:rsidR="00924FD0" w:rsidRPr="00AA2056" w:rsidRDefault="00924FD0" w:rsidP="008F051A">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1FB6D962" w14:textId="77777777" w:rsidR="00924FD0" w:rsidRPr="00AA2056" w:rsidRDefault="00924FD0" w:rsidP="008F051A">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4BE5440" w14:textId="77777777" w:rsidR="00924FD0" w:rsidRPr="00AA2056" w:rsidRDefault="00924FD0" w:rsidP="008F051A">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924FD0" w:rsidRPr="009A25D1" w14:paraId="3A6ED458" w14:textId="77777777" w:rsidTr="008F051A">
        <w:tc>
          <w:tcPr>
            <w:tcW w:w="1418" w:type="dxa"/>
            <w:tcBorders>
              <w:top w:val="single" w:sz="4" w:space="0" w:color="auto"/>
              <w:left w:val="single" w:sz="4" w:space="0" w:color="auto"/>
              <w:bottom w:val="single" w:sz="4" w:space="0" w:color="auto"/>
              <w:right w:val="single" w:sz="4" w:space="0" w:color="auto"/>
            </w:tcBorders>
          </w:tcPr>
          <w:p w14:paraId="70ECDF77" w14:textId="13647349"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37 § 1</w:t>
            </w:r>
          </w:p>
        </w:tc>
        <w:tc>
          <w:tcPr>
            <w:tcW w:w="6379" w:type="dxa"/>
            <w:tcBorders>
              <w:top w:val="single" w:sz="4" w:space="0" w:color="auto"/>
              <w:left w:val="single" w:sz="4" w:space="0" w:color="auto"/>
              <w:bottom w:val="single" w:sz="4" w:space="0" w:color="auto"/>
              <w:right w:val="single" w:sz="4" w:space="0" w:color="auto"/>
            </w:tcBorders>
          </w:tcPr>
          <w:p w14:paraId="4A45C03B" w14:textId="0FA7684D" w:rsidR="00924FD0" w:rsidRPr="00AA2056" w:rsidRDefault="00924FD0" w:rsidP="00924FD0">
            <w:pPr>
              <w:spacing w:before="60" w:after="60" w:line="240" w:lineRule="auto"/>
              <w:rPr>
                <w:rFonts w:cs="Arial"/>
                <w:sz w:val="18"/>
                <w:szCs w:val="18"/>
                <w:lang w:val="en-GB"/>
              </w:rPr>
            </w:pPr>
            <w:r w:rsidRPr="00AA2056">
              <w:rPr>
                <w:rFonts w:cs="Arial"/>
                <w:color w:val="000000"/>
                <w:sz w:val="18"/>
                <w:szCs w:val="18"/>
                <w:lang w:val="en-GB"/>
              </w:rPr>
              <w:t xml:space="preserve">1. An EU ETS auditor shall have the competence to perform the verification. To this end, the EU ETS auditor shall have at least: </w:t>
            </w:r>
          </w:p>
        </w:tc>
        <w:tc>
          <w:tcPr>
            <w:tcW w:w="1331" w:type="dxa"/>
            <w:tcBorders>
              <w:top w:val="single" w:sz="4" w:space="0" w:color="auto"/>
              <w:left w:val="single" w:sz="4" w:space="0" w:color="auto"/>
              <w:bottom w:val="single" w:sz="4" w:space="0" w:color="auto"/>
              <w:right w:val="single" w:sz="4" w:space="0" w:color="auto"/>
            </w:tcBorders>
          </w:tcPr>
          <w:p w14:paraId="70EC75C4"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14FC5418" w14:textId="77777777" w:rsidTr="008F051A">
        <w:tc>
          <w:tcPr>
            <w:tcW w:w="1418" w:type="dxa"/>
            <w:tcBorders>
              <w:top w:val="single" w:sz="4" w:space="0" w:color="auto"/>
              <w:left w:val="single" w:sz="4" w:space="0" w:color="auto"/>
              <w:bottom w:val="single" w:sz="4" w:space="0" w:color="auto"/>
              <w:right w:val="single" w:sz="4" w:space="0" w:color="auto"/>
            </w:tcBorders>
          </w:tcPr>
          <w:p w14:paraId="1CD0F89A" w14:textId="2F32E613"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17DDDE73" w14:textId="4EB13A12"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(a) knowledge of Directive 2003/87/EC, Regulation (EU) No 601/2012, this Regulation, relevant standards, and other relevant legislation, applicable guidelines, as well as relevant guidelines and legislation issued by the Member State in which the verifier is carrying out a verification; </w:t>
            </w:r>
          </w:p>
        </w:tc>
        <w:tc>
          <w:tcPr>
            <w:tcW w:w="1331" w:type="dxa"/>
            <w:tcBorders>
              <w:top w:val="single" w:sz="4" w:space="0" w:color="auto"/>
              <w:left w:val="single" w:sz="4" w:space="0" w:color="auto"/>
              <w:bottom w:val="single" w:sz="4" w:space="0" w:color="auto"/>
              <w:right w:val="single" w:sz="4" w:space="0" w:color="auto"/>
            </w:tcBorders>
          </w:tcPr>
          <w:p w14:paraId="35ABA597"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0E4305E4" w14:textId="77777777" w:rsidTr="008F051A">
        <w:tc>
          <w:tcPr>
            <w:tcW w:w="1418" w:type="dxa"/>
            <w:tcBorders>
              <w:top w:val="single" w:sz="4" w:space="0" w:color="auto"/>
              <w:left w:val="single" w:sz="4" w:space="0" w:color="auto"/>
              <w:bottom w:val="single" w:sz="4" w:space="0" w:color="auto"/>
              <w:right w:val="single" w:sz="4" w:space="0" w:color="auto"/>
            </w:tcBorders>
          </w:tcPr>
          <w:p w14:paraId="28EBC99D" w14:textId="3C45C4CF"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78A252B0" w14:textId="5B9C0FE4"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(b) knowledge and experience of data and information auditing, including:</w:t>
            </w:r>
          </w:p>
        </w:tc>
        <w:tc>
          <w:tcPr>
            <w:tcW w:w="1331" w:type="dxa"/>
            <w:tcBorders>
              <w:top w:val="single" w:sz="4" w:space="0" w:color="auto"/>
              <w:left w:val="single" w:sz="4" w:space="0" w:color="auto"/>
              <w:bottom w:val="single" w:sz="4" w:space="0" w:color="auto"/>
              <w:right w:val="single" w:sz="4" w:space="0" w:color="auto"/>
            </w:tcBorders>
          </w:tcPr>
          <w:p w14:paraId="064B3528"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560B7474" w14:textId="77777777" w:rsidTr="008F051A">
        <w:tc>
          <w:tcPr>
            <w:tcW w:w="1418" w:type="dxa"/>
            <w:tcBorders>
              <w:top w:val="single" w:sz="4" w:space="0" w:color="auto"/>
              <w:left w:val="single" w:sz="4" w:space="0" w:color="auto"/>
              <w:bottom w:val="single" w:sz="4" w:space="0" w:color="auto"/>
              <w:right w:val="single" w:sz="4" w:space="0" w:color="auto"/>
            </w:tcBorders>
          </w:tcPr>
          <w:p w14:paraId="76458A5C" w14:textId="107F7A35"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64D9F331" w14:textId="05800498"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w:t>
            </w:r>
            <w:proofErr w:type="spellStart"/>
            <w:r w:rsidRPr="00AA2056">
              <w:rPr>
                <w:rFonts w:cs="Arial"/>
                <w:color w:val="000000"/>
                <w:sz w:val="18"/>
                <w:szCs w:val="18"/>
                <w:lang w:val="en-GB"/>
              </w:rPr>
              <w:t>i</w:t>
            </w:r>
            <w:proofErr w:type="spellEnd"/>
            <w:r w:rsidRPr="00AA2056">
              <w:rPr>
                <w:rFonts w:cs="Arial"/>
                <w:color w:val="000000"/>
                <w:sz w:val="18"/>
                <w:szCs w:val="18"/>
                <w:lang w:val="en-GB"/>
              </w:rPr>
              <w:t xml:space="preserve">) data and information auditing methodologies, including the application of the materiality level and assessing the materiality of misstatements; </w:t>
            </w:r>
          </w:p>
        </w:tc>
        <w:tc>
          <w:tcPr>
            <w:tcW w:w="1331" w:type="dxa"/>
            <w:tcBorders>
              <w:top w:val="single" w:sz="4" w:space="0" w:color="auto"/>
              <w:left w:val="single" w:sz="4" w:space="0" w:color="auto"/>
              <w:bottom w:val="single" w:sz="4" w:space="0" w:color="auto"/>
              <w:right w:val="single" w:sz="4" w:space="0" w:color="auto"/>
            </w:tcBorders>
          </w:tcPr>
          <w:p w14:paraId="18537DBD"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596716AB" w14:textId="77777777" w:rsidTr="008F051A">
        <w:tc>
          <w:tcPr>
            <w:tcW w:w="1418" w:type="dxa"/>
            <w:tcBorders>
              <w:top w:val="single" w:sz="4" w:space="0" w:color="auto"/>
              <w:left w:val="single" w:sz="4" w:space="0" w:color="auto"/>
              <w:bottom w:val="single" w:sz="4" w:space="0" w:color="auto"/>
              <w:right w:val="single" w:sz="4" w:space="0" w:color="auto"/>
            </w:tcBorders>
          </w:tcPr>
          <w:p w14:paraId="212D9DA2" w14:textId="62DD885E"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6E050DD1" w14:textId="67C56DB7"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(ii) analysing inherent risks and control risks; </w:t>
            </w:r>
          </w:p>
        </w:tc>
        <w:tc>
          <w:tcPr>
            <w:tcW w:w="1331" w:type="dxa"/>
            <w:tcBorders>
              <w:top w:val="single" w:sz="4" w:space="0" w:color="auto"/>
              <w:left w:val="single" w:sz="4" w:space="0" w:color="auto"/>
              <w:bottom w:val="single" w:sz="4" w:space="0" w:color="auto"/>
              <w:right w:val="single" w:sz="4" w:space="0" w:color="auto"/>
            </w:tcBorders>
          </w:tcPr>
          <w:p w14:paraId="52EFED15"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4E895BDC" w14:textId="77777777" w:rsidTr="008F051A">
        <w:tc>
          <w:tcPr>
            <w:tcW w:w="1418" w:type="dxa"/>
            <w:tcBorders>
              <w:top w:val="single" w:sz="4" w:space="0" w:color="auto"/>
              <w:left w:val="single" w:sz="4" w:space="0" w:color="auto"/>
              <w:bottom w:val="single" w:sz="4" w:space="0" w:color="auto"/>
              <w:right w:val="single" w:sz="4" w:space="0" w:color="auto"/>
            </w:tcBorders>
          </w:tcPr>
          <w:p w14:paraId="772BE841" w14:textId="0695E3E9"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6A7A0118" w14:textId="3F552515"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(iii) sampling techniques in relation to data sampling and checking the control activities; </w:t>
            </w:r>
          </w:p>
        </w:tc>
        <w:tc>
          <w:tcPr>
            <w:tcW w:w="1331" w:type="dxa"/>
            <w:tcBorders>
              <w:top w:val="single" w:sz="4" w:space="0" w:color="auto"/>
              <w:left w:val="single" w:sz="4" w:space="0" w:color="auto"/>
              <w:bottom w:val="single" w:sz="4" w:space="0" w:color="auto"/>
              <w:right w:val="single" w:sz="4" w:space="0" w:color="auto"/>
            </w:tcBorders>
          </w:tcPr>
          <w:p w14:paraId="6588DCBE"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4B46AAD9" w14:textId="77777777" w:rsidTr="008F051A">
        <w:tc>
          <w:tcPr>
            <w:tcW w:w="1418" w:type="dxa"/>
            <w:tcBorders>
              <w:top w:val="single" w:sz="4" w:space="0" w:color="auto"/>
              <w:left w:val="single" w:sz="4" w:space="0" w:color="auto"/>
              <w:bottom w:val="single" w:sz="4" w:space="0" w:color="auto"/>
              <w:right w:val="single" w:sz="4" w:space="0" w:color="auto"/>
            </w:tcBorders>
          </w:tcPr>
          <w:p w14:paraId="2F7D37AE" w14:textId="71151F2B"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71CDD1A5" w14:textId="5259BABE"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(iv) assessing data and information systems, IT systems, data flow activities, control activities, control systems and procedures for control activities; </w:t>
            </w:r>
          </w:p>
        </w:tc>
        <w:tc>
          <w:tcPr>
            <w:tcW w:w="1331" w:type="dxa"/>
            <w:tcBorders>
              <w:top w:val="single" w:sz="4" w:space="0" w:color="auto"/>
              <w:left w:val="single" w:sz="4" w:space="0" w:color="auto"/>
              <w:bottom w:val="single" w:sz="4" w:space="0" w:color="auto"/>
              <w:right w:val="single" w:sz="4" w:space="0" w:color="auto"/>
            </w:tcBorders>
          </w:tcPr>
          <w:p w14:paraId="7FF0930F"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1E98FCF3" w14:textId="77777777" w:rsidTr="008F051A">
        <w:tc>
          <w:tcPr>
            <w:tcW w:w="1418" w:type="dxa"/>
            <w:tcBorders>
              <w:top w:val="single" w:sz="4" w:space="0" w:color="auto"/>
              <w:left w:val="single" w:sz="4" w:space="0" w:color="auto"/>
              <w:bottom w:val="single" w:sz="4" w:space="0" w:color="auto"/>
              <w:right w:val="single" w:sz="4" w:space="0" w:color="auto"/>
            </w:tcBorders>
          </w:tcPr>
          <w:p w14:paraId="516CEA84" w14:textId="6E2CC8FF"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5A6DA4B1" w14:textId="4727CCDB"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 xml:space="preserve">(c) the ability to perform the activities related to the verification of an operator’s or aircraft operator’s report as required by Chapter II; </w:t>
            </w:r>
          </w:p>
        </w:tc>
        <w:tc>
          <w:tcPr>
            <w:tcW w:w="1331" w:type="dxa"/>
            <w:tcBorders>
              <w:top w:val="single" w:sz="4" w:space="0" w:color="auto"/>
              <w:left w:val="single" w:sz="4" w:space="0" w:color="auto"/>
              <w:bottom w:val="single" w:sz="4" w:space="0" w:color="auto"/>
              <w:right w:val="single" w:sz="4" w:space="0" w:color="auto"/>
            </w:tcBorders>
          </w:tcPr>
          <w:p w14:paraId="3B53F2DE"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74DF5085" w14:textId="77777777" w:rsidTr="008F051A">
        <w:tc>
          <w:tcPr>
            <w:tcW w:w="1418" w:type="dxa"/>
            <w:tcBorders>
              <w:top w:val="single" w:sz="4" w:space="0" w:color="auto"/>
              <w:left w:val="single" w:sz="4" w:space="0" w:color="auto"/>
              <w:bottom w:val="single" w:sz="4" w:space="0" w:color="auto"/>
              <w:right w:val="single" w:sz="4" w:space="0" w:color="auto"/>
            </w:tcBorders>
          </w:tcPr>
          <w:p w14:paraId="7D6C24DE" w14:textId="3620F8FA"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 </w:t>
            </w:r>
          </w:p>
        </w:tc>
        <w:tc>
          <w:tcPr>
            <w:tcW w:w="6379" w:type="dxa"/>
            <w:tcBorders>
              <w:top w:val="single" w:sz="4" w:space="0" w:color="auto"/>
              <w:left w:val="single" w:sz="4" w:space="0" w:color="auto"/>
              <w:bottom w:val="single" w:sz="4" w:space="0" w:color="auto"/>
              <w:right w:val="single" w:sz="4" w:space="0" w:color="auto"/>
            </w:tcBorders>
          </w:tcPr>
          <w:p w14:paraId="38CF43DF" w14:textId="29FC6690"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(d) knowledge of and experience in the sector specific technical monitoring and reporting aspects that are relevant for the scope of activities referred to in Annex I in which the EU ETS auditor is carrying out verification.</w:t>
            </w:r>
          </w:p>
        </w:tc>
        <w:tc>
          <w:tcPr>
            <w:tcW w:w="1331" w:type="dxa"/>
            <w:tcBorders>
              <w:top w:val="single" w:sz="4" w:space="0" w:color="auto"/>
              <w:left w:val="single" w:sz="4" w:space="0" w:color="auto"/>
              <w:bottom w:val="single" w:sz="4" w:space="0" w:color="auto"/>
              <w:right w:val="single" w:sz="4" w:space="0" w:color="auto"/>
            </w:tcBorders>
          </w:tcPr>
          <w:p w14:paraId="026B9928"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r w:rsidR="00924FD0" w:rsidRPr="009A25D1" w14:paraId="5FBFC029" w14:textId="77777777" w:rsidTr="008F051A">
        <w:tc>
          <w:tcPr>
            <w:tcW w:w="1418" w:type="dxa"/>
            <w:tcBorders>
              <w:top w:val="single" w:sz="4" w:space="0" w:color="auto"/>
              <w:left w:val="single" w:sz="4" w:space="0" w:color="auto"/>
              <w:bottom w:val="single" w:sz="4" w:space="0" w:color="auto"/>
              <w:right w:val="single" w:sz="4" w:space="0" w:color="auto"/>
            </w:tcBorders>
          </w:tcPr>
          <w:p w14:paraId="7D8A3156" w14:textId="5A3BE04D" w:rsidR="00924FD0" w:rsidRPr="00AA2056" w:rsidRDefault="00924FD0" w:rsidP="00924FD0">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37 § 2</w:t>
            </w:r>
          </w:p>
        </w:tc>
        <w:tc>
          <w:tcPr>
            <w:tcW w:w="6379" w:type="dxa"/>
            <w:tcBorders>
              <w:top w:val="single" w:sz="4" w:space="0" w:color="auto"/>
              <w:left w:val="single" w:sz="4" w:space="0" w:color="auto"/>
              <w:bottom w:val="single" w:sz="4" w:space="0" w:color="auto"/>
              <w:right w:val="single" w:sz="4" w:space="0" w:color="auto"/>
            </w:tcBorders>
          </w:tcPr>
          <w:p w14:paraId="3993A415" w14:textId="4618CA08" w:rsidR="00924FD0" w:rsidRPr="00AA2056" w:rsidRDefault="00924FD0" w:rsidP="00924FD0">
            <w:pPr>
              <w:spacing w:before="60" w:after="60" w:line="240" w:lineRule="auto"/>
              <w:rPr>
                <w:rFonts w:cs="Arial"/>
                <w:color w:val="000000"/>
                <w:sz w:val="18"/>
                <w:szCs w:val="18"/>
                <w:lang w:val="en-GB"/>
              </w:rPr>
            </w:pPr>
            <w:r w:rsidRPr="00AA2056">
              <w:rPr>
                <w:rFonts w:cs="Arial"/>
                <w:color w:val="000000"/>
                <w:sz w:val="18"/>
                <w:szCs w:val="18"/>
                <w:lang w:val="en-GB"/>
              </w:rPr>
              <w:t>2. An EU ETS lead auditor shall meet the competence requirements for an EU ETS auditor and shall have demonstrated competence to lead a verification team and to be responsible for carrying out the verification activities in accordance with this Regulation.</w:t>
            </w:r>
          </w:p>
        </w:tc>
        <w:tc>
          <w:tcPr>
            <w:tcW w:w="1331" w:type="dxa"/>
            <w:tcBorders>
              <w:top w:val="single" w:sz="4" w:space="0" w:color="auto"/>
              <w:left w:val="single" w:sz="4" w:space="0" w:color="auto"/>
              <w:bottom w:val="single" w:sz="4" w:space="0" w:color="auto"/>
              <w:right w:val="single" w:sz="4" w:space="0" w:color="auto"/>
            </w:tcBorders>
          </w:tcPr>
          <w:p w14:paraId="700A8C92" w14:textId="77777777" w:rsidR="00924FD0" w:rsidRPr="00AA2056" w:rsidRDefault="00924FD0" w:rsidP="00924FD0">
            <w:pPr>
              <w:pStyle w:val="Lijstalinea4"/>
              <w:spacing w:before="60" w:after="60"/>
              <w:ind w:left="0"/>
              <w:jc w:val="both"/>
              <w:rPr>
                <w:rFonts w:ascii="Lato" w:hAnsi="Lato" w:cs="Arial"/>
                <w:b/>
                <w:bCs/>
                <w:sz w:val="18"/>
                <w:szCs w:val="18"/>
                <w:lang w:val="en-GB"/>
              </w:rPr>
            </w:pPr>
          </w:p>
        </w:tc>
      </w:tr>
    </w:tbl>
    <w:p w14:paraId="73FC1ED2" w14:textId="77777777" w:rsidR="00791243" w:rsidRPr="00AA2056" w:rsidRDefault="00791243" w:rsidP="002F52E3">
      <w:pPr>
        <w:pStyle w:val="Kop6"/>
        <w:rPr>
          <w:lang w:val="en-GB"/>
        </w:rPr>
      </w:pPr>
    </w:p>
    <w:p w14:paraId="2A37586D" w14:textId="12C18D83" w:rsidR="00791243" w:rsidRPr="00AA2056" w:rsidRDefault="00791243" w:rsidP="00791243">
      <w:pPr>
        <w:pStyle w:val="Lijstalinea5"/>
        <w:ind w:left="0"/>
        <w:rPr>
          <w:rFonts w:asciiTheme="majorHAnsi" w:hAnsiTheme="majorHAnsi"/>
          <w:b/>
          <w:sz w:val="18"/>
          <w:szCs w:val="18"/>
          <w:lang w:val="en-GB"/>
        </w:rPr>
      </w:pPr>
      <w:r w:rsidRPr="00AA2056">
        <w:rPr>
          <w:rFonts w:asciiTheme="majorHAnsi" w:hAnsiTheme="majorHAnsi"/>
          <w:b/>
          <w:sz w:val="18"/>
          <w:szCs w:val="18"/>
          <w:lang w:val="en-GB"/>
        </w:rPr>
        <w:t>AVR Chapter III Competence requirements for independent reviewers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791243" w:rsidRPr="00AA2056" w14:paraId="2B01A129" w14:textId="77777777" w:rsidTr="008F051A">
        <w:tc>
          <w:tcPr>
            <w:tcW w:w="1418" w:type="dxa"/>
            <w:tcBorders>
              <w:top w:val="single" w:sz="4" w:space="0" w:color="auto"/>
              <w:left w:val="single" w:sz="4" w:space="0" w:color="auto"/>
              <w:bottom w:val="single" w:sz="4" w:space="0" w:color="auto"/>
              <w:right w:val="single" w:sz="4" w:space="0" w:color="auto"/>
            </w:tcBorders>
            <w:vAlign w:val="center"/>
          </w:tcPr>
          <w:p w14:paraId="28480413" w14:textId="77777777" w:rsidR="00791243" w:rsidRPr="00AA2056" w:rsidRDefault="00791243" w:rsidP="008F051A">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6DD10266" w14:textId="77777777" w:rsidR="00791243" w:rsidRPr="00AA2056" w:rsidRDefault="00791243" w:rsidP="008F051A">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655F76C" w14:textId="77777777" w:rsidR="00791243" w:rsidRPr="00AA2056" w:rsidRDefault="00791243" w:rsidP="008F051A">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791243" w:rsidRPr="009A25D1" w14:paraId="35C3DD21" w14:textId="77777777" w:rsidTr="008F051A">
        <w:tc>
          <w:tcPr>
            <w:tcW w:w="1418" w:type="dxa"/>
            <w:tcBorders>
              <w:top w:val="single" w:sz="4" w:space="0" w:color="auto"/>
              <w:left w:val="single" w:sz="4" w:space="0" w:color="auto"/>
              <w:bottom w:val="single" w:sz="4" w:space="0" w:color="auto"/>
              <w:right w:val="single" w:sz="4" w:space="0" w:color="auto"/>
            </w:tcBorders>
          </w:tcPr>
          <w:p w14:paraId="78905AD6" w14:textId="1FB7EC06" w:rsidR="00791243" w:rsidRPr="00AA2056" w:rsidRDefault="00791243" w:rsidP="00791243">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38 § 1</w:t>
            </w:r>
          </w:p>
        </w:tc>
        <w:tc>
          <w:tcPr>
            <w:tcW w:w="6379" w:type="dxa"/>
            <w:tcBorders>
              <w:top w:val="single" w:sz="4" w:space="0" w:color="auto"/>
              <w:left w:val="single" w:sz="4" w:space="0" w:color="auto"/>
              <w:bottom w:val="single" w:sz="4" w:space="0" w:color="auto"/>
              <w:right w:val="single" w:sz="4" w:space="0" w:color="auto"/>
            </w:tcBorders>
          </w:tcPr>
          <w:p w14:paraId="54F9C5BE" w14:textId="3A314B87" w:rsidR="00791243" w:rsidRPr="00AA2056" w:rsidRDefault="00791243" w:rsidP="00791243">
            <w:pPr>
              <w:spacing w:before="60" w:after="60" w:line="240" w:lineRule="auto"/>
              <w:rPr>
                <w:rFonts w:cs="Arial"/>
                <w:sz w:val="18"/>
                <w:szCs w:val="18"/>
                <w:lang w:val="en-GB"/>
              </w:rPr>
            </w:pPr>
            <w:r w:rsidRPr="00AA2056">
              <w:rPr>
                <w:rFonts w:cs="Arial"/>
                <w:color w:val="000000"/>
                <w:sz w:val="18"/>
                <w:szCs w:val="18"/>
                <w:lang w:val="en-GB"/>
              </w:rPr>
              <w:t xml:space="preserve">1. The independent reviewer shall have the appropriate authority to review the draft verification report and internal verification documentation pursuant to Article 25. </w:t>
            </w:r>
          </w:p>
        </w:tc>
        <w:tc>
          <w:tcPr>
            <w:tcW w:w="1331" w:type="dxa"/>
            <w:tcBorders>
              <w:top w:val="single" w:sz="4" w:space="0" w:color="auto"/>
              <w:left w:val="single" w:sz="4" w:space="0" w:color="auto"/>
              <w:bottom w:val="single" w:sz="4" w:space="0" w:color="auto"/>
              <w:right w:val="single" w:sz="4" w:space="0" w:color="auto"/>
            </w:tcBorders>
          </w:tcPr>
          <w:p w14:paraId="0D23E98F" w14:textId="77777777" w:rsidR="00791243" w:rsidRPr="00AA2056" w:rsidRDefault="00791243" w:rsidP="00791243">
            <w:pPr>
              <w:pStyle w:val="Lijstalinea4"/>
              <w:spacing w:before="60" w:after="60"/>
              <w:ind w:left="0"/>
              <w:jc w:val="both"/>
              <w:rPr>
                <w:rFonts w:ascii="Lato" w:hAnsi="Lato" w:cs="Arial"/>
                <w:b/>
                <w:bCs/>
                <w:sz w:val="18"/>
                <w:szCs w:val="18"/>
                <w:lang w:val="en-GB"/>
              </w:rPr>
            </w:pPr>
          </w:p>
        </w:tc>
      </w:tr>
      <w:tr w:rsidR="00791243" w:rsidRPr="009A25D1" w14:paraId="5E7E117E" w14:textId="77777777" w:rsidTr="008F051A">
        <w:tc>
          <w:tcPr>
            <w:tcW w:w="1418" w:type="dxa"/>
            <w:tcBorders>
              <w:top w:val="single" w:sz="4" w:space="0" w:color="auto"/>
              <w:left w:val="single" w:sz="4" w:space="0" w:color="auto"/>
              <w:bottom w:val="single" w:sz="4" w:space="0" w:color="auto"/>
              <w:right w:val="single" w:sz="4" w:space="0" w:color="auto"/>
            </w:tcBorders>
          </w:tcPr>
          <w:p w14:paraId="36070E16" w14:textId="6A96C741" w:rsidR="00791243" w:rsidRPr="00AA2056" w:rsidRDefault="00791243" w:rsidP="00791243">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38 § 2</w:t>
            </w:r>
          </w:p>
        </w:tc>
        <w:tc>
          <w:tcPr>
            <w:tcW w:w="6379" w:type="dxa"/>
            <w:tcBorders>
              <w:top w:val="single" w:sz="4" w:space="0" w:color="auto"/>
              <w:left w:val="single" w:sz="4" w:space="0" w:color="auto"/>
              <w:bottom w:val="single" w:sz="4" w:space="0" w:color="auto"/>
              <w:right w:val="single" w:sz="4" w:space="0" w:color="auto"/>
            </w:tcBorders>
          </w:tcPr>
          <w:p w14:paraId="47B42654" w14:textId="479A0759" w:rsidR="00791243" w:rsidRPr="00AA2056" w:rsidRDefault="00791243" w:rsidP="00791243">
            <w:pPr>
              <w:spacing w:before="60" w:after="60" w:line="240" w:lineRule="auto"/>
              <w:rPr>
                <w:rFonts w:cs="Arial"/>
                <w:color w:val="000000"/>
                <w:sz w:val="18"/>
                <w:szCs w:val="18"/>
                <w:lang w:val="en-GB"/>
              </w:rPr>
            </w:pPr>
            <w:r w:rsidRPr="00AA2056">
              <w:rPr>
                <w:rFonts w:cs="Arial"/>
                <w:color w:val="000000"/>
                <w:sz w:val="18"/>
                <w:szCs w:val="18"/>
                <w:lang w:val="en-GB"/>
              </w:rPr>
              <w:t xml:space="preserve">2. The independent reviewer shall meet the competence requirements of an EU ETS lead auditor referred to in Article 37(2). </w:t>
            </w:r>
          </w:p>
        </w:tc>
        <w:tc>
          <w:tcPr>
            <w:tcW w:w="1331" w:type="dxa"/>
            <w:tcBorders>
              <w:top w:val="single" w:sz="4" w:space="0" w:color="auto"/>
              <w:left w:val="single" w:sz="4" w:space="0" w:color="auto"/>
              <w:bottom w:val="single" w:sz="4" w:space="0" w:color="auto"/>
              <w:right w:val="single" w:sz="4" w:space="0" w:color="auto"/>
            </w:tcBorders>
          </w:tcPr>
          <w:p w14:paraId="652F312A" w14:textId="77777777" w:rsidR="00791243" w:rsidRPr="00AA2056" w:rsidRDefault="00791243" w:rsidP="00791243">
            <w:pPr>
              <w:pStyle w:val="Lijstalinea4"/>
              <w:spacing w:before="60" w:after="60"/>
              <w:ind w:left="0"/>
              <w:jc w:val="both"/>
              <w:rPr>
                <w:rFonts w:ascii="Lato" w:hAnsi="Lato" w:cs="Arial"/>
                <w:b/>
                <w:bCs/>
                <w:sz w:val="18"/>
                <w:szCs w:val="18"/>
                <w:lang w:val="en-GB"/>
              </w:rPr>
            </w:pPr>
          </w:p>
        </w:tc>
      </w:tr>
      <w:tr w:rsidR="00791243" w:rsidRPr="009A25D1" w14:paraId="726F83B7" w14:textId="77777777" w:rsidTr="008F051A">
        <w:tc>
          <w:tcPr>
            <w:tcW w:w="1418" w:type="dxa"/>
            <w:tcBorders>
              <w:top w:val="single" w:sz="4" w:space="0" w:color="auto"/>
              <w:left w:val="single" w:sz="4" w:space="0" w:color="auto"/>
              <w:bottom w:val="single" w:sz="4" w:space="0" w:color="auto"/>
              <w:right w:val="single" w:sz="4" w:space="0" w:color="auto"/>
            </w:tcBorders>
          </w:tcPr>
          <w:p w14:paraId="2571E491" w14:textId="7C9DF200" w:rsidR="00791243" w:rsidRPr="00AA2056" w:rsidRDefault="00791243" w:rsidP="00791243">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38 § 3</w:t>
            </w:r>
          </w:p>
        </w:tc>
        <w:tc>
          <w:tcPr>
            <w:tcW w:w="6379" w:type="dxa"/>
            <w:tcBorders>
              <w:top w:val="single" w:sz="4" w:space="0" w:color="auto"/>
              <w:left w:val="single" w:sz="4" w:space="0" w:color="auto"/>
              <w:bottom w:val="single" w:sz="4" w:space="0" w:color="auto"/>
              <w:right w:val="single" w:sz="4" w:space="0" w:color="auto"/>
            </w:tcBorders>
          </w:tcPr>
          <w:p w14:paraId="1D5A67B1" w14:textId="5EBF9B88" w:rsidR="00791243" w:rsidRPr="00AA2056" w:rsidRDefault="00791243" w:rsidP="00791243">
            <w:pPr>
              <w:spacing w:before="60" w:after="60" w:line="240" w:lineRule="auto"/>
              <w:rPr>
                <w:rFonts w:cs="Arial"/>
                <w:color w:val="000000"/>
                <w:sz w:val="18"/>
                <w:szCs w:val="18"/>
                <w:lang w:val="en-GB"/>
              </w:rPr>
            </w:pPr>
            <w:r w:rsidRPr="00AA2056">
              <w:rPr>
                <w:rFonts w:cs="Arial"/>
                <w:color w:val="000000"/>
                <w:sz w:val="18"/>
                <w:szCs w:val="18"/>
                <w:lang w:val="en-GB"/>
              </w:rPr>
              <w:t>3. The independent reviewer shall have the necessary competence to analyse the information provided to confirm the completeness and integrity of the information, to challenge missing or contradictory information as well as to check data trails for the purposes of assessing whether the internal verification documentation is complete and provides sufficient information to support the draft verification report.</w:t>
            </w:r>
          </w:p>
        </w:tc>
        <w:tc>
          <w:tcPr>
            <w:tcW w:w="1331" w:type="dxa"/>
            <w:tcBorders>
              <w:top w:val="single" w:sz="4" w:space="0" w:color="auto"/>
              <w:left w:val="single" w:sz="4" w:space="0" w:color="auto"/>
              <w:bottom w:val="single" w:sz="4" w:space="0" w:color="auto"/>
              <w:right w:val="single" w:sz="4" w:space="0" w:color="auto"/>
            </w:tcBorders>
          </w:tcPr>
          <w:p w14:paraId="3048C30D" w14:textId="77777777" w:rsidR="00791243" w:rsidRPr="00AA2056" w:rsidRDefault="00791243" w:rsidP="00791243">
            <w:pPr>
              <w:pStyle w:val="Lijstalinea4"/>
              <w:spacing w:before="60" w:after="60"/>
              <w:ind w:left="0"/>
              <w:jc w:val="both"/>
              <w:rPr>
                <w:rFonts w:ascii="Lato" w:hAnsi="Lato" w:cs="Arial"/>
                <w:b/>
                <w:bCs/>
                <w:sz w:val="18"/>
                <w:szCs w:val="18"/>
                <w:lang w:val="en-GB"/>
              </w:rPr>
            </w:pPr>
          </w:p>
        </w:tc>
      </w:tr>
    </w:tbl>
    <w:p w14:paraId="6BFB7266" w14:textId="77777777" w:rsidR="00AC4FAE" w:rsidRPr="00AA2056" w:rsidRDefault="00AC4FAE" w:rsidP="00AC4FAE">
      <w:pPr>
        <w:pStyle w:val="Kop6"/>
        <w:rPr>
          <w:lang w:val="en-GB"/>
        </w:rPr>
      </w:pPr>
    </w:p>
    <w:p w14:paraId="2860919E" w14:textId="09564751" w:rsidR="00AC4FAE" w:rsidRPr="00AA2056" w:rsidRDefault="00AC4FAE" w:rsidP="00AC4FAE">
      <w:pPr>
        <w:pStyle w:val="Lijstalinea5"/>
        <w:ind w:left="0"/>
        <w:rPr>
          <w:rFonts w:asciiTheme="majorHAnsi" w:hAnsiTheme="majorHAnsi"/>
          <w:b/>
          <w:sz w:val="18"/>
          <w:szCs w:val="18"/>
          <w:lang w:val="en-GB"/>
        </w:rPr>
      </w:pPr>
      <w:r w:rsidRPr="00AA2056">
        <w:rPr>
          <w:rFonts w:asciiTheme="majorHAnsi" w:hAnsiTheme="majorHAnsi"/>
          <w:b/>
          <w:sz w:val="18"/>
          <w:szCs w:val="18"/>
          <w:lang w:val="en-GB"/>
        </w:rPr>
        <w:t>AVR Chapter III Use of technical experts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AC4FAE" w:rsidRPr="00AA2056" w14:paraId="1474B821" w14:textId="77777777" w:rsidTr="008F051A">
        <w:tc>
          <w:tcPr>
            <w:tcW w:w="1418" w:type="dxa"/>
            <w:tcBorders>
              <w:top w:val="single" w:sz="4" w:space="0" w:color="auto"/>
              <w:left w:val="single" w:sz="4" w:space="0" w:color="auto"/>
              <w:bottom w:val="single" w:sz="4" w:space="0" w:color="auto"/>
              <w:right w:val="single" w:sz="4" w:space="0" w:color="auto"/>
            </w:tcBorders>
            <w:vAlign w:val="center"/>
          </w:tcPr>
          <w:p w14:paraId="1BBF2242" w14:textId="77777777" w:rsidR="00AC4FAE" w:rsidRPr="00AA2056" w:rsidRDefault="00AC4FAE" w:rsidP="008F051A">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0E91F8E0" w14:textId="77777777" w:rsidR="00AC4FAE" w:rsidRPr="00AA2056" w:rsidRDefault="00AC4FAE" w:rsidP="008F051A">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1055403" w14:textId="77777777" w:rsidR="00AC4FAE" w:rsidRPr="00AA2056" w:rsidRDefault="00AC4FAE" w:rsidP="008F051A">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AC4FAE" w:rsidRPr="009A25D1" w14:paraId="268C2BDE" w14:textId="77777777" w:rsidTr="008F051A">
        <w:tc>
          <w:tcPr>
            <w:tcW w:w="1418" w:type="dxa"/>
            <w:tcBorders>
              <w:top w:val="single" w:sz="4" w:space="0" w:color="auto"/>
              <w:left w:val="single" w:sz="4" w:space="0" w:color="auto"/>
              <w:bottom w:val="single" w:sz="4" w:space="0" w:color="auto"/>
              <w:right w:val="single" w:sz="4" w:space="0" w:color="auto"/>
            </w:tcBorders>
          </w:tcPr>
          <w:p w14:paraId="5CC896F0" w14:textId="141768E9" w:rsidR="00AC4FAE" w:rsidRPr="00AA2056" w:rsidRDefault="00AC4FAE" w:rsidP="00AC4FA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39 § 1</w:t>
            </w:r>
          </w:p>
        </w:tc>
        <w:tc>
          <w:tcPr>
            <w:tcW w:w="6379" w:type="dxa"/>
            <w:tcBorders>
              <w:top w:val="single" w:sz="4" w:space="0" w:color="auto"/>
              <w:left w:val="single" w:sz="4" w:space="0" w:color="auto"/>
              <w:bottom w:val="single" w:sz="4" w:space="0" w:color="auto"/>
              <w:right w:val="single" w:sz="4" w:space="0" w:color="auto"/>
            </w:tcBorders>
          </w:tcPr>
          <w:p w14:paraId="165363EF" w14:textId="32063B6E" w:rsidR="00AC4FAE" w:rsidRPr="00AA2056" w:rsidRDefault="00AC4FAE" w:rsidP="00AC4FAE">
            <w:pPr>
              <w:spacing w:before="60" w:after="60" w:line="240" w:lineRule="auto"/>
              <w:rPr>
                <w:rFonts w:cs="Arial"/>
                <w:sz w:val="18"/>
                <w:szCs w:val="18"/>
                <w:lang w:val="en-GB"/>
              </w:rPr>
            </w:pPr>
            <w:r w:rsidRPr="00AA2056">
              <w:rPr>
                <w:rFonts w:cs="Arial"/>
                <w:color w:val="000000"/>
                <w:sz w:val="18"/>
                <w:szCs w:val="18"/>
                <w:lang w:val="en-GB"/>
              </w:rPr>
              <w:t>1. When carrying out verification activities, a verifier may make use of technical experts to provide detailed knowledge and expertise on a specific subject matter needed to support the EU ETS auditor and EU ETS lead auditor in carrying out their verification activities.</w:t>
            </w:r>
          </w:p>
        </w:tc>
        <w:tc>
          <w:tcPr>
            <w:tcW w:w="1331" w:type="dxa"/>
            <w:tcBorders>
              <w:top w:val="single" w:sz="4" w:space="0" w:color="auto"/>
              <w:left w:val="single" w:sz="4" w:space="0" w:color="auto"/>
              <w:bottom w:val="single" w:sz="4" w:space="0" w:color="auto"/>
              <w:right w:val="single" w:sz="4" w:space="0" w:color="auto"/>
            </w:tcBorders>
          </w:tcPr>
          <w:p w14:paraId="182D8D23" w14:textId="77777777" w:rsidR="00AC4FAE" w:rsidRPr="00AA2056" w:rsidRDefault="00AC4FAE" w:rsidP="00AC4FAE">
            <w:pPr>
              <w:pStyle w:val="Lijstalinea4"/>
              <w:spacing w:before="60" w:after="60"/>
              <w:ind w:left="0"/>
              <w:jc w:val="both"/>
              <w:rPr>
                <w:rFonts w:ascii="Lato" w:hAnsi="Lato" w:cs="Arial"/>
                <w:b/>
                <w:bCs/>
                <w:sz w:val="18"/>
                <w:szCs w:val="18"/>
                <w:lang w:val="en-GB"/>
              </w:rPr>
            </w:pPr>
          </w:p>
        </w:tc>
      </w:tr>
      <w:tr w:rsidR="00AC4FAE" w:rsidRPr="009A25D1" w14:paraId="506BDB06" w14:textId="77777777" w:rsidTr="008F051A">
        <w:tc>
          <w:tcPr>
            <w:tcW w:w="1418" w:type="dxa"/>
            <w:tcBorders>
              <w:top w:val="single" w:sz="4" w:space="0" w:color="auto"/>
              <w:left w:val="single" w:sz="4" w:space="0" w:color="auto"/>
              <w:bottom w:val="single" w:sz="4" w:space="0" w:color="auto"/>
              <w:right w:val="single" w:sz="4" w:space="0" w:color="auto"/>
            </w:tcBorders>
          </w:tcPr>
          <w:p w14:paraId="6A7BA74E" w14:textId="3207BF20" w:rsidR="00AC4FAE" w:rsidRPr="00AA2056" w:rsidRDefault="00AC4FAE" w:rsidP="00AC4FA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lastRenderedPageBreak/>
              <w:t>Art 39 § 2</w:t>
            </w:r>
          </w:p>
        </w:tc>
        <w:tc>
          <w:tcPr>
            <w:tcW w:w="6379" w:type="dxa"/>
            <w:tcBorders>
              <w:top w:val="single" w:sz="4" w:space="0" w:color="auto"/>
              <w:left w:val="single" w:sz="4" w:space="0" w:color="auto"/>
              <w:bottom w:val="single" w:sz="4" w:space="0" w:color="auto"/>
              <w:right w:val="single" w:sz="4" w:space="0" w:color="auto"/>
            </w:tcBorders>
          </w:tcPr>
          <w:p w14:paraId="24CE5C5D" w14:textId="0C8E57E7" w:rsidR="00AC4FAE" w:rsidRPr="00AA2056" w:rsidRDefault="00AC4FAE" w:rsidP="00AC4FAE">
            <w:pPr>
              <w:spacing w:before="60" w:after="60" w:line="240" w:lineRule="auto"/>
              <w:rPr>
                <w:rFonts w:cs="Arial"/>
                <w:color w:val="000000"/>
                <w:sz w:val="18"/>
                <w:szCs w:val="18"/>
                <w:lang w:val="en-GB"/>
              </w:rPr>
            </w:pPr>
            <w:r w:rsidRPr="00AA2056">
              <w:rPr>
                <w:rFonts w:cs="Arial"/>
                <w:color w:val="000000"/>
                <w:sz w:val="18"/>
                <w:szCs w:val="18"/>
                <w:lang w:val="en-GB"/>
              </w:rPr>
              <w:t>2. Where the independent reviewer does not have the competence to assess a particular issue in the review process, the verifier shall request the support of a technical expert.</w:t>
            </w:r>
          </w:p>
        </w:tc>
        <w:tc>
          <w:tcPr>
            <w:tcW w:w="1331" w:type="dxa"/>
            <w:tcBorders>
              <w:top w:val="single" w:sz="4" w:space="0" w:color="auto"/>
              <w:left w:val="single" w:sz="4" w:space="0" w:color="auto"/>
              <w:bottom w:val="single" w:sz="4" w:space="0" w:color="auto"/>
              <w:right w:val="single" w:sz="4" w:space="0" w:color="auto"/>
            </w:tcBorders>
          </w:tcPr>
          <w:p w14:paraId="1BBA2D62" w14:textId="77777777" w:rsidR="00AC4FAE" w:rsidRPr="00AA2056" w:rsidRDefault="00AC4FAE" w:rsidP="00AC4FAE">
            <w:pPr>
              <w:pStyle w:val="Lijstalinea4"/>
              <w:spacing w:before="60" w:after="60"/>
              <w:ind w:left="0"/>
              <w:jc w:val="both"/>
              <w:rPr>
                <w:rFonts w:ascii="Lato" w:hAnsi="Lato" w:cs="Arial"/>
                <w:b/>
                <w:bCs/>
                <w:sz w:val="18"/>
                <w:szCs w:val="18"/>
                <w:lang w:val="en-GB"/>
              </w:rPr>
            </w:pPr>
          </w:p>
        </w:tc>
      </w:tr>
      <w:tr w:rsidR="00AC4FAE" w:rsidRPr="009A25D1" w14:paraId="3EF05A6C" w14:textId="77777777" w:rsidTr="008F051A">
        <w:tc>
          <w:tcPr>
            <w:tcW w:w="1418" w:type="dxa"/>
            <w:tcBorders>
              <w:top w:val="single" w:sz="4" w:space="0" w:color="auto"/>
              <w:left w:val="single" w:sz="4" w:space="0" w:color="auto"/>
              <w:bottom w:val="single" w:sz="4" w:space="0" w:color="auto"/>
              <w:right w:val="single" w:sz="4" w:space="0" w:color="auto"/>
            </w:tcBorders>
          </w:tcPr>
          <w:p w14:paraId="54BE4786" w14:textId="5C8EED84" w:rsidR="00AC4FAE" w:rsidRPr="00AA2056" w:rsidRDefault="00AC4FAE" w:rsidP="00AC4FA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39 § 3</w:t>
            </w:r>
          </w:p>
        </w:tc>
        <w:tc>
          <w:tcPr>
            <w:tcW w:w="6379" w:type="dxa"/>
            <w:tcBorders>
              <w:top w:val="single" w:sz="4" w:space="0" w:color="auto"/>
              <w:left w:val="single" w:sz="4" w:space="0" w:color="auto"/>
              <w:bottom w:val="single" w:sz="4" w:space="0" w:color="auto"/>
              <w:right w:val="single" w:sz="4" w:space="0" w:color="auto"/>
            </w:tcBorders>
          </w:tcPr>
          <w:p w14:paraId="22CAD16C" w14:textId="55B4A608" w:rsidR="00AC4FAE" w:rsidRPr="00AA2056" w:rsidRDefault="00AC4FAE" w:rsidP="00AC4FAE">
            <w:pPr>
              <w:spacing w:before="60" w:after="60" w:line="240" w:lineRule="auto"/>
              <w:rPr>
                <w:rFonts w:cs="Arial"/>
                <w:color w:val="000000"/>
                <w:sz w:val="18"/>
                <w:szCs w:val="18"/>
                <w:lang w:val="en-GB"/>
              </w:rPr>
            </w:pPr>
            <w:r w:rsidRPr="00AA2056">
              <w:rPr>
                <w:rFonts w:cs="Arial"/>
                <w:color w:val="000000"/>
                <w:sz w:val="18"/>
                <w:szCs w:val="18"/>
                <w:lang w:val="en-GB"/>
              </w:rPr>
              <w:t>3. The technical expert shall have the competence and expertise required to support the EU ETS auditor and EU ETS lead auditor, or the independent reviewer, where necessary, effectively on the subject matter for which his or her knowledge and expertise is requested. In addition the technical expert shall have a sufficient understanding of the issues required pursuant to points (a), (b) and (c) of Article 37(1).</w:t>
            </w:r>
          </w:p>
        </w:tc>
        <w:tc>
          <w:tcPr>
            <w:tcW w:w="1331" w:type="dxa"/>
            <w:tcBorders>
              <w:top w:val="single" w:sz="4" w:space="0" w:color="auto"/>
              <w:left w:val="single" w:sz="4" w:space="0" w:color="auto"/>
              <w:bottom w:val="single" w:sz="4" w:space="0" w:color="auto"/>
              <w:right w:val="single" w:sz="4" w:space="0" w:color="auto"/>
            </w:tcBorders>
          </w:tcPr>
          <w:p w14:paraId="59D0EBBB" w14:textId="77777777" w:rsidR="00AC4FAE" w:rsidRPr="00AA2056" w:rsidRDefault="00AC4FAE" w:rsidP="00AC4FAE">
            <w:pPr>
              <w:pStyle w:val="Lijstalinea4"/>
              <w:spacing w:before="60" w:after="60"/>
              <w:ind w:left="0"/>
              <w:jc w:val="both"/>
              <w:rPr>
                <w:rFonts w:ascii="Lato" w:hAnsi="Lato" w:cs="Arial"/>
                <w:b/>
                <w:bCs/>
                <w:sz w:val="18"/>
                <w:szCs w:val="18"/>
                <w:lang w:val="en-GB"/>
              </w:rPr>
            </w:pPr>
          </w:p>
        </w:tc>
      </w:tr>
      <w:tr w:rsidR="00AC4FAE" w:rsidRPr="009A25D1" w14:paraId="427145B5" w14:textId="77777777" w:rsidTr="008F051A">
        <w:tc>
          <w:tcPr>
            <w:tcW w:w="1418" w:type="dxa"/>
            <w:tcBorders>
              <w:top w:val="single" w:sz="4" w:space="0" w:color="auto"/>
              <w:left w:val="single" w:sz="4" w:space="0" w:color="auto"/>
              <w:bottom w:val="single" w:sz="4" w:space="0" w:color="auto"/>
              <w:right w:val="single" w:sz="4" w:space="0" w:color="auto"/>
            </w:tcBorders>
          </w:tcPr>
          <w:p w14:paraId="464E3968" w14:textId="0E8C03C7" w:rsidR="00AC4FAE" w:rsidRPr="00AA2056" w:rsidRDefault="00AC4FAE" w:rsidP="00AC4FAE">
            <w:pPr>
              <w:pStyle w:val="Lijstalinea4"/>
              <w:spacing w:before="60" w:after="60"/>
              <w:ind w:left="0"/>
              <w:jc w:val="both"/>
              <w:rPr>
                <w:rFonts w:ascii="Lato" w:eastAsiaTheme="minorHAnsi" w:hAnsi="Lato" w:cs="Arial"/>
                <w:sz w:val="18"/>
                <w:szCs w:val="28"/>
                <w:lang w:val="en-GB"/>
              </w:rPr>
            </w:pPr>
            <w:r w:rsidRPr="00AA2056">
              <w:rPr>
                <w:rFonts w:ascii="Lato" w:eastAsiaTheme="minorHAnsi" w:hAnsi="Lato" w:cs="Arial"/>
                <w:sz w:val="18"/>
                <w:szCs w:val="28"/>
                <w:lang w:val="en-GB"/>
              </w:rPr>
              <w:t>Art 39 § 4</w:t>
            </w:r>
          </w:p>
        </w:tc>
        <w:tc>
          <w:tcPr>
            <w:tcW w:w="6379" w:type="dxa"/>
            <w:tcBorders>
              <w:top w:val="single" w:sz="4" w:space="0" w:color="auto"/>
              <w:left w:val="single" w:sz="4" w:space="0" w:color="auto"/>
              <w:bottom w:val="single" w:sz="4" w:space="0" w:color="auto"/>
              <w:right w:val="single" w:sz="4" w:space="0" w:color="auto"/>
            </w:tcBorders>
          </w:tcPr>
          <w:p w14:paraId="41FD163C" w14:textId="2C79A6A9" w:rsidR="00AC4FAE" w:rsidRPr="00AA2056" w:rsidRDefault="00AC4FAE" w:rsidP="00AC4FAE">
            <w:pPr>
              <w:spacing w:before="60" w:after="60" w:line="240" w:lineRule="auto"/>
              <w:rPr>
                <w:rFonts w:cs="Arial"/>
                <w:color w:val="000000"/>
                <w:sz w:val="18"/>
                <w:szCs w:val="18"/>
                <w:lang w:val="en-GB"/>
              </w:rPr>
            </w:pPr>
            <w:r w:rsidRPr="00AA2056">
              <w:rPr>
                <w:rFonts w:cs="Arial"/>
                <w:color w:val="000000"/>
                <w:sz w:val="18"/>
                <w:szCs w:val="18"/>
                <w:lang w:val="en-GB"/>
              </w:rPr>
              <w:t>4. The technical expert shall undertake specified tasks under the direction and full responsibility of the EU ETS lead auditor of the verification team in which the technical expert is operating or the independent reviewer.</w:t>
            </w:r>
          </w:p>
        </w:tc>
        <w:tc>
          <w:tcPr>
            <w:tcW w:w="1331" w:type="dxa"/>
            <w:tcBorders>
              <w:top w:val="single" w:sz="4" w:space="0" w:color="auto"/>
              <w:left w:val="single" w:sz="4" w:space="0" w:color="auto"/>
              <w:bottom w:val="single" w:sz="4" w:space="0" w:color="auto"/>
              <w:right w:val="single" w:sz="4" w:space="0" w:color="auto"/>
            </w:tcBorders>
          </w:tcPr>
          <w:p w14:paraId="254AD244" w14:textId="77777777" w:rsidR="00AC4FAE" w:rsidRPr="00AA2056" w:rsidRDefault="00AC4FAE" w:rsidP="00AC4FAE">
            <w:pPr>
              <w:pStyle w:val="Lijstalinea4"/>
              <w:spacing w:before="60" w:after="60"/>
              <w:ind w:left="0"/>
              <w:jc w:val="both"/>
              <w:rPr>
                <w:rFonts w:ascii="Lato" w:hAnsi="Lato" w:cs="Arial"/>
                <w:b/>
                <w:bCs/>
                <w:sz w:val="18"/>
                <w:szCs w:val="18"/>
                <w:lang w:val="en-GB"/>
              </w:rPr>
            </w:pPr>
          </w:p>
        </w:tc>
      </w:tr>
    </w:tbl>
    <w:p w14:paraId="06EE3FC0" w14:textId="599CEB4F" w:rsidR="002F52E3" w:rsidRPr="00AA2056" w:rsidRDefault="002F52E3" w:rsidP="002F52E3">
      <w:pPr>
        <w:pStyle w:val="Kop6"/>
        <w:rPr>
          <w:lang w:val="en-GB"/>
        </w:rPr>
      </w:pPr>
      <w:r w:rsidRPr="00AA2056">
        <w:rPr>
          <w:lang w:val="en-GB"/>
        </w:rPr>
        <w:t>Main documents subject to evaluation:</w:t>
      </w:r>
    </w:p>
    <w:p w14:paraId="7D1061B1" w14:textId="77777777" w:rsidR="002F52E3" w:rsidRPr="00AA2056" w:rsidRDefault="002F52E3" w:rsidP="002F52E3">
      <w:pPr>
        <w:rPr>
          <w:b/>
          <w:bCs/>
          <w:lang w:val="en-GB"/>
        </w:rPr>
      </w:pPr>
    </w:p>
    <w:p w14:paraId="7880C54C" w14:textId="77777777" w:rsidR="002F52E3" w:rsidRPr="00AA2056" w:rsidRDefault="002F52E3" w:rsidP="002F52E3">
      <w:pPr>
        <w:pStyle w:val="Kop6"/>
        <w:rPr>
          <w:lang w:val="en-GB"/>
        </w:rPr>
      </w:pPr>
      <w:r w:rsidRPr="00AA2056">
        <w:rPr>
          <w:lang w:val="en-GB"/>
        </w:rPr>
        <w:t>Overall description of the findings, including the reference to any detected non-conformities:</w:t>
      </w:r>
    </w:p>
    <w:p w14:paraId="7F1DFA81" w14:textId="77777777" w:rsidR="002F52E3" w:rsidRPr="00AA2056" w:rsidRDefault="002F52E3" w:rsidP="002F52E3">
      <w:pPr>
        <w:pStyle w:val="Kop6"/>
        <w:rPr>
          <w:lang w:val="en-GB"/>
        </w:rPr>
      </w:pPr>
    </w:p>
    <w:p w14:paraId="6C53D25D" w14:textId="77777777" w:rsidR="00DF6E2F" w:rsidRPr="00AA2056" w:rsidRDefault="00DF6E2F">
      <w:pPr>
        <w:spacing w:before="0" w:after="160" w:line="259" w:lineRule="auto"/>
        <w:jc w:val="left"/>
        <w:rPr>
          <w:rFonts w:eastAsia="Times New Roman" w:cs="Times New Roman"/>
          <w:b/>
          <w:bCs/>
          <w:sz w:val="22"/>
          <w:szCs w:val="22"/>
          <w:lang w:val="en-GB"/>
        </w:rPr>
      </w:pPr>
      <w:r w:rsidRPr="00AA2056">
        <w:rPr>
          <w:lang w:val="en-GB"/>
        </w:rPr>
        <w:br w:type="page"/>
      </w:r>
    </w:p>
    <w:p w14:paraId="61CD5DBF" w14:textId="39E7DF05" w:rsidR="00DF6E2F" w:rsidRPr="00AA2056" w:rsidRDefault="00DF6E2F" w:rsidP="00DF6E2F">
      <w:pPr>
        <w:pStyle w:val="Kop3"/>
        <w:rPr>
          <w:lang w:val="en-GB"/>
        </w:rPr>
      </w:pPr>
      <w:r w:rsidRPr="00AA2056">
        <w:rPr>
          <w:lang w:val="en-GB"/>
        </w:rPr>
        <w:lastRenderedPageBreak/>
        <w:t>O</w:t>
      </w:r>
      <w:r w:rsidRPr="00AA2056">
        <w:rPr>
          <w:caps/>
          <w:lang w:val="en-GB"/>
        </w:rPr>
        <w:t>utsourcing</w:t>
      </w:r>
    </w:p>
    <w:p w14:paraId="6F1CD90C" w14:textId="7D718B4B" w:rsidR="00DF6E2F" w:rsidRPr="00AA2056" w:rsidRDefault="00DF6E2F" w:rsidP="00DF6E2F">
      <w:pPr>
        <w:pStyle w:val="Kop6"/>
        <w:rPr>
          <w:lang w:val="en-GB"/>
        </w:rPr>
      </w:pPr>
      <w:r w:rsidRPr="00AA2056">
        <w:rPr>
          <w:lang w:val="en-GB"/>
        </w:rPr>
        <w:t>EN ISO/IEC 17029:2019 &amp; EN ISO 14065:2021 § 7.</w:t>
      </w:r>
      <w:r w:rsidR="008F051A" w:rsidRPr="00AA2056">
        <w:rPr>
          <w:lang w:val="en-GB"/>
        </w:rPr>
        <w:t>4</w:t>
      </w:r>
      <w:r w:rsidRPr="00AA2056">
        <w:rPr>
          <w:lang w:val="en-GB"/>
        </w:rPr>
        <w:t xml:space="preserve"> </w:t>
      </w:r>
      <w:r w:rsidR="008F051A" w:rsidRPr="00AA2056">
        <w:rPr>
          <w:lang w:val="en-GB"/>
        </w:rPr>
        <w:t>Outsourcing</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F6E2F" w:rsidRPr="00AA2056" w14:paraId="53B81ABE" w14:textId="77777777" w:rsidTr="008F051A">
        <w:tc>
          <w:tcPr>
            <w:tcW w:w="1134" w:type="dxa"/>
            <w:tcBorders>
              <w:top w:val="single" w:sz="4" w:space="0" w:color="auto"/>
              <w:left w:val="single" w:sz="4" w:space="0" w:color="auto"/>
              <w:bottom w:val="single" w:sz="4" w:space="0" w:color="auto"/>
              <w:right w:val="single" w:sz="4" w:space="0" w:color="auto"/>
            </w:tcBorders>
            <w:vAlign w:val="center"/>
          </w:tcPr>
          <w:p w14:paraId="40BF883C" w14:textId="77777777" w:rsidR="00DF6E2F" w:rsidRPr="00AA2056" w:rsidRDefault="00DF6E2F" w:rsidP="008F051A">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0EDA4EC6" w14:textId="77777777" w:rsidR="00DF6E2F" w:rsidRPr="00AA2056" w:rsidRDefault="00DF6E2F" w:rsidP="008F051A">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80CC7C3" w14:textId="77777777" w:rsidR="00DF6E2F" w:rsidRPr="00AA2056" w:rsidRDefault="00DF6E2F" w:rsidP="008F051A">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D5868C5" w14:textId="77777777" w:rsidR="00DF6E2F" w:rsidRPr="00AA2056" w:rsidRDefault="00DF6E2F" w:rsidP="008F051A">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DF6E2F" w:rsidRPr="00AA2056" w14:paraId="00F6A51A"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58E6C84F" w14:textId="2FF2F3CE" w:rsidR="00DF6E2F" w:rsidRPr="00AA2056" w:rsidRDefault="00DF6E2F" w:rsidP="008F051A">
            <w:pPr>
              <w:spacing w:before="60" w:after="60" w:line="240" w:lineRule="auto"/>
              <w:rPr>
                <w:rFonts w:cs="Arial"/>
                <w:sz w:val="18"/>
                <w:lang w:val="en-GB"/>
              </w:rPr>
            </w:pPr>
            <w:r w:rsidRPr="00AA2056">
              <w:rPr>
                <w:rFonts w:cs="Arial"/>
                <w:sz w:val="18"/>
                <w:lang w:val="en-GB"/>
              </w:rPr>
              <w:t>7.</w:t>
            </w:r>
            <w:r w:rsidR="005E3816" w:rsidRPr="00AA2056">
              <w:rPr>
                <w:rFonts w:cs="Arial"/>
                <w:sz w:val="18"/>
                <w:lang w:val="en-GB"/>
              </w:rPr>
              <w:t>4</w:t>
            </w:r>
          </w:p>
        </w:tc>
        <w:tc>
          <w:tcPr>
            <w:tcW w:w="1276" w:type="dxa"/>
            <w:tcBorders>
              <w:top w:val="single" w:sz="4" w:space="0" w:color="auto"/>
              <w:left w:val="single" w:sz="4" w:space="0" w:color="auto"/>
              <w:right w:val="single" w:sz="4" w:space="0" w:color="auto"/>
            </w:tcBorders>
          </w:tcPr>
          <w:p w14:paraId="289F5E02" w14:textId="03EDC338" w:rsidR="00DF6E2F" w:rsidRPr="00AA2056" w:rsidRDefault="00DF6E2F" w:rsidP="008F051A">
            <w:pPr>
              <w:spacing w:before="60" w:after="60" w:line="240" w:lineRule="auto"/>
              <w:rPr>
                <w:rFonts w:cs="Arial"/>
                <w:sz w:val="18"/>
                <w:lang w:val="en-GB"/>
              </w:rPr>
            </w:pPr>
            <w:r w:rsidRPr="00AA2056">
              <w:rPr>
                <w:rFonts w:cs="Arial"/>
                <w:sz w:val="18"/>
                <w:lang w:val="en-GB"/>
              </w:rPr>
              <w:t>7.</w:t>
            </w:r>
            <w:r w:rsidR="005E3816" w:rsidRPr="00AA2056">
              <w:rPr>
                <w:rFonts w:cs="Arial"/>
                <w:sz w:val="18"/>
                <w:lang w:val="en-GB"/>
              </w:rPr>
              <w:t>4</w:t>
            </w:r>
          </w:p>
        </w:tc>
        <w:tc>
          <w:tcPr>
            <w:tcW w:w="5387" w:type="dxa"/>
            <w:tcBorders>
              <w:top w:val="single" w:sz="4" w:space="0" w:color="auto"/>
              <w:left w:val="single" w:sz="4" w:space="0" w:color="auto"/>
              <w:bottom w:val="single" w:sz="4" w:space="0" w:color="auto"/>
              <w:right w:val="single" w:sz="4" w:space="0" w:color="auto"/>
            </w:tcBorders>
          </w:tcPr>
          <w:p w14:paraId="04E64E5E" w14:textId="3C85B2D4" w:rsidR="00DF6E2F" w:rsidRPr="00AA2056" w:rsidRDefault="008F051A" w:rsidP="008F051A">
            <w:pPr>
              <w:spacing w:before="60" w:after="60" w:line="240" w:lineRule="auto"/>
              <w:rPr>
                <w:rFonts w:cs="Arial"/>
                <w:sz w:val="18"/>
                <w:lang w:val="en-GB"/>
              </w:rPr>
            </w:pPr>
            <w:r w:rsidRPr="00AA2056">
              <w:rPr>
                <w:rFonts w:cs="Arial"/>
                <w:sz w:val="18"/>
                <w:lang w:val="en-GB"/>
              </w:rPr>
              <w:t>Outsourcing requirements</w:t>
            </w:r>
          </w:p>
        </w:tc>
        <w:tc>
          <w:tcPr>
            <w:tcW w:w="1331" w:type="dxa"/>
            <w:tcBorders>
              <w:top w:val="single" w:sz="4" w:space="0" w:color="auto"/>
              <w:left w:val="single" w:sz="4" w:space="0" w:color="auto"/>
              <w:bottom w:val="single" w:sz="4" w:space="0" w:color="auto"/>
              <w:right w:val="single" w:sz="4" w:space="0" w:color="auto"/>
            </w:tcBorders>
          </w:tcPr>
          <w:p w14:paraId="1259253F" w14:textId="77777777" w:rsidR="00DF6E2F" w:rsidRPr="00AA2056" w:rsidRDefault="00DF6E2F" w:rsidP="008F051A">
            <w:pPr>
              <w:pStyle w:val="Lijstalinea4"/>
              <w:ind w:left="0"/>
              <w:rPr>
                <w:rFonts w:asciiTheme="minorHAnsi" w:hAnsiTheme="minorHAnsi" w:cs="Arial"/>
                <w:lang w:val="en-GB"/>
              </w:rPr>
            </w:pPr>
          </w:p>
        </w:tc>
      </w:tr>
    </w:tbl>
    <w:p w14:paraId="1128874D" w14:textId="77777777" w:rsidR="00DF6E2F" w:rsidRPr="00AA2056" w:rsidRDefault="00DF6E2F" w:rsidP="00DF6E2F">
      <w:pPr>
        <w:pStyle w:val="Kop6"/>
        <w:rPr>
          <w:lang w:val="en-GB"/>
        </w:rPr>
      </w:pPr>
      <w:r w:rsidRPr="00AA2056">
        <w:rPr>
          <w:lang w:val="en-GB"/>
        </w:rPr>
        <w:t>Main documents subject to evaluation:</w:t>
      </w:r>
    </w:p>
    <w:p w14:paraId="5ADB58EF" w14:textId="77777777" w:rsidR="00DF6E2F" w:rsidRPr="00AA2056" w:rsidRDefault="00DF6E2F" w:rsidP="00DF6E2F">
      <w:pPr>
        <w:rPr>
          <w:b/>
          <w:bCs/>
          <w:lang w:val="en-GB"/>
        </w:rPr>
      </w:pPr>
    </w:p>
    <w:p w14:paraId="2BEFA480" w14:textId="77777777" w:rsidR="00DF6E2F" w:rsidRPr="00AA2056" w:rsidRDefault="00DF6E2F" w:rsidP="00DF6E2F">
      <w:pPr>
        <w:pStyle w:val="Kop6"/>
        <w:rPr>
          <w:lang w:val="en-GB"/>
        </w:rPr>
      </w:pPr>
      <w:r w:rsidRPr="00AA2056">
        <w:rPr>
          <w:lang w:val="en-GB"/>
        </w:rPr>
        <w:t>Overall description of the findings, including the reference to any detected non-conformities:</w:t>
      </w:r>
    </w:p>
    <w:p w14:paraId="2386923A" w14:textId="77777777" w:rsidR="00DF6E2F" w:rsidRPr="00AA2056" w:rsidRDefault="00DF6E2F" w:rsidP="00DF6E2F">
      <w:pPr>
        <w:rPr>
          <w:lang w:val="en-GB"/>
        </w:rPr>
      </w:pPr>
    </w:p>
    <w:p w14:paraId="5559A70F" w14:textId="57996D6D" w:rsidR="008F051A" w:rsidRPr="00AA2056" w:rsidRDefault="008F051A" w:rsidP="008F051A">
      <w:pPr>
        <w:pStyle w:val="Kop3"/>
        <w:rPr>
          <w:caps/>
          <w:lang w:val="en-GB"/>
        </w:rPr>
      </w:pPr>
      <w:r w:rsidRPr="00AA2056">
        <w:rPr>
          <w:caps/>
          <w:lang w:val="en-GB"/>
        </w:rPr>
        <w:t>Information, validation/verification documents</w:t>
      </w:r>
    </w:p>
    <w:p w14:paraId="0CF64B2F" w14:textId="63CFDEAB" w:rsidR="008F051A" w:rsidRPr="009A25D1" w:rsidRDefault="008F051A" w:rsidP="008F051A">
      <w:pPr>
        <w:pStyle w:val="Kop4"/>
        <w:rPr>
          <w:lang w:val="fr-BE"/>
        </w:rPr>
      </w:pPr>
      <w:r w:rsidRPr="009A25D1">
        <w:rPr>
          <w:lang w:val="fr-BE"/>
        </w:rPr>
        <w:t>EN ISO/IEC 17029:2019 &amp; EN ISO 14065:2021 § 8: Validation/</w:t>
      </w:r>
      <w:proofErr w:type="spellStart"/>
      <w:r w:rsidRPr="009A25D1">
        <w:rPr>
          <w:lang w:val="fr-BE"/>
        </w:rPr>
        <w:t>verification</w:t>
      </w:r>
      <w:proofErr w:type="spellEnd"/>
      <w:r w:rsidRPr="009A25D1">
        <w:rPr>
          <w:lang w:val="fr-BE"/>
        </w:rPr>
        <w:t xml:space="preserve"> programme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DF6E2F" w:rsidRPr="00AA2056" w14:paraId="2ED9484C" w14:textId="77777777" w:rsidTr="008F051A">
        <w:tc>
          <w:tcPr>
            <w:tcW w:w="1134" w:type="dxa"/>
            <w:tcBorders>
              <w:top w:val="single" w:sz="4" w:space="0" w:color="auto"/>
              <w:left w:val="single" w:sz="4" w:space="0" w:color="auto"/>
              <w:bottom w:val="single" w:sz="4" w:space="0" w:color="auto"/>
              <w:right w:val="single" w:sz="4" w:space="0" w:color="auto"/>
            </w:tcBorders>
            <w:vAlign w:val="center"/>
          </w:tcPr>
          <w:p w14:paraId="4CB8B0F1" w14:textId="77777777" w:rsidR="00DF6E2F" w:rsidRPr="00AA2056" w:rsidRDefault="00DF6E2F" w:rsidP="008F051A">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6468F613" w14:textId="77777777" w:rsidR="00DF6E2F" w:rsidRPr="00AA2056" w:rsidRDefault="00DF6E2F" w:rsidP="008F051A">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9B51FA7" w14:textId="77777777" w:rsidR="00DF6E2F" w:rsidRPr="00AA2056" w:rsidRDefault="00DF6E2F" w:rsidP="008F051A">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48C20F6" w14:textId="77777777" w:rsidR="00DF6E2F" w:rsidRPr="00AA2056" w:rsidRDefault="00DF6E2F" w:rsidP="008F051A">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DF6E2F" w:rsidRPr="009A25D1" w14:paraId="71DCE669" w14:textId="77777777" w:rsidTr="008F051A">
        <w:trPr>
          <w:trHeight w:val="20"/>
        </w:trPr>
        <w:tc>
          <w:tcPr>
            <w:tcW w:w="1134" w:type="dxa"/>
            <w:tcBorders>
              <w:top w:val="single" w:sz="4" w:space="0" w:color="auto"/>
              <w:left w:val="single" w:sz="4" w:space="0" w:color="auto"/>
              <w:bottom w:val="single" w:sz="4" w:space="0" w:color="auto"/>
              <w:right w:val="single" w:sz="4" w:space="0" w:color="auto"/>
            </w:tcBorders>
          </w:tcPr>
          <w:p w14:paraId="4F3858B9" w14:textId="1E633302" w:rsidR="00DF6E2F" w:rsidRPr="00AA2056" w:rsidRDefault="008F051A" w:rsidP="008F051A">
            <w:pPr>
              <w:spacing w:before="60" w:after="60" w:line="240" w:lineRule="auto"/>
              <w:rPr>
                <w:rFonts w:cs="Arial"/>
                <w:sz w:val="18"/>
                <w:lang w:val="en-GB"/>
              </w:rPr>
            </w:pPr>
            <w:r w:rsidRPr="00AA2056">
              <w:rPr>
                <w:rFonts w:cs="Arial"/>
                <w:sz w:val="18"/>
                <w:lang w:val="en-GB"/>
              </w:rPr>
              <w:t>8</w:t>
            </w:r>
          </w:p>
        </w:tc>
        <w:tc>
          <w:tcPr>
            <w:tcW w:w="1276" w:type="dxa"/>
            <w:tcBorders>
              <w:left w:val="single" w:sz="4" w:space="0" w:color="auto"/>
              <w:bottom w:val="single" w:sz="4" w:space="0" w:color="auto"/>
              <w:right w:val="single" w:sz="4" w:space="0" w:color="auto"/>
            </w:tcBorders>
          </w:tcPr>
          <w:p w14:paraId="3FB09E14" w14:textId="5EA88DA5" w:rsidR="00DF6E2F" w:rsidRPr="00AA2056" w:rsidRDefault="008F051A" w:rsidP="008F051A">
            <w:pPr>
              <w:spacing w:before="60" w:after="60" w:line="240" w:lineRule="auto"/>
              <w:rPr>
                <w:rFonts w:cs="Arial"/>
                <w:sz w:val="18"/>
                <w:lang w:val="en-GB"/>
              </w:rPr>
            </w:pPr>
            <w:r w:rsidRPr="00AA2056">
              <w:rPr>
                <w:rFonts w:cs="Arial"/>
                <w:sz w:val="18"/>
                <w:lang w:val="en-GB"/>
              </w:rPr>
              <w:t>8</w:t>
            </w:r>
          </w:p>
        </w:tc>
        <w:tc>
          <w:tcPr>
            <w:tcW w:w="5387" w:type="dxa"/>
            <w:tcBorders>
              <w:top w:val="single" w:sz="4" w:space="0" w:color="auto"/>
              <w:left w:val="single" w:sz="4" w:space="0" w:color="auto"/>
              <w:bottom w:val="single" w:sz="4" w:space="0" w:color="auto"/>
              <w:right w:val="single" w:sz="4" w:space="0" w:color="auto"/>
            </w:tcBorders>
          </w:tcPr>
          <w:p w14:paraId="75AD3C2E" w14:textId="01791D3C" w:rsidR="00DF6E2F" w:rsidRPr="00AA2056" w:rsidRDefault="008F051A" w:rsidP="008F051A">
            <w:pPr>
              <w:spacing w:before="60" w:after="60" w:line="240" w:lineRule="auto"/>
              <w:rPr>
                <w:rFonts w:cs="Arial"/>
                <w:sz w:val="18"/>
                <w:lang w:val="en-GB"/>
              </w:rPr>
            </w:pPr>
            <w:r w:rsidRPr="00AA2056">
              <w:rPr>
                <w:rFonts w:cs="Arial"/>
                <w:sz w:val="18"/>
                <w:lang w:val="en-GB"/>
              </w:rPr>
              <w:t>The validation/verification body shall apply one or more validation/verification programme(s) that are consistent with, and do not exclude the requirements of ISO/IEC 17029</w:t>
            </w:r>
          </w:p>
        </w:tc>
        <w:tc>
          <w:tcPr>
            <w:tcW w:w="1331" w:type="dxa"/>
            <w:tcBorders>
              <w:top w:val="single" w:sz="4" w:space="0" w:color="auto"/>
              <w:left w:val="single" w:sz="4" w:space="0" w:color="auto"/>
              <w:bottom w:val="single" w:sz="4" w:space="0" w:color="auto"/>
              <w:right w:val="single" w:sz="4" w:space="0" w:color="auto"/>
            </w:tcBorders>
          </w:tcPr>
          <w:p w14:paraId="11EAA587" w14:textId="77777777" w:rsidR="00DF6E2F" w:rsidRPr="00AA2056" w:rsidRDefault="00DF6E2F" w:rsidP="008F051A">
            <w:pPr>
              <w:spacing w:before="60" w:after="60" w:line="240" w:lineRule="auto"/>
              <w:rPr>
                <w:rFonts w:cs="Arial"/>
                <w:sz w:val="18"/>
                <w:lang w:val="en-GB"/>
              </w:rPr>
            </w:pPr>
          </w:p>
        </w:tc>
      </w:tr>
    </w:tbl>
    <w:p w14:paraId="5C1003E9" w14:textId="77777777" w:rsidR="00CD53F7" w:rsidRPr="00AA2056" w:rsidRDefault="00CD53F7" w:rsidP="00CD53F7">
      <w:pPr>
        <w:pStyle w:val="Kop6"/>
        <w:rPr>
          <w:lang w:val="en-GB"/>
        </w:rPr>
      </w:pPr>
    </w:p>
    <w:p w14:paraId="62F94739" w14:textId="2AEF97AE" w:rsidR="00CD53F7" w:rsidRPr="00AA2056" w:rsidRDefault="00CD53F7" w:rsidP="00CD53F7">
      <w:pPr>
        <w:pStyle w:val="Kop6"/>
        <w:rPr>
          <w:lang w:val="en-GB"/>
        </w:rPr>
      </w:pPr>
      <w:r w:rsidRPr="00AA2056">
        <w:rPr>
          <w:lang w:val="en-GB"/>
        </w:rPr>
        <w:t>Specific requirements of the validation/verification programme</w:t>
      </w:r>
    </w:p>
    <w:p w14:paraId="5E50625F" w14:textId="187E36AE" w:rsidR="00CD53F7" w:rsidRPr="00AA2056" w:rsidRDefault="00CD53F7" w:rsidP="00CD53F7">
      <w:pPr>
        <w:rPr>
          <w:rFonts w:asciiTheme="minorHAnsi" w:hAnsiTheme="minorHAnsi"/>
          <w:i/>
          <w:iCs/>
          <w:color w:val="4472C4" w:themeColor="accent1"/>
          <w:sz w:val="18"/>
          <w:szCs w:val="18"/>
          <w:lang w:val="en-GB"/>
        </w:rPr>
      </w:pPr>
      <w:r w:rsidRPr="00AA2056">
        <w:rPr>
          <w:rFonts w:asciiTheme="minorHAnsi" w:hAnsiTheme="minorHAnsi"/>
          <w:i/>
          <w:iCs/>
          <w:color w:val="4472C4" w:themeColor="accent1"/>
          <w:sz w:val="18"/>
          <w:szCs w:val="18"/>
          <w:lang w:val="en-GB"/>
        </w:rPr>
        <w:t>Note : If the body applies multiple programmes, please copy the table below for each programme part of the audit. Please also indicate whether it concerns validation or verification.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096"/>
        <w:gridCol w:w="1331"/>
      </w:tblGrid>
      <w:tr w:rsidR="00CD53F7" w:rsidRPr="00AA2056" w14:paraId="44B0C719" w14:textId="77777777" w:rsidTr="00CD53F7">
        <w:trPr>
          <w:trHeight w:val="326"/>
        </w:trPr>
        <w:tc>
          <w:tcPr>
            <w:tcW w:w="9128" w:type="dxa"/>
            <w:gridSpan w:val="3"/>
            <w:tcBorders>
              <w:top w:val="single" w:sz="4" w:space="0" w:color="auto"/>
              <w:left w:val="single" w:sz="4" w:space="0" w:color="auto"/>
              <w:bottom w:val="single" w:sz="4" w:space="0" w:color="auto"/>
              <w:right w:val="single" w:sz="4" w:space="0" w:color="auto"/>
            </w:tcBorders>
            <w:vAlign w:val="center"/>
          </w:tcPr>
          <w:p w14:paraId="36D28122" w14:textId="52DFD3E4" w:rsidR="00CD53F7" w:rsidRPr="00AA2056" w:rsidRDefault="00CD53F7" w:rsidP="005E3816">
            <w:pPr>
              <w:pStyle w:val="Lijstalinea4"/>
              <w:ind w:left="0"/>
              <w:rPr>
                <w:rFonts w:ascii="Lato" w:eastAsiaTheme="minorHAnsi" w:hAnsi="Lato" w:cs="Arial"/>
                <w:b/>
                <w:bCs/>
                <w:sz w:val="18"/>
                <w:szCs w:val="28"/>
                <w:lang w:val="en-GB"/>
              </w:rPr>
            </w:pPr>
            <w:r w:rsidRPr="00AA2056">
              <w:rPr>
                <w:rFonts w:ascii="Lato" w:eastAsiaTheme="minorHAnsi" w:hAnsi="Lato" w:cs="Arial"/>
                <w:b/>
                <w:bCs/>
                <w:sz w:val="18"/>
                <w:szCs w:val="28"/>
                <w:lang w:val="en-GB"/>
              </w:rPr>
              <w:t>Validation/verification programme :</w:t>
            </w:r>
          </w:p>
        </w:tc>
      </w:tr>
      <w:tr w:rsidR="00CD53F7" w:rsidRPr="00AA2056" w14:paraId="380166AC" w14:textId="77777777" w:rsidTr="00CD53F7">
        <w:trPr>
          <w:trHeight w:val="273"/>
        </w:trPr>
        <w:tc>
          <w:tcPr>
            <w:tcW w:w="9128" w:type="dxa"/>
            <w:gridSpan w:val="3"/>
            <w:tcBorders>
              <w:top w:val="single" w:sz="4" w:space="0" w:color="auto"/>
              <w:left w:val="single" w:sz="4" w:space="0" w:color="auto"/>
              <w:bottom w:val="single" w:sz="4" w:space="0" w:color="auto"/>
              <w:right w:val="single" w:sz="4" w:space="0" w:color="auto"/>
            </w:tcBorders>
            <w:vAlign w:val="center"/>
          </w:tcPr>
          <w:p w14:paraId="367B6C95" w14:textId="77777777" w:rsidR="00CD53F7" w:rsidRPr="00AA2056" w:rsidRDefault="00CD53F7" w:rsidP="005E3816">
            <w:pPr>
              <w:pStyle w:val="Lijstalinea4"/>
              <w:ind w:left="0"/>
              <w:rPr>
                <w:rFonts w:ascii="Lato" w:hAnsi="Lato" w:cs="Arial"/>
                <w:b/>
                <w:bCs/>
                <w:sz w:val="18"/>
                <w:szCs w:val="18"/>
                <w:lang w:val="en-GB"/>
              </w:rPr>
            </w:pPr>
          </w:p>
        </w:tc>
      </w:tr>
      <w:tr w:rsidR="00CD53F7" w:rsidRPr="00AA2056" w14:paraId="65C72CFD" w14:textId="77777777" w:rsidTr="00CD53F7">
        <w:tc>
          <w:tcPr>
            <w:tcW w:w="1701" w:type="dxa"/>
            <w:tcBorders>
              <w:top w:val="single" w:sz="4" w:space="0" w:color="auto"/>
              <w:left w:val="single" w:sz="4" w:space="0" w:color="auto"/>
              <w:bottom w:val="single" w:sz="4" w:space="0" w:color="auto"/>
              <w:right w:val="single" w:sz="4" w:space="0" w:color="auto"/>
            </w:tcBorders>
            <w:vAlign w:val="center"/>
          </w:tcPr>
          <w:p w14:paraId="27C7ABF3" w14:textId="7716CDC9" w:rsidR="00CD53F7" w:rsidRPr="00AA2056" w:rsidRDefault="00CD53F7" w:rsidP="005E3816">
            <w:pPr>
              <w:pStyle w:val="Lijstalinea4"/>
              <w:ind w:left="0"/>
              <w:rPr>
                <w:rFonts w:asciiTheme="minorHAnsi" w:hAnsiTheme="minorHAnsi" w:cs="Arial"/>
                <w:b/>
                <w:bCs/>
                <w:color w:val="000000"/>
                <w:lang w:val="en-GB"/>
              </w:rPr>
            </w:pPr>
            <w:r w:rsidRPr="00AA2056">
              <w:rPr>
                <w:rFonts w:asciiTheme="minorHAnsi" w:hAnsiTheme="minorHAnsi" w:cs="Arial"/>
                <w:b/>
                <w:bCs/>
                <w:sz w:val="16"/>
                <w:szCs w:val="16"/>
                <w:lang w:val="en-GB"/>
              </w:rPr>
              <w:t>Clause/reference</w:t>
            </w:r>
          </w:p>
        </w:tc>
        <w:tc>
          <w:tcPr>
            <w:tcW w:w="6096" w:type="dxa"/>
            <w:tcBorders>
              <w:top w:val="single" w:sz="4" w:space="0" w:color="auto"/>
              <w:left w:val="single" w:sz="4" w:space="0" w:color="auto"/>
              <w:bottom w:val="single" w:sz="4" w:space="0" w:color="auto"/>
              <w:right w:val="single" w:sz="4" w:space="0" w:color="auto"/>
            </w:tcBorders>
            <w:vAlign w:val="center"/>
          </w:tcPr>
          <w:p w14:paraId="321C636B" w14:textId="77777777" w:rsidR="00CD53F7" w:rsidRPr="00AA2056" w:rsidRDefault="00CD53F7"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61EC70F" w14:textId="77777777" w:rsidR="00CD53F7" w:rsidRPr="00AA2056" w:rsidRDefault="00CD53F7"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CD53F7" w:rsidRPr="00AA2056" w14:paraId="4219448F" w14:textId="77777777" w:rsidTr="00CD53F7">
        <w:trPr>
          <w:trHeight w:val="20"/>
        </w:trPr>
        <w:tc>
          <w:tcPr>
            <w:tcW w:w="1701" w:type="dxa"/>
            <w:tcBorders>
              <w:top w:val="single" w:sz="4" w:space="0" w:color="auto"/>
              <w:left w:val="single" w:sz="4" w:space="0" w:color="auto"/>
              <w:bottom w:val="single" w:sz="4" w:space="0" w:color="auto"/>
              <w:right w:val="single" w:sz="4" w:space="0" w:color="auto"/>
            </w:tcBorders>
          </w:tcPr>
          <w:p w14:paraId="52A5A9AA" w14:textId="04763BEE" w:rsidR="00CD53F7" w:rsidRPr="00AA2056" w:rsidRDefault="00CD53F7" w:rsidP="005E3816">
            <w:pPr>
              <w:spacing w:before="60" w:after="60" w:line="240" w:lineRule="auto"/>
              <w:rPr>
                <w:rFonts w:cs="Arial"/>
                <w:sz w:val="18"/>
                <w:lang w:val="en-GB"/>
              </w:rPr>
            </w:pPr>
          </w:p>
        </w:tc>
        <w:tc>
          <w:tcPr>
            <w:tcW w:w="6096" w:type="dxa"/>
            <w:tcBorders>
              <w:top w:val="single" w:sz="4" w:space="0" w:color="auto"/>
              <w:left w:val="single" w:sz="4" w:space="0" w:color="auto"/>
              <w:bottom w:val="single" w:sz="4" w:space="0" w:color="auto"/>
              <w:right w:val="single" w:sz="4" w:space="0" w:color="auto"/>
            </w:tcBorders>
          </w:tcPr>
          <w:p w14:paraId="386ACB68" w14:textId="06A2903C" w:rsidR="00CD53F7" w:rsidRPr="00AA2056" w:rsidRDefault="00CD53F7" w:rsidP="005E3816">
            <w:pPr>
              <w:spacing w:before="60" w:after="60" w:line="240" w:lineRule="auto"/>
              <w:rPr>
                <w:rFonts w:cs="Arial"/>
                <w:sz w:val="18"/>
                <w:lang w:val="en-GB"/>
              </w:rPr>
            </w:pPr>
            <w:r w:rsidRPr="00AA2056">
              <w:rPr>
                <w:rFonts w:cs="Arial"/>
                <w:sz w:val="18"/>
                <w:lang w:val="en-GB"/>
              </w:rPr>
              <w:t>scope of validation/verification</w:t>
            </w:r>
          </w:p>
        </w:tc>
        <w:tc>
          <w:tcPr>
            <w:tcW w:w="1331" w:type="dxa"/>
            <w:tcBorders>
              <w:top w:val="single" w:sz="4" w:space="0" w:color="auto"/>
              <w:left w:val="single" w:sz="4" w:space="0" w:color="auto"/>
              <w:bottom w:val="single" w:sz="4" w:space="0" w:color="auto"/>
              <w:right w:val="single" w:sz="4" w:space="0" w:color="auto"/>
            </w:tcBorders>
          </w:tcPr>
          <w:p w14:paraId="740A16CA" w14:textId="77777777" w:rsidR="00CD53F7" w:rsidRPr="00AA2056" w:rsidRDefault="00CD53F7" w:rsidP="005E3816">
            <w:pPr>
              <w:spacing w:before="60" w:after="60" w:line="240" w:lineRule="auto"/>
              <w:rPr>
                <w:rFonts w:cs="Arial"/>
                <w:sz w:val="18"/>
                <w:lang w:val="en-GB"/>
              </w:rPr>
            </w:pPr>
          </w:p>
        </w:tc>
      </w:tr>
      <w:tr w:rsidR="00CD53F7" w:rsidRPr="009A25D1" w14:paraId="60717D45" w14:textId="77777777" w:rsidTr="00CD53F7">
        <w:trPr>
          <w:trHeight w:val="20"/>
        </w:trPr>
        <w:tc>
          <w:tcPr>
            <w:tcW w:w="1701" w:type="dxa"/>
            <w:tcBorders>
              <w:top w:val="single" w:sz="4" w:space="0" w:color="auto"/>
              <w:left w:val="single" w:sz="4" w:space="0" w:color="auto"/>
              <w:bottom w:val="single" w:sz="4" w:space="0" w:color="auto"/>
              <w:right w:val="single" w:sz="4" w:space="0" w:color="auto"/>
            </w:tcBorders>
          </w:tcPr>
          <w:p w14:paraId="209403C7" w14:textId="77777777" w:rsidR="00CD53F7" w:rsidRPr="00AA2056" w:rsidRDefault="00CD53F7" w:rsidP="005E3816">
            <w:pPr>
              <w:spacing w:before="60" w:after="60" w:line="240" w:lineRule="auto"/>
              <w:rPr>
                <w:rFonts w:cs="Arial"/>
                <w:sz w:val="18"/>
                <w:lang w:val="en-GB"/>
              </w:rPr>
            </w:pPr>
          </w:p>
        </w:tc>
        <w:tc>
          <w:tcPr>
            <w:tcW w:w="6096" w:type="dxa"/>
            <w:tcBorders>
              <w:top w:val="single" w:sz="4" w:space="0" w:color="auto"/>
              <w:left w:val="single" w:sz="4" w:space="0" w:color="auto"/>
              <w:bottom w:val="single" w:sz="4" w:space="0" w:color="auto"/>
              <w:right w:val="single" w:sz="4" w:space="0" w:color="auto"/>
            </w:tcBorders>
          </w:tcPr>
          <w:p w14:paraId="69619F04" w14:textId="05DE47BB" w:rsidR="00CD53F7" w:rsidRPr="00AA2056" w:rsidRDefault="00CD53F7" w:rsidP="005E3816">
            <w:pPr>
              <w:spacing w:before="60" w:after="60" w:line="240" w:lineRule="auto"/>
              <w:rPr>
                <w:rFonts w:cs="Arial"/>
                <w:sz w:val="18"/>
                <w:lang w:val="en-GB"/>
              </w:rPr>
            </w:pPr>
            <w:r w:rsidRPr="00AA2056">
              <w:rPr>
                <w:rFonts w:cs="Arial"/>
                <w:sz w:val="18"/>
                <w:lang w:val="en-GB"/>
              </w:rPr>
              <w:t>specific competence criteria for the validation/verification team and body</w:t>
            </w:r>
          </w:p>
        </w:tc>
        <w:tc>
          <w:tcPr>
            <w:tcW w:w="1331" w:type="dxa"/>
            <w:tcBorders>
              <w:top w:val="single" w:sz="4" w:space="0" w:color="auto"/>
              <w:left w:val="single" w:sz="4" w:space="0" w:color="auto"/>
              <w:bottom w:val="single" w:sz="4" w:space="0" w:color="auto"/>
              <w:right w:val="single" w:sz="4" w:space="0" w:color="auto"/>
            </w:tcBorders>
          </w:tcPr>
          <w:p w14:paraId="611E3F5B" w14:textId="77777777" w:rsidR="00CD53F7" w:rsidRPr="00AA2056" w:rsidRDefault="00CD53F7" w:rsidP="005E3816">
            <w:pPr>
              <w:spacing w:before="60" w:after="60" w:line="240" w:lineRule="auto"/>
              <w:rPr>
                <w:rFonts w:cs="Arial"/>
                <w:sz w:val="18"/>
                <w:lang w:val="en-GB"/>
              </w:rPr>
            </w:pPr>
          </w:p>
        </w:tc>
      </w:tr>
      <w:tr w:rsidR="00CD53F7" w:rsidRPr="009A25D1" w14:paraId="0362AD5A" w14:textId="77777777" w:rsidTr="00CD53F7">
        <w:trPr>
          <w:trHeight w:val="20"/>
        </w:trPr>
        <w:tc>
          <w:tcPr>
            <w:tcW w:w="1701" w:type="dxa"/>
            <w:tcBorders>
              <w:top w:val="single" w:sz="4" w:space="0" w:color="auto"/>
              <w:left w:val="single" w:sz="4" w:space="0" w:color="auto"/>
              <w:bottom w:val="single" w:sz="4" w:space="0" w:color="auto"/>
              <w:right w:val="single" w:sz="4" w:space="0" w:color="auto"/>
            </w:tcBorders>
          </w:tcPr>
          <w:p w14:paraId="1CDB8FEE" w14:textId="77777777" w:rsidR="00CD53F7" w:rsidRPr="00AA2056" w:rsidRDefault="00CD53F7" w:rsidP="005E3816">
            <w:pPr>
              <w:spacing w:before="60" w:after="60" w:line="240" w:lineRule="auto"/>
              <w:rPr>
                <w:rFonts w:cs="Arial"/>
                <w:sz w:val="18"/>
                <w:lang w:val="en-GB"/>
              </w:rPr>
            </w:pPr>
          </w:p>
        </w:tc>
        <w:tc>
          <w:tcPr>
            <w:tcW w:w="6096" w:type="dxa"/>
            <w:tcBorders>
              <w:top w:val="single" w:sz="4" w:space="0" w:color="auto"/>
              <w:left w:val="single" w:sz="4" w:space="0" w:color="auto"/>
              <w:bottom w:val="single" w:sz="4" w:space="0" w:color="auto"/>
              <w:right w:val="single" w:sz="4" w:space="0" w:color="auto"/>
            </w:tcBorders>
          </w:tcPr>
          <w:p w14:paraId="2E2D5BE1" w14:textId="19DD2A73" w:rsidR="00CD53F7" w:rsidRPr="00AA2056" w:rsidRDefault="00CD53F7" w:rsidP="005E3816">
            <w:pPr>
              <w:spacing w:before="60" w:after="60" w:line="240" w:lineRule="auto"/>
              <w:rPr>
                <w:rFonts w:cs="Arial"/>
                <w:sz w:val="18"/>
                <w:lang w:val="en-GB"/>
              </w:rPr>
            </w:pPr>
            <w:r w:rsidRPr="00AA2056">
              <w:rPr>
                <w:rFonts w:cs="Arial"/>
                <w:sz w:val="18"/>
                <w:lang w:val="en-GB"/>
              </w:rPr>
              <w:t>evidence gathering activities of validation/verification</w:t>
            </w:r>
          </w:p>
        </w:tc>
        <w:tc>
          <w:tcPr>
            <w:tcW w:w="1331" w:type="dxa"/>
            <w:tcBorders>
              <w:top w:val="single" w:sz="4" w:space="0" w:color="auto"/>
              <w:left w:val="single" w:sz="4" w:space="0" w:color="auto"/>
              <w:bottom w:val="single" w:sz="4" w:space="0" w:color="auto"/>
              <w:right w:val="single" w:sz="4" w:space="0" w:color="auto"/>
            </w:tcBorders>
          </w:tcPr>
          <w:p w14:paraId="1D2A85FB" w14:textId="77777777" w:rsidR="00CD53F7" w:rsidRPr="00AA2056" w:rsidRDefault="00CD53F7" w:rsidP="005E3816">
            <w:pPr>
              <w:spacing w:before="60" w:after="60" w:line="240" w:lineRule="auto"/>
              <w:rPr>
                <w:rFonts w:cs="Arial"/>
                <w:sz w:val="18"/>
                <w:lang w:val="en-GB"/>
              </w:rPr>
            </w:pPr>
          </w:p>
        </w:tc>
      </w:tr>
      <w:tr w:rsidR="00CD53F7" w:rsidRPr="00AA2056" w14:paraId="03D9786F" w14:textId="77777777" w:rsidTr="00CD53F7">
        <w:trPr>
          <w:trHeight w:val="20"/>
        </w:trPr>
        <w:tc>
          <w:tcPr>
            <w:tcW w:w="1701" w:type="dxa"/>
            <w:tcBorders>
              <w:top w:val="single" w:sz="4" w:space="0" w:color="auto"/>
              <w:left w:val="single" w:sz="4" w:space="0" w:color="auto"/>
              <w:bottom w:val="single" w:sz="4" w:space="0" w:color="auto"/>
              <w:right w:val="single" w:sz="4" w:space="0" w:color="auto"/>
            </w:tcBorders>
          </w:tcPr>
          <w:p w14:paraId="40341FF9" w14:textId="77777777" w:rsidR="00CD53F7" w:rsidRPr="00AA2056" w:rsidRDefault="00CD53F7" w:rsidP="005E3816">
            <w:pPr>
              <w:spacing w:before="60" w:after="60" w:line="240" w:lineRule="auto"/>
              <w:rPr>
                <w:rFonts w:cs="Arial"/>
                <w:sz w:val="18"/>
                <w:lang w:val="en-GB"/>
              </w:rPr>
            </w:pPr>
          </w:p>
        </w:tc>
        <w:tc>
          <w:tcPr>
            <w:tcW w:w="6096" w:type="dxa"/>
            <w:tcBorders>
              <w:top w:val="single" w:sz="4" w:space="0" w:color="auto"/>
              <w:left w:val="single" w:sz="4" w:space="0" w:color="auto"/>
              <w:bottom w:val="single" w:sz="4" w:space="0" w:color="auto"/>
              <w:right w:val="single" w:sz="4" w:space="0" w:color="auto"/>
            </w:tcBorders>
          </w:tcPr>
          <w:p w14:paraId="2ABB5EFD" w14:textId="70BCD892" w:rsidR="00CD53F7" w:rsidRPr="00AA2056" w:rsidRDefault="00CD53F7" w:rsidP="005E3816">
            <w:pPr>
              <w:spacing w:before="60" w:after="60" w:line="240" w:lineRule="auto"/>
              <w:rPr>
                <w:rFonts w:cs="Arial"/>
                <w:sz w:val="18"/>
                <w:lang w:val="en-GB"/>
              </w:rPr>
            </w:pPr>
            <w:r w:rsidRPr="00AA2056">
              <w:rPr>
                <w:rFonts w:cs="Arial"/>
                <w:sz w:val="18"/>
                <w:lang w:val="en-GB"/>
              </w:rPr>
              <w:t>reporting of validation/verification</w:t>
            </w:r>
          </w:p>
        </w:tc>
        <w:tc>
          <w:tcPr>
            <w:tcW w:w="1331" w:type="dxa"/>
            <w:tcBorders>
              <w:top w:val="single" w:sz="4" w:space="0" w:color="auto"/>
              <w:left w:val="single" w:sz="4" w:space="0" w:color="auto"/>
              <w:bottom w:val="single" w:sz="4" w:space="0" w:color="auto"/>
              <w:right w:val="single" w:sz="4" w:space="0" w:color="auto"/>
            </w:tcBorders>
          </w:tcPr>
          <w:p w14:paraId="7137C6FB" w14:textId="77777777" w:rsidR="00CD53F7" w:rsidRPr="00AA2056" w:rsidRDefault="00CD53F7" w:rsidP="005E3816">
            <w:pPr>
              <w:spacing w:before="60" w:after="60" w:line="240" w:lineRule="auto"/>
              <w:rPr>
                <w:rFonts w:cs="Arial"/>
                <w:sz w:val="18"/>
                <w:lang w:val="en-GB"/>
              </w:rPr>
            </w:pPr>
          </w:p>
        </w:tc>
      </w:tr>
      <w:tr w:rsidR="00CD53F7" w:rsidRPr="00AA2056" w14:paraId="77D04175" w14:textId="77777777" w:rsidTr="00CD53F7">
        <w:trPr>
          <w:trHeight w:val="20"/>
        </w:trPr>
        <w:tc>
          <w:tcPr>
            <w:tcW w:w="1701" w:type="dxa"/>
            <w:tcBorders>
              <w:top w:val="single" w:sz="4" w:space="0" w:color="auto"/>
              <w:left w:val="single" w:sz="4" w:space="0" w:color="auto"/>
              <w:bottom w:val="single" w:sz="4" w:space="0" w:color="auto"/>
              <w:right w:val="single" w:sz="4" w:space="0" w:color="auto"/>
            </w:tcBorders>
          </w:tcPr>
          <w:p w14:paraId="641668B7" w14:textId="77777777" w:rsidR="00CD53F7" w:rsidRPr="00AA2056" w:rsidRDefault="00CD53F7" w:rsidP="005E3816">
            <w:pPr>
              <w:spacing w:before="60" w:after="60" w:line="240" w:lineRule="auto"/>
              <w:rPr>
                <w:rFonts w:cs="Arial"/>
                <w:sz w:val="18"/>
                <w:lang w:val="en-GB"/>
              </w:rPr>
            </w:pPr>
          </w:p>
        </w:tc>
        <w:tc>
          <w:tcPr>
            <w:tcW w:w="6096" w:type="dxa"/>
            <w:tcBorders>
              <w:top w:val="single" w:sz="4" w:space="0" w:color="auto"/>
              <w:left w:val="single" w:sz="4" w:space="0" w:color="auto"/>
              <w:bottom w:val="single" w:sz="4" w:space="0" w:color="auto"/>
              <w:right w:val="single" w:sz="4" w:space="0" w:color="auto"/>
            </w:tcBorders>
          </w:tcPr>
          <w:p w14:paraId="03143C07" w14:textId="77777777" w:rsidR="00CD53F7" w:rsidRPr="00AA2056" w:rsidRDefault="00CD53F7" w:rsidP="005E3816">
            <w:pPr>
              <w:spacing w:before="60" w:after="60" w:line="240" w:lineRule="auto"/>
              <w:rPr>
                <w:rFonts w:cs="Arial"/>
                <w:sz w:val="18"/>
                <w:szCs w:val="18"/>
                <w:lang w:val="en-GB"/>
              </w:rPr>
            </w:pPr>
            <w:r w:rsidRPr="00AA2056">
              <w:rPr>
                <w:rFonts w:cs="Arial"/>
                <w:sz w:val="18"/>
                <w:szCs w:val="18"/>
                <w:lang w:val="en-GB"/>
              </w:rPr>
              <w:t>Other additional requirements defined by the program</w:t>
            </w:r>
          </w:p>
          <w:p w14:paraId="065E0D1C" w14:textId="134DE846" w:rsidR="00CD53F7" w:rsidRPr="00AA2056" w:rsidRDefault="00CD53F7" w:rsidP="00CD53F7">
            <w:pPr>
              <w:pStyle w:val="Lijstalinea"/>
              <w:rPr>
                <w:sz w:val="18"/>
                <w:szCs w:val="18"/>
                <w:lang w:val="en-GB"/>
              </w:rPr>
            </w:pPr>
            <w:r w:rsidRPr="00AA2056">
              <w:rPr>
                <w:sz w:val="18"/>
                <w:szCs w:val="18"/>
                <w:lang w:val="en-GB"/>
              </w:rPr>
              <w:t>Impartiality</w:t>
            </w:r>
          </w:p>
          <w:p w14:paraId="5F45D802" w14:textId="77777777" w:rsidR="00CD53F7" w:rsidRPr="00AA2056" w:rsidRDefault="00CD53F7" w:rsidP="00CD53F7">
            <w:pPr>
              <w:pStyle w:val="Lijstalinea"/>
              <w:rPr>
                <w:lang w:val="en-GB"/>
              </w:rPr>
            </w:pPr>
            <w:r w:rsidRPr="00AA2056">
              <w:rPr>
                <w:sz w:val="18"/>
                <w:szCs w:val="18"/>
                <w:lang w:val="en-GB"/>
              </w:rPr>
              <w:t>Confidentiality</w:t>
            </w:r>
          </w:p>
          <w:p w14:paraId="583FDDFC" w14:textId="707CCAB9" w:rsidR="00CD53F7" w:rsidRPr="00AA2056" w:rsidRDefault="00CD53F7" w:rsidP="00CD53F7">
            <w:pPr>
              <w:pStyle w:val="Lijstalinea"/>
              <w:rPr>
                <w:lang w:val="en-GB"/>
              </w:rPr>
            </w:pPr>
            <w:r w:rsidRPr="00AA2056">
              <w:rPr>
                <w:sz w:val="18"/>
                <w:szCs w:val="18"/>
                <w:lang w:val="en-GB"/>
              </w:rPr>
              <w:t xml:space="preserve">Requirements </w:t>
            </w:r>
            <w:r w:rsidR="006D77DF" w:rsidRPr="00AA2056">
              <w:rPr>
                <w:sz w:val="18"/>
                <w:szCs w:val="18"/>
                <w:lang w:val="en-GB"/>
              </w:rPr>
              <w:t>for monitoring of personnel</w:t>
            </w:r>
          </w:p>
          <w:p w14:paraId="4ABC124A" w14:textId="726AA2BD" w:rsidR="006D77DF" w:rsidRPr="00AA2056" w:rsidRDefault="006D77DF" w:rsidP="00CD53F7">
            <w:pPr>
              <w:pStyle w:val="Lijstalinea"/>
              <w:rPr>
                <w:lang w:val="en-GB"/>
              </w:rPr>
            </w:pPr>
            <w:r w:rsidRPr="00AA2056">
              <w:rPr>
                <w:sz w:val="18"/>
                <w:szCs w:val="18"/>
                <w:lang w:val="en-GB"/>
              </w:rPr>
              <w:t>Requirements on facilities/equipment</w:t>
            </w:r>
          </w:p>
        </w:tc>
        <w:tc>
          <w:tcPr>
            <w:tcW w:w="1331" w:type="dxa"/>
            <w:tcBorders>
              <w:top w:val="single" w:sz="4" w:space="0" w:color="auto"/>
              <w:left w:val="single" w:sz="4" w:space="0" w:color="auto"/>
              <w:bottom w:val="single" w:sz="4" w:space="0" w:color="auto"/>
              <w:right w:val="single" w:sz="4" w:space="0" w:color="auto"/>
            </w:tcBorders>
          </w:tcPr>
          <w:p w14:paraId="2C168A9C" w14:textId="77777777" w:rsidR="00CD53F7" w:rsidRPr="00AA2056" w:rsidRDefault="00CD53F7" w:rsidP="005E3816">
            <w:pPr>
              <w:spacing w:before="60" w:after="60" w:line="240" w:lineRule="auto"/>
              <w:rPr>
                <w:rFonts w:cs="Arial"/>
                <w:sz w:val="18"/>
                <w:lang w:val="en-GB"/>
              </w:rPr>
            </w:pPr>
          </w:p>
        </w:tc>
      </w:tr>
    </w:tbl>
    <w:p w14:paraId="1A44120C" w14:textId="568524B8" w:rsidR="00DF6E2F" w:rsidRPr="00AA2056" w:rsidRDefault="00DF6E2F" w:rsidP="00DF6E2F">
      <w:pPr>
        <w:pStyle w:val="Kop6"/>
        <w:rPr>
          <w:lang w:val="en-GB"/>
        </w:rPr>
      </w:pPr>
      <w:r w:rsidRPr="00AA2056">
        <w:rPr>
          <w:lang w:val="en-GB"/>
        </w:rPr>
        <w:t>Main documents subject to evaluation:</w:t>
      </w:r>
    </w:p>
    <w:p w14:paraId="40751227" w14:textId="77777777" w:rsidR="00DF6E2F" w:rsidRPr="00AA2056" w:rsidRDefault="00DF6E2F" w:rsidP="00DF6E2F">
      <w:pPr>
        <w:rPr>
          <w:b/>
          <w:bCs/>
          <w:lang w:val="en-GB"/>
        </w:rPr>
      </w:pPr>
    </w:p>
    <w:p w14:paraId="66463A0F" w14:textId="77777777" w:rsidR="00DF6E2F" w:rsidRPr="00AA2056" w:rsidRDefault="00DF6E2F" w:rsidP="00DF6E2F">
      <w:pPr>
        <w:pStyle w:val="Kop6"/>
        <w:rPr>
          <w:lang w:val="en-GB"/>
        </w:rPr>
      </w:pPr>
      <w:r w:rsidRPr="00AA2056">
        <w:rPr>
          <w:lang w:val="en-GB"/>
        </w:rPr>
        <w:t>Overall description of the findings, including the reference to any detected non-conformities:</w:t>
      </w:r>
    </w:p>
    <w:p w14:paraId="2F2E2DC3" w14:textId="77777777" w:rsidR="00DF6E2F" w:rsidRPr="00AA2056" w:rsidRDefault="00DF6E2F" w:rsidP="00DF6E2F">
      <w:pPr>
        <w:pStyle w:val="Kop6"/>
        <w:rPr>
          <w:lang w:val="en-GB"/>
        </w:rPr>
      </w:pPr>
    </w:p>
    <w:p w14:paraId="109BBAC1" w14:textId="1A67191D" w:rsidR="006D77DF" w:rsidRPr="00AA2056" w:rsidRDefault="006D77DF">
      <w:pPr>
        <w:spacing w:before="0" w:after="160" w:line="259" w:lineRule="auto"/>
        <w:jc w:val="left"/>
        <w:rPr>
          <w:lang w:val="en-GB"/>
        </w:rPr>
      </w:pPr>
      <w:r w:rsidRPr="00AA2056">
        <w:rPr>
          <w:lang w:val="en-GB"/>
        </w:rPr>
        <w:br w:type="page"/>
      </w:r>
    </w:p>
    <w:p w14:paraId="7945AC8D" w14:textId="075560B7" w:rsidR="006D77DF" w:rsidRPr="00AA2056" w:rsidRDefault="006D77DF" w:rsidP="006D77DF">
      <w:pPr>
        <w:pStyle w:val="Kop3"/>
        <w:rPr>
          <w:lang w:val="en-GB"/>
        </w:rPr>
      </w:pPr>
      <w:r w:rsidRPr="00AA2056">
        <w:rPr>
          <w:lang w:val="en-GB"/>
        </w:rPr>
        <w:lastRenderedPageBreak/>
        <w:t>PROCESS</w:t>
      </w:r>
    </w:p>
    <w:p w14:paraId="00F9854E" w14:textId="44C96382" w:rsidR="006D77DF" w:rsidRPr="00AA2056" w:rsidRDefault="006D77DF" w:rsidP="0099575D">
      <w:pPr>
        <w:pStyle w:val="Kop6"/>
        <w:rPr>
          <w:sz w:val="22"/>
          <w:szCs w:val="22"/>
          <w:lang w:val="en-GB"/>
        </w:rPr>
      </w:pPr>
      <w:r w:rsidRPr="00AA2056">
        <w:rPr>
          <w:sz w:val="22"/>
          <w:szCs w:val="22"/>
          <w:lang w:val="en-GB"/>
        </w:rPr>
        <w:t>EN ISO/IEC 17029:2019 &amp; EN ISO 14065:2021 § 9: Process requirements</w:t>
      </w:r>
    </w:p>
    <w:p w14:paraId="7F7BA85F" w14:textId="4DDEAE27" w:rsidR="006D77DF" w:rsidRPr="009A25D1" w:rsidRDefault="006D77DF" w:rsidP="006D77DF">
      <w:pPr>
        <w:pStyle w:val="Kop6"/>
      </w:pPr>
      <w:r w:rsidRPr="009A25D1">
        <w:t>EN ISO/IEC 17029:2019 &amp; EN ISO 14065:2021 § 9.1 General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D77DF" w:rsidRPr="00AA2056" w14:paraId="7AA3F652"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45F736B4" w14:textId="77777777" w:rsidR="006D77DF" w:rsidRPr="00AA2056" w:rsidRDefault="006D77DF"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37FA75E0" w14:textId="77777777" w:rsidR="006D77DF" w:rsidRPr="00AA2056" w:rsidRDefault="006D77DF"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E88EE17" w14:textId="77777777" w:rsidR="006D77DF" w:rsidRPr="00AA2056" w:rsidRDefault="006D77DF"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622A86C" w14:textId="77777777" w:rsidR="006D77DF" w:rsidRPr="00AA2056" w:rsidRDefault="006D77DF"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6D77DF" w:rsidRPr="009A25D1" w14:paraId="4CAB241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F2DA5BD" w14:textId="66AD7B1F" w:rsidR="006D77DF" w:rsidRPr="00AA2056" w:rsidRDefault="005E3816" w:rsidP="005E3816">
            <w:pPr>
              <w:spacing w:before="60" w:after="60" w:line="240" w:lineRule="auto"/>
              <w:rPr>
                <w:rFonts w:cs="Arial"/>
                <w:sz w:val="18"/>
                <w:lang w:val="en-GB"/>
              </w:rPr>
            </w:pPr>
            <w:r w:rsidRPr="00AA2056">
              <w:rPr>
                <w:rFonts w:cs="Arial"/>
                <w:sz w:val="18"/>
                <w:lang w:val="en-GB"/>
              </w:rPr>
              <w:t>9</w:t>
            </w:r>
            <w:r w:rsidR="006D77DF" w:rsidRPr="00AA2056">
              <w:rPr>
                <w:rFonts w:cs="Arial"/>
                <w:sz w:val="18"/>
                <w:lang w:val="en-GB"/>
              </w:rPr>
              <w:t>.1</w:t>
            </w:r>
          </w:p>
        </w:tc>
        <w:tc>
          <w:tcPr>
            <w:tcW w:w="1276" w:type="dxa"/>
            <w:tcBorders>
              <w:top w:val="single" w:sz="4" w:space="0" w:color="auto"/>
              <w:left w:val="single" w:sz="4" w:space="0" w:color="auto"/>
              <w:right w:val="single" w:sz="4" w:space="0" w:color="auto"/>
            </w:tcBorders>
          </w:tcPr>
          <w:p w14:paraId="153C50E7" w14:textId="3FD66002" w:rsidR="006D77DF" w:rsidRPr="00AA2056" w:rsidRDefault="005E3816" w:rsidP="005E3816">
            <w:pPr>
              <w:spacing w:before="60" w:after="60" w:line="240" w:lineRule="auto"/>
              <w:rPr>
                <w:rFonts w:cs="Arial"/>
                <w:sz w:val="18"/>
                <w:lang w:val="en-GB"/>
              </w:rPr>
            </w:pPr>
            <w:r w:rsidRPr="00AA2056">
              <w:rPr>
                <w:rFonts w:cs="Arial"/>
                <w:sz w:val="18"/>
                <w:lang w:val="en-GB"/>
              </w:rPr>
              <w:t>9</w:t>
            </w:r>
            <w:r w:rsidR="006D77DF" w:rsidRPr="00AA2056">
              <w:rPr>
                <w:rFonts w:cs="Arial"/>
                <w:sz w:val="18"/>
                <w:lang w:val="en-GB"/>
              </w:rPr>
              <w:t>.1</w:t>
            </w:r>
          </w:p>
        </w:tc>
        <w:tc>
          <w:tcPr>
            <w:tcW w:w="5387" w:type="dxa"/>
            <w:tcBorders>
              <w:top w:val="single" w:sz="4" w:space="0" w:color="auto"/>
              <w:left w:val="single" w:sz="4" w:space="0" w:color="auto"/>
              <w:bottom w:val="single" w:sz="4" w:space="0" w:color="auto"/>
              <w:right w:val="single" w:sz="4" w:space="0" w:color="auto"/>
            </w:tcBorders>
          </w:tcPr>
          <w:p w14:paraId="45F87087" w14:textId="19396947" w:rsidR="006D77DF" w:rsidRPr="00AA2056" w:rsidRDefault="006D77DF" w:rsidP="006D77DF">
            <w:pPr>
              <w:spacing w:before="60" w:after="60" w:line="240" w:lineRule="auto"/>
              <w:rPr>
                <w:rFonts w:cs="Arial"/>
                <w:sz w:val="18"/>
                <w:lang w:val="en-GB"/>
              </w:rPr>
            </w:pPr>
            <w:r w:rsidRPr="00AA2056">
              <w:rPr>
                <w:rFonts w:cs="Arial"/>
                <w:sz w:val="18"/>
                <w:lang w:val="en-GB"/>
              </w:rPr>
              <w:t>The validation/verification body shall complete the process steps</w:t>
            </w:r>
          </w:p>
        </w:tc>
        <w:tc>
          <w:tcPr>
            <w:tcW w:w="1331" w:type="dxa"/>
            <w:tcBorders>
              <w:top w:val="single" w:sz="4" w:space="0" w:color="auto"/>
              <w:left w:val="single" w:sz="4" w:space="0" w:color="auto"/>
              <w:bottom w:val="single" w:sz="4" w:space="0" w:color="auto"/>
              <w:right w:val="single" w:sz="4" w:space="0" w:color="auto"/>
            </w:tcBorders>
          </w:tcPr>
          <w:p w14:paraId="6701D73D" w14:textId="77777777" w:rsidR="006D77DF" w:rsidRPr="00AA2056" w:rsidRDefault="006D77DF" w:rsidP="005E3816">
            <w:pPr>
              <w:pStyle w:val="Lijstalinea4"/>
              <w:ind w:left="0"/>
              <w:rPr>
                <w:rFonts w:asciiTheme="minorHAnsi" w:hAnsiTheme="minorHAnsi" w:cs="Arial"/>
                <w:lang w:val="en-GB"/>
              </w:rPr>
            </w:pPr>
          </w:p>
        </w:tc>
      </w:tr>
    </w:tbl>
    <w:p w14:paraId="5FE6AE10" w14:textId="77777777" w:rsidR="00553D75" w:rsidRPr="00AA2056" w:rsidRDefault="00553D75" w:rsidP="006D77DF">
      <w:pPr>
        <w:pStyle w:val="Kop6"/>
        <w:rPr>
          <w:lang w:val="en-GB"/>
        </w:rPr>
      </w:pPr>
    </w:p>
    <w:p w14:paraId="2FB08BD5" w14:textId="7BC8CC28" w:rsidR="00553D75" w:rsidRPr="009A25D1" w:rsidRDefault="00553D75" w:rsidP="00553D75">
      <w:pPr>
        <w:pStyle w:val="Lijstalinea5"/>
        <w:ind w:left="0"/>
        <w:rPr>
          <w:rFonts w:asciiTheme="majorHAnsi" w:hAnsiTheme="majorHAnsi"/>
          <w:b/>
          <w:sz w:val="18"/>
          <w:szCs w:val="18"/>
          <w:lang w:val="fr-BE"/>
        </w:rPr>
      </w:pPr>
      <w:r w:rsidRPr="009A25D1">
        <w:rPr>
          <w:rFonts w:asciiTheme="majorHAnsi" w:hAnsiTheme="majorHAnsi"/>
          <w:b/>
          <w:sz w:val="18"/>
          <w:szCs w:val="18"/>
          <w:lang w:val="fr-BE"/>
        </w:rPr>
        <w:t xml:space="preserve">AVR </w:t>
      </w:r>
      <w:proofErr w:type="spellStart"/>
      <w:r w:rsidRPr="009A25D1">
        <w:rPr>
          <w:rFonts w:asciiTheme="majorHAnsi" w:hAnsiTheme="majorHAnsi"/>
          <w:b/>
          <w:sz w:val="18"/>
          <w:szCs w:val="18"/>
          <w:lang w:val="fr-BE"/>
        </w:rPr>
        <w:t>Chapter</w:t>
      </w:r>
      <w:proofErr w:type="spellEnd"/>
      <w:r w:rsidRPr="009A25D1">
        <w:rPr>
          <w:rFonts w:asciiTheme="majorHAnsi" w:hAnsiTheme="majorHAnsi"/>
          <w:b/>
          <w:sz w:val="18"/>
          <w:szCs w:val="18"/>
          <w:lang w:val="fr-BE"/>
        </w:rPr>
        <w:t xml:space="preserve"> III </w:t>
      </w:r>
      <w:proofErr w:type="spellStart"/>
      <w:r w:rsidRPr="009A25D1">
        <w:rPr>
          <w:rFonts w:asciiTheme="majorHAnsi" w:hAnsiTheme="majorHAnsi"/>
          <w:b/>
          <w:sz w:val="18"/>
          <w:szCs w:val="18"/>
          <w:lang w:val="fr-BE"/>
        </w:rPr>
        <w:t>Internal</w:t>
      </w:r>
      <w:proofErr w:type="spellEnd"/>
      <w:r w:rsidRPr="009A25D1">
        <w:rPr>
          <w:rFonts w:asciiTheme="majorHAnsi" w:hAnsiTheme="majorHAnsi"/>
          <w:b/>
          <w:sz w:val="18"/>
          <w:szCs w:val="18"/>
          <w:lang w:val="fr-BE"/>
        </w:rPr>
        <w:t xml:space="preserve"> </w:t>
      </w:r>
      <w:proofErr w:type="spellStart"/>
      <w:r w:rsidRPr="009A25D1">
        <w:rPr>
          <w:rFonts w:asciiTheme="majorHAnsi" w:hAnsiTheme="majorHAnsi"/>
          <w:b/>
          <w:sz w:val="18"/>
          <w:szCs w:val="18"/>
          <w:lang w:val="fr-BE"/>
        </w:rPr>
        <w:t>verification</w:t>
      </w:r>
      <w:proofErr w:type="spellEnd"/>
      <w:r w:rsidRPr="009A25D1">
        <w:rPr>
          <w:rFonts w:asciiTheme="majorHAnsi" w:hAnsiTheme="majorHAnsi"/>
          <w:b/>
          <w:sz w:val="18"/>
          <w:szCs w:val="18"/>
          <w:lang w:val="fr-BE"/>
        </w:rPr>
        <w:t xml:space="preserve"> documentation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331"/>
      </w:tblGrid>
      <w:tr w:rsidR="00553D75" w:rsidRPr="00AA2056" w14:paraId="69139242" w14:textId="77777777" w:rsidTr="005E3816">
        <w:tc>
          <w:tcPr>
            <w:tcW w:w="1418" w:type="dxa"/>
            <w:tcBorders>
              <w:top w:val="single" w:sz="4" w:space="0" w:color="auto"/>
              <w:left w:val="single" w:sz="4" w:space="0" w:color="auto"/>
              <w:bottom w:val="single" w:sz="4" w:space="0" w:color="auto"/>
              <w:right w:val="single" w:sz="4" w:space="0" w:color="auto"/>
            </w:tcBorders>
            <w:vAlign w:val="center"/>
          </w:tcPr>
          <w:p w14:paraId="22F13310" w14:textId="77777777" w:rsidR="00553D75" w:rsidRPr="00AA2056" w:rsidRDefault="00553D75" w:rsidP="005E3816">
            <w:pPr>
              <w:pStyle w:val="Lijstalinea4"/>
              <w:spacing w:before="60" w:after="60"/>
              <w:ind w:left="0"/>
              <w:rPr>
                <w:rFonts w:ascii="Lato" w:hAnsi="Lato" w:cs="Arial"/>
                <w:b/>
                <w:bCs/>
                <w:color w:val="000000"/>
                <w:lang w:val="en-GB"/>
              </w:rPr>
            </w:pPr>
            <w:r w:rsidRPr="00AA2056">
              <w:rPr>
                <w:rFonts w:ascii="Lato" w:hAnsi="Lato" w:cs="Arial"/>
                <w:b/>
                <w:bCs/>
                <w:sz w:val="16"/>
                <w:szCs w:val="16"/>
                <w:lang w:val="en-GB"/>
              </w:rPr>
              <w:t>AVR Clause</w:t>
            </w:r>
          </w:p>
        </w:tc>
        <w:tc>
          <w:tcPr>
            <w:tcW w:w="6379" w:type="dxa"/>
            <w:tcBorders>
              <w:top w:val="single" w:sz="4" w:space="0" w:color="auto"/>
              <w:left w:val="single" w:sz="4" w:space="0" w:color="auto"/>
              <w:bottom w:val="single" w:sz="4" w:space="0" w:color="auto"/>
              <w:right w:val="single" w:sz="4" w:space="0" w:color="auto"/>
            </w:tcBorders>
            <w:vAlign w:val="center"/>
          </w:tcPr>
          <w:p w14:paraId="1A40A7A2" w14:textId="77777777" w:rsidR="00553D75" w:rsidRPr="00AA2056" w:rsidRDefault="00553D75" w:rsidP="005E3816">
            <w:pPr>
              <w:pStyle w:val="Lijstalinea4"/>
              <w:spacing w:before="60" w:after="60"/>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D6BBBE2" w14:textId="77777777" w:rsidR="00553D75" w:rsidRPr="00AA2056" w:rsidRDefault="00553D75" w:rsidP="005E3816">
            <w:pPr>
              <w:pStyle w:val="Lijstalinea4"/>
              <w:spacing w:before="60" w:after="60"/>
              <w:ind w:left="0"/>
              <w:rPr>
                <w:rFonts w:ascii="Lato" w:hAnsi="Lato" w:cs="Arial"/>
                <w:b/>
                <w:bCs/>
                <w:sz w:val="18"/>
                <w:szCs w:val="18"/>
                <w:lang w:val="en-GB"/>
              </w:rPr>
            </w:pPr>
            <w:r w:rsidRPr="00AA2056">
              <w:rPr>
                <w:rFonts w:ascii="Lato" w:hAnsi="Lato" w:cs="Arial"/>
                <w:b/>
                <w:bCs/>
                <w:sz w:val="18"/>
                <w:szCs w:val="18"/>
                <w:lang w:val="en-GB"/>
              </w:rPr>
              <w:t>Evaluation</w:t>
            </w:r>
          </w:p>
        </w:tc>
      </w:tr>
      <w:tr w:rsidR="00553D75" w:rsidRPr="009A25D1" w14:paraId="1AC25E9D" w14:textId="77777777" w:rsidTr="005E3816">
        <w:tc>
          <w:tcPr>
            <w:tcW w:w="1418" w:type="dxa"/>
            <w:tcBorders>
              <w:top w:val="single" w:sz="4" w:space="0" w:color="auto"/>
              <w:left w:val="single" w:sz="4" w:space="0" w:color="auto"/>
              <w:bottom w:val="single" w:sz="4" w:space="0" w:color="auto"/>
              <w:right w:val="single" w:sz="4" w:space="0" w:color="auto"/>
            </w:tcBorders>
          </w:tcPr>
          <w:p w14:paraId="2EDEE0EB" w14:textId="0CA9CEF1" w:rsidR="00553D75" w:rsidRPr="00AA2056" w:rsidRDefault="00553D75" w:rsidP="00553D75">
            <w:pPr>
              <w:spacing w:before="60" w:after="60" w:line="240" w:lineRule="auto"/>
              <w:rPr>
                <w:rFonts w:cs="Arial"/>
                <w:sz w:val="18"/>
                <w:lang w:val="en-GB"/>
              </w:rPr>
            </w:pPr>
            <w:r w:rsidRPr="00AA2056">
              <w:rPr>
                <w:rFonts w:cs="Arial"/>
                <w:sz w:val="18"/>
                <w:lang w:val="en-GB"/>
              </w:rPr>
              <w:t>Art 26 § 1</w:t>
            </w:r>
          </w:p>
        </w:tc>
        <w:tc>
          <w:tcPr>
            <w:tcW w:w="6379" w:type="dxa"/>
            <w:tcBorders>
              <w:top w:val="single" w:sz="4" w:space="0" w:color="auto"/>
              <w:left w:val="single" w:sz="4" w:space="0" w:color="auto"/>
              <w:bottom w:val="single" w:sz="4" w:space="0" w:color="auto"/>
              <w:right w:val="single" w:sz="4" w:space="0" w:color="auto"/>
            </w:tcBorders>
          </w:tcPr>
          <w:p w14:paraId="37676346" w14:textId="6974A3CD" w:rsidR="00553D75" w:rsidRPr="00AA2056" w:rsidRDefault="00553D75" w:rsidP="00553D75">
            <w:pPr>
              <w:spacing w:before="60" w:after="60" w:line="240" w:lineRule="auto"/>
              <w:rPr>
                <w:rFonts w:cs="Arial"/>
                <w:sz w:val="18"/>
                <w:szCs w:val="18"/>
                <w:lang w:val="en-GB"/>
              </w:rPr>
            </w:pPr>
            <w:r w:rsidRPr="00AA2056">
              <w:rPr>
                <w:rFonts w:cs="Arial"/>
                <w:color w:val="000000"/>
                <w:sz w:val="18"/>
                <w:szCs w:val="18"/>
                <w:lang w:val="en-GB"/>
              </w:rPr>
              <w:t>1. The verifier shall prepare and compile internal verification documentation containing at least:</w:t>
            </w:r>
          </w:p>
        </w:tc>
        <w:tc>
          <w:tcPr>
            <w:tcW w:w="1331" w:type="dxa"/>
            <w:tcBorders>
              <w:top w:val="single" w:sz="4" w:space="0" w:color="auto"/>
              <w:left w:val="single" w:sz="4" w:space="0" w:color="auto"/>
              <w:bottom w:val="single" w:sz="4" w:space="0" w:color="auto"/>
              <w:right w:val="single" w:sz="4" w:space="0" w:color="auto"/>
            </w:tcBorders>
          </w:tcPr>
          <w:p w14:paraId="14584E59"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0CE359CB" w14:textId="77777777" w:rsidTr="005E3816">
        <w:tc>
          <w:tcPr>
            <w:tcW w:w="1418" w:type="dxa"/>
            <w:tcBorders>
              <w:top w:val="single" w:sz="4" w:space="0" w:color="auto"/>
              <w:left w:val="single" w:sz="4" w:space="0" w:color="auto"/>
              <w:bottom w:val="single" w:sz="4" w:space="0" w:color="auto"/>
              <w:right w:val="single" w:sz="4" w:space="0" w:color="auto"/>
            </w:tcBorders>
          </w:tcPr>
          <w:p w14:paraId="2DB45BF1" w14:textId="3ABCEEC7" w:rsidR="00553D75" w:rsidRPr="00AA2056" w:rsidRDefault="00553D75" w:rsidP="00553D75">
            <w:pPr>
              <w:spacing w:before="60" w:after="60" w:line="240" w:lineRule="auto"/>
              <w:rPr>
                <w:rFonts w:cs="Arial"/>
                <w:sz w:val="18"/>
                <w:lang w:val="en-GB"/>
              </w:rPr>
            </w:pPr>
            <w:r w:rsidRPr="00AA2056">
              <w:rPr>
                <w:rFonts w:cs="Arial"/>
                <w:sz w:val="18"/>
                <w:lang w:val="en-GB"/>
              </w:rPr>
              <w:t> </w:t>
            </w:r>
          </w:p>
        </w:tc>
        <w:tc>
          <w:tcPr>
            <w:tcW w:w="6379" w:type="dxa"/>
            <w:tcBorders>
              <w:top w:val="single" w:sz="4" w:space="0" w:color="auto"/>
              <w:left w:val="single" w:sz="4" w:space="0" w:color="auto"/>
              <w:bottom w:val="single" w:sz="4" w:space="0" w:color="auto"/>
              <w:right w:val="single" w:sz="4" w:space="0" w:color="auto"/>
            </w:tcBorders>
          </w:tcPr>
          <w:p w14:paraId="7B37FB26" w14:textId="7D211311"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(a) the results of the verification activities performed;</w:t>
            </w:r>
          </w:p>
        </w:tc>
        <w:tc>
          <w:tcPr>
            <w:tcW w:w="1331" w:type="dxa"/>
            <w:tcBorders>
              <w:top w:val="single" w:sz="4" w:space="0" w:color="auto"/>
              <w:left w:val="single" w:sz="4" w:space="0" w:color="auto"/>
              <w:bottom w:val="single" w:sz="4" w:space="0" w:color="auto"/>
              <w:right w:val="single" w:sz="4" w:space="0" w:color="auto"/>
            </w:tcBorders>
          </w:tcPr>
          <w:p w14:paraId="2DAACF66"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39E8CD14" w14:textId="77777777" w:rsidTr="005E3816">
        <w:tc>
          <w:tcPr>
            <w:tcW w:w="1418" w:type="dxa"/>
            <w:tcBorders>
              <w:top w:val="single" w:sz="4" w:space="0" w:color="auto"/>
              <w:left w:val="single" w:sz="4" w:space="0" w:color="auto"/>
              <w:bottom w:val="single" w:sz="4" w:space="0" w:color="auto"/>
              <w:right w:val="single" w:sz="4" w:space="0" w:color="auto"/>
            </w:tcBorders>
          </w:tcPr>
          <w:p w14:paraId="5C5D0B0C" w14:textId="3310413F" w:rsidR="00553D75" w:rsidRPr="00AA2056" w:rsidRDefault="00553D75" w:rsidP="00553D75">
            <w:pPr>
              <w:spacing w:before="60" w:after="60" w:line="240" w:lineRule="auto"/>
              <w:rPr>
                <w:rFonts w:cs="Arial"/>
                <w:sz w:val="18"/>
                <w:lang w:val="en-GB"/>
              </w:rPr>
            </w:pPr>
            <w:r w:rsidRPr="00AA2056">
              <w:rPr>
                <w:rFonts w:cs="Arial"/>
                <w:sz w:val="18"/>
                <w:lang w:val="en-GB"/>
              </w:rPr>
              <w:t> </w:t>
            </w:r>
          </w:p>
        </w:tc>
        <w:tc>
          <w:tcPr>
            <w:tcW w:w="6379" w:type="dxa"/>
            <w:tcBorders>
              <w:top w:val="single" w:sz="4" w:space="0" w:color="auto"/>
              <w:left w:val="single" w:sz="4" w:space="0" w:color="auto"/>
              <w:bottom w:val="single" w:sz="4" w:space="0" w:color="auto"/>
              <w:right w:val="single" w:sz="4" w:space="0" w:color="auto"/>
            </w:tcBorders>
          </w:tcPr>
          <w:p w14:paraId="787DB860" w14:textId="11A3E495"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(b) the strategic analysis, risk analysis and verification plan;</w:t>
            </w:r>
          </w:p>
        </w:tc>
        <w:tc>
          <w:tcPr>
            <w:tcW w:w="1331" w:type="dxa"/>
            <w:tcBorders>
              <w:top w:val="single" w:sz="4" w:space="0" w:color="auto"/>
              <w:left w:val="single" w:sz="4" w:space="0" w:color="auto"/>
              <w:bottom w:val="single" w:sz="4" w:space="0" w:color="auto"/>
              <w:right w:val="single" w:sz="4" w:space="0" w:color="auto"/>
            </w:tcBorders>
          </w:tcPr>
          <w:p w14:paraId="0A174618"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375236E5" w14:textId="77777777" w:rsidTr="005E3816">
        <w:tc>
          <w:tcPr>
            <w:tcW w:w="1418" w:type="dxa"/>
            <w:tcBorders>
              <w:top w:val="single" w:sz="4" w:space="0" w:color="auto"/>
              <w:left w:val="single" w:sz="4" w:space="0" w:color="auto"/>
              <w:bottom w:val="single" w:sz="4" w:space="0" w:color="auto"/>
              <w:right w:val="single" w:sz="4" w:space="0" w:color="auto"/>
            </w:tcBorders>
          </w:tcPr>
          <w:p w14:paraId="273CFE0E" w14:textId="6810BD0A" w:rsidR="00553D75" w:rsidRPr="00AA2056" w:rsidRDefault="00553D75" w:rsidP="00553D75">
            <w:pPr>
              <w:spacing w:before="60" w:after="60" w:line="240" w:lineRule="auto"/>
              <w:rPr>
                <w:rFonts w:cs="Arial"/>
                <w:sz w:val="18"/>
                <w:lang w:val="en-GB"/>
              </w:rPr>
            </w:pPr>
            <w:r w:rsidRPr="00AA2056">
              <w:rPr>
                <w:rFonts w:cs="Arial"/>
                <w:sz w:val="18"/>
                <w:lang w:val="en-GB"/>
              </w:rPr>
              <w:t> </w:t>
            </w:r>
          </w:p>
        </w:tc>
        <w:tc>
          <w:tcPr>
            <w:tcW w:w="6379" w:type="dxa"/>
            <w:tcBorders>
              <w:top w:val="single" w:sz="4" w:space="0" w:color="auto"/>
              <w:left w:val="single" w:sz="4" w:space="0" w:color="auto"/>
              <w:bottom w:val="single" w:sz="4" w:space="0" w:color="auto"/>
              <w:right w:val="single" w:sz="4" w:space="0" w:color="auto"/>
            </w:tcBorders>
          </w:tcPr>
          <w:p w14:paraId="69EB1A21" w14:textId="65311E45"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(c) sufficient information to support the verification opinion including justifications for judgments made on whether or not the misstatements identified have material effect on the reported emissions or tonne-kilometre data.</w:t>
            </w:r>
          </w:p>
        </w:tc>
        <w:tc>
          <w:tcPr>
            <w:tcW w:w="1331" w:type="dxa"/>
            <w:tcBorders>
              <w:top w:val="single" w:sz="4" w:space="0" w:color="auto"/>
              <w:left w:val="single" w:sz="4" w:space="0" w:color="auto"/>
              <w:bottom w:val="single" w:sz="4" w:space="0" w:color="auto"/>
              <w:right w:val="single" w:sz="4" w:space="0" w:color="auto"/>
            </w:tcBorders>
          </w:tcPr>
          <w:p w14:paraId="7B5642EB"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2F4262C0" w14:textId="77777777" w:rsidTr="005E3816">
        <w:tc>
          <w:tcPr>
            <w:tcW w:w="1418" w:type="dxa"/>
            <w:tcBorders>
              <w:top w:val="single" w:sz="4" w:space="0" w:color="auto"/>
              <w:left w:val="single" w:sz="4" w:space="0" w:color="auto"/>
              <w:bottom w:val="single" w:sz="4" w:space="0" w:color="auto"/>
              <w:right w:val="single" w:sz="4" w:space="0" w:color="auto"/>
            </w:tcBorders>
          </w:tcPr>
          <w:p w14:paraId="740E2074" w14:textId="20D31CAB" w:rsidR="00553D75" w:rsidRPr="00AA2056" w:rsidRDefault="00553D75" w:rsidP="00553D75">
            <w:pPr>
              <w:spacing w:before="60" w:after="60" w:line="240" w:lineRule="auto"/>
              <w:rPr>
                <w:rFonts w:cs="Arial"/>
                <w:sz w:val="18"/>
                <w:lang w:val="en-GB"/>
              </w:rPr>
            </w:pPr>
            <w:r w:rsidRPr="00AA2056">
              <w:rPr>
                <w:rFonts w:cs="Arial"/>
                <w:sz w:val="18"/>
                <w:lang w:val="en-GB"/>
              </w:rPr>
              <w:t>Art 26 § 2</w:t>
            </w:r>
          </w:p>
        </w:tc>
        <w:tc>
          <w:tcPr>
            <w:tcW w:w="6379" w:type="dxa"/>
            <w:tcBorders>
              <w:top w:val="single" w:sz="4" w:space="0" w:color="auto"/>
              <w:left w:val="single" w:sz="4" w:space="0" w:color="auto"/>
              <w:bottom w:val="single" w:sz="4" w:space="0" w:color="auto"/>
              <w:right w:val="single" w:sz="4" w:space="0" w:color="auto"/>
            </w:tcBorders>
          </w:tcPr>
          <w:p w14:paraId="5CFFF12F" w14:textId="5DFF9972"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 xml:space="preserve">2. The internal verification documentation referred to in paragraph 1 shall be drafted in such a manner that the independent reviewer referred to in Article 25 and the national accreditation body can assess whether the verification has been performed in accordance with this Regulation. </w:t>
            </w:r>
          </w:p>
        </w:tc>
        <w:tc>
          <w:tcPr>
            <w:tcW w:w="1331" w:type="dxa"/>
            <w:tcBorders>
              <w:top w:val="single" w:sz="4" w:space="0" w:color="auto"/>
              <w:left w:val="single" w:sz="4" w:space="0" w:color="auto"/>
              <w:bottom w:val="single" w:sz="4" w:space="0" w:color="auto"/>
              <w:right w:val="single" w:sz="4" w:space="0" w:color="auto"/>
            </w:tcBorders>
          </w:tcPr>
          <w:p w14:paraId="61D47968"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5DE5E66D" w14:textId="77777777" w:rsidTr="005E3816">
        <w:tc>
          <w:tcPr>
            <w:tcW w:w="1418" w:type="dxa"/>
            <w:tcBorders>
              <w:top w:val="single" w:sz="4" w:space="0" w:color="auto"/>
              <w:left w:val="single" w:sz="4" w:space="0" w:color="auto"/>
              <w:bottom w:val="single" w:sz="4" w:space="0" w:color="auto"/>
              <w:right w:val="single" w:sz="4" w:space="0" w:color="auto"/>
            </w:tcBorders>
          </w:tcPr>
          <w:p w14:paraId="30A447EA" w14:textId="57C5CBE6" w:rsidR="00553D75" w:rsidRPr="00AA2056" w:rsidRDefault="00553D75" w:rsidP="00553D75">
            <w:pPr>
              <w:spacing w:before="60" w:after="60" w:line="240" w:lineRule="auto"/>
              <w:rPr>
                <w:rFonts w:cs="Arial"/>
                <w:sz w:val="18"/>
                <w:lang w:val="en-GB"/>
              </w:rPr>
            </w:pPr>
            <w:r w:rsidRPr="00AA2056">
              <w:rPr>
                <w:rFonts w:cs="Arial"/>
                <w:sz w:val="18"/>
                <w:lang w:val="en-GB"/>
              </w:rPr>
              <w:t> </w:t>
            </w:r>
          </w:p>
        </w:tc>
        <w:tc>
          <w:tcPr>
            <w:tcW w:w="6379" w:type="dxa"/>
            <w:tcBorders>
              <w:top w:val="single" w:sz="4" w:space="0" w:color="auto"/>
              <w:left w:val="single" w:sz="4" w:space="0" w:color="auto"/>
              <w:bottom w:val="single" w:sz="4" w:space="0" w:color="auto"/>
              <w:right w:val="single" w:sz="4" w:space="0" w:color="auto"/>
            </w:tcBorders>
          </w:tcPr>
          <w:p w14:paraId="29679C5F" w14:textId="5A2C0A66"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After authentication of the verification report pursuant to Article 25(5), the verifier shall include results of the independent review in the internal verification documentation.</w:t>
            </w:r>
          </w:p>
        </w:tc>
        <w:tc>
          <w:tcPr>
            <w:tcW w:w="1331" w:type="dxa"/>
            <w:tcBorders>
              <w:top w:val="single" w:sz="4" w:space="0" w:color="auto"/>
              <w:left w:val="single" w:sz="4" w:space="0" w:color="auto"/>
              <w:bottom w:val="single" w:sz="4" w:space="0" w:color="auto"/>
              <w:right w:val="single" w:sz="4" w:space="0" w:color="auto"/>
            </w:tcBorders>
          </w:tcPr>
          <w:p w14:paraId="06E6C37A"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r w:rsidR="00553D75" w:rsidRPr="009A25D1" w14:paraId="4336A6D8" w14:textId="77777777" w:rsidTr="005E3816">
        <w:tc>
          <w:tcPr>
            <w:tcW w:w="1418" w:type="dxa"/>
            <w:tcBorders>
              <w:top w:val="single" w:sz="4" w:space="0" w:color="auto"/>
              <w:left w:val="single" w:sz="4" w:space="0" w:color="auto"/>
              <w:bottom w:val="single" w:sz="4" w:space="0" w:color="auto"/>
              <w:right w:val="single" w:sz="4" w:space="0" w:color="auto"/>
            </w:tcBorders>
          </w:tcPr>
          <w:p w14:paraId="1DC306A3" w14:textId="22AB7C1F" w:rsidR="00553D75" w:rsidRPr="00AA2056" w:rsidRDefault="00553D75" w:rsidP="00553D75">
            <w:pPr>
              <w:spacing w:before="60" w:after="60" w:line="240" w:lineRule="auto"/>
              <w:rPr>
                <w:rFonts w:cs="Arial"/>
                <w:sz w:val="18"/>
                <w:lang w:val="en-GB"/>
              </w:rPr>
            </w:pPr>
            <w:r w:rsidRPr="00AA2056">
              <w:rPr>
                <w:rFonts w:cs="Arial"/>
                <w:sz w:val="18"/>
                <w:lang w:val="en-GB"/>
              </w:rPr>
              <w:t>Art 26 § 3</w:t>
            </w:r>
          </w:p>
        </w:tc>
        <w:tc>
          <w:tcPr>
            <w:tcW w:w="6379" w:type="dxa"/>
            <w:tcBorders>
              <w:top w:val="single" w:sz="4" w:space="0" w:color="auto"/>
              <w:left w:val="single" w:sz="4" w:space="0" w:color="auto"/>
              <w:bottom w:val="single" w:sz="4" w:space="0" w:color="auto"/>
              <w:right w:val="single" w:sz="4" w:space="0" w:color="auto"/>
            </w:tcBorders>
          </w:tcPr>
          <w:p w14:paraId="5DE265FE" w14:textId="27C567F6" w:rsidR="00553D75" w:rsidRPr="00AA2056" w:rsidRDefault="00553D75" w:rsidP="00553D75">
            <w:pPr>
              <w:spacing w:before="60" w:after="60" w:line="240" w:lineRule="auto"/>
              <w:rPr>
                <w:rFonts w:cs="Arial"/>
                <w:color w:val="000000"/>
                <w:sz w:val="18"/>
                <w:szCs w:val="18"/>
                <w:lang w:val="en-GB"/>
              </w:rPr>
            </w:pPr>
            <w:r w:rsidRPr="00AA2056">
              <w:rPr>
                <w:rFonts w:cs="Arial"/>
                <w:color w:val="000000"/>
                <w:sz w:val="18"/>
                <w:szCs w:val="18"/>
                <w:lang w:val="en-GB"/>
              </w:rPr>
              <w:t>3. The verifier shall, upon request, provide the competent authority access to the internal verification documentation to facilitate an evaluation of the verification by the competent authority.</w:t>
            </w:r>
          </w:p>
        </w:tc>
        <w:tc>
          <w:tcPr>
            <w:tcW w:w="1331" w:type="dxa"/>
            <w:tcBorders>
              <w:top w:val="single" w:sz="4" w:space="0" w:color="auto"/>
              <w:left w:val="single" w:sz="4" w:space="0" w:color="auto"/>
              <w:bottom w:val="single" w:sz="4" w:space="0" w:color="auto"/>
              <w:right w:val="single" w:sz="4" w:space="0" w:color="auto"/>
            </w:tcBorders>
          </w:tcPr>
          <w:p w14:paraId="516FA5C0" w14:textId="77777777" w:rsidR="00553D75" w:rsidRPr="00AA2056" w:rsidRDefault="00553D75" w:rsidP="00553D75">
            <w:pPr>
              <w:pStyle w:val="Lijstalinea4"/>
              <w:spacing w:before="60" w:after="60"/>
              <w:ind w:left="0"/>
              <w:jc w:val="both"/>
              <w:rPr>
                <w:rFonts w:ascii="Lato" w:hAnsi="Lato" w:cs="Arial"/>
                <w:b/>
                <w:bCs/>
                <w:sz w:val="18"/>
                <w:szCs w:val="18"/>
                <w:lang w:val="en-GB"/>
              </w:rPr>
            </w:pPr>
          </w:p>
        </w:tc>
      </w:tr>
    </w:tbl>
    <w:p w14:paraId="5C945388" w14:textId="6FF688B0" w:rsidR="006D77DF" w:rsidRPr="00AA2056" w:rsidRDefault="006D77DF" w:rsidP="006D77DF">
      <w:pPr>
        <w:pStyle w:val="Kop6"/>
        <w:rPr>
          <w:lang w:val="en-GB"/>
        </w:rPr>
      </w:pPr>
      <w:r w:rsidRPr="00AA2056">
        <w:rPr>
          <w:lang w:val="en-GB"/>
        </w:rPr>
        <w:t>Main documents subject to evaluation:</w:t>
      </w:r>
    </w:p>
    <w:p w14:paraId="415565B1" w14:textId="77777777" w:rsidR="006D77DF" w:rsidRPr="00AA2056" w:rsidRDefault="006D77DF" w:rsidP="006D77DF">
      <w:pPr>
        <w:rPr>
          <w:b/>
          <w:bCs/>
          <w:lang w:val="en-GB"/>
        </w:rPr>
      </w:pPr>
    </w:p>
    <w:p w14:paraId="042B169D" w14:textId="77777777" w:rsidR="006D77DF" w:rsidRPr="00AA2056" w:rsidRDefault="006D77DF" w:rsidP="006D77DF">
      <w:pPr>
        <w:pStyle w:val="Kop6"/>
        <w:rPr>
          <w:lang w:val="en-GB"/>
        </w:rPr>
      </w:pPr>
      <w:r w:rsidRPr="00AA2056">
        <w:rPr>
          <w:lang w:val="en-GB"/>
        </w:rPr>
        <w:t>Overall description of the findings, including the reference to any detected non-conformities:</w:t>
      </w:r>
    </w:p>
    <w:p w14:paraId="040F3A50" w14:textId="77777777" w:rsidR="006D77DF" w:rsidRPr="00AA2056" w:rsidRDefault="006D77DF" w:rsidP="006D77DF">
      <w:pPr>
        <w:rPr>
          <w:lang w:val="en-GB"/>
        </w:rPr>
      </w:pPr>
    </w:p>
    <w:p w14:paraId="573CC828" w14:textId="634C124D" w:rsidR="006D77DF" w:rsidRPr="009A25D1" w:rsidRDefault="006D77DF" w:rsidP="006D77DF">
      <w:pPr>
        <w:pStyle w:val="Kop6"/>
        <w:rPr>
          <w:lang w:val="fr-BE"/>
        </w:rPr>
      </w:pPr>
      <w:r w:rsidRPr="009A25D1">
        <w:rPr>
          <w:lang w:val="fr-BE"/>
        </w:rPr>
        <w:t xml:space="preserve">EN ISO/IEC 17029:2019 &amp; EN ISO 14065:2021 § </w:t>
      </w:r>
      <w:r w:rsidR="00B70EA0" w:rsidRPr="009A25D1">
        <w:rPr>
          <w:lang w:val="fr-BE"/>
        </w:rPr>
        <w:t>9</w:t>
      </w:r>
      <w:r w:rsidRPr="009A25D1">
        <w:rPr>
          <w:lang w:val="fr-BE"/>
        </w:rPr>
        <w:t xml:space="preserve">.2 </w:t>
      </w:r>
      <w:r w:rsidR="00B70EA0" w:rsidRPr="009A25D1">
        <w:rPr>
          <w:lang w:val="fr-BE"/>
        </w:rPr>
        <w:t>Pre-engagement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D77DF" w:rsidRPr="00AA2056" w14:paraId="393B00BF"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51D7901B" w14:textId="77777777" w:rsidR="006D77DF" w:rsidRPr="00AA2056" w:rsidRDefault="006D77DF"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55C03306" w14:textId="77777777" w:rsidR="006D77DF" w:rsidRPr="00AA2056" w:rsidRDefault="006D77DF"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9725781" w14:textId="77777777" w:rsidR="006D77DF" w:rsidRPr="00AA2056" w:rsidRDefault="006D77DF"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293C009" w14:textId="77777777" w:rsidR="006D77DF" w:rsidRPr="00AA2056" w:rsidRDefault="006D77DF"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945D53" w:rsidRPr="009A25D1" w14:paraId="483870A3"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11315B09" w14:textId="4381C0DF" w:rsidR="00945D53" w:rsidRPr="00AA2056" w:rsidRDefault="00945D53" w:rsidP="00945D53">
            <w:pPr>
              <w:spacing w:before="60" w:after="60" w:line="240" w:lineRule="auto"/>
              <w:rPr>
                <w:rFonts w:cs="Arial"/>
                <w:sz w:val="18"/>
                <w:lang w:val="en-GB"/>
              </w:rPr>
            </w:pPr>
            <w:r w:rsidRPr="00AA2056">
              <w:rPr>
                <w:rFonts w:cs="Arial"/>
                <w:sz w:val="18"/>
                <w:lang w:val="en-GB"/>
              </w:rPr>
              <w:t>9.2.1</w:t>
            </w:r>
            <w:r w:rsidRPr="00AA2056">
              <w:rPr>
                <w:rFonts w:cs="Arial"/>
                <w:sz w:val="18"/>
                <w:lang w:val="en-GB"/>
              </w:rPr>
              <w:tab/>
            </w:r>
          </w:p>
        </w:tc>
        <w:tc>
          <w:tcPr>
            <w:tcW w:w="1276" w:type="dxa"/>
            <w:tcBorders>
              <w:left w:val="single" w:sz="4" w:space="0" w:color="auto"/>
              <w:bottom w:val="single" w:sz="4" w:space="0" w:color="auto"/>
              <w:right w:val="single" w:sz="4" w:space="0" w:color="auto"/>
            </w:tcBorders>
          </w:tcPr>
          <w:p w14:paraId="2D7E3440" w14:textId="63D0F27E" w:rsidR="00945D53" w:rsidRPr="00AA2056" w:rsidRDefault="00945D53" w:rsidP="00945D53">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5DA735C4" w14:textId="051DAF22" w:rsidR="00945D53" w:rsidRPr="00AA2056" w:rsidRDefault="00945D53" w:rsidP="00945D53">
            <w:pPr>
              <w:spacing w:before="60" w:after="60" w:line="240" w:lineRule="auto"/>
              <w:rPr>
                <w:rFonts w:cs="Arial"/>
                <w:sz w:val="18"/>
                <w:lang w:val="en-GB"/>
              </w:rPr>
            </w:pPr>
            <w:r w:rsidRPr="00AA2056">
              <w:rPr>
                <w:rFonts w:cs="Arial"/>
                <w:sz w:val="18"/>
                <w:lang w:val="en-GB"/>
              </w:rPr>
              <w:t>The validation/verification body shall require the client to submit information sufficient to carry out a pre-engagement review.</w:t>
            </w:r>
          </w:p>
        </w:tc>
        <w:tc>
          <w:tcPr>
            <w:tcW w:w="1331" w:type="dxa"/>
            <w:tcBorders>
              <w:top w:val="single" w:sz="4" w:space="0" w:color="auto"/>
              <w:left w:val="single" w:sz="4" w:space="0" w:color="auto"/>
              <w:bottom w:val="single" w:sz="4" w:space="0" w:color="auto"/>
              <w:right w:val="single" w:sz="4" w:space="0" w:color="auto"/>
            </w:tcBorders>
          </w:tcPr>
          <w:p w14:paraId="72C69B15" w14:textId="77777777" w:rsidR="00945D53" w:rsidRPr="00AA2056" w:rsidRDefault="00945D53" w:rsidP="00945D53">
            <w:pPr>
              <w:spacing w:before="60" w:after="60" w:line="240" w:lineRule="auto"/>
              <w:rPr>
                <w:rFonts w:cs="Arial"/>
                <w:sz w:val="18"/>
                <w:lang w:val="en-GB"/>
              </w:rPr>
            </w:pPr>
          </w:p>
        </w:tc>
      </w:tr>
      <w:tr w:rsidR="00945D53" w:rsidRPr="00AA2056" w14:paraId="5D779EA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845E85E" w14:textId="573EDD45" w:rsidR="00945D53" w:rsidRPr="00AA2056" w:rsidRDefault="00945D53" w:rsidP="00945D53">
            <w:pPr>
              <w:spacing w:before="60" w:after="60" w:line="240" w:lineRule="auto"/>
              <w:rPr>
                <w:rFonts w:cs="Arial"/>
                <w:sz w:val="18"/>
                <w:lang w:val="en-GB"/>
              </w:rPr>
            </w:pPr>
            <w:r w:rsidRPr="00AA2056">
              <w:rPr>
                <w:rFonts w:cs="Arial"/>
                <w:sz w:val="18"/>
                <w:lang w:val="en-GB"/>
              </w:rPr>
              <w:t>9.2.2</w:t>
            </w:r>
          </w:p>
        </w:tc>
        <w:tc>
          <w:tcPr>
            <w:tcW w:w="1276" w:type="dxa"/>
            <w:tcBorders>
              <w:left w:val="single" w:sz="4" w:space="0" w:color="auto"/>
              <w:bottom w:val="single" w:sz="4" w:space="0" w:color="auto"/>
              <w:right w:val="single" w:sz="4" w:space="0" w:color="auto"/>
            </w:tcBorders>
          </w:tcPr>
          <w:p w14:paraId="6CF03F1A" w14:textId="6A498BA5" w:rsidR="00945D53" w:rsidRPr="00AA2056" w:rsidRDefault="00945D53" w:rsidP="00945D53">
            <w:pPr>
              <w:spacing w:before="60" w:after="60" w:line="240" w:lineRule="auto"/>
              <w:rPr>
                <w:rFonts w:cs="Arial"/>
                <w:sz w:val="18"/>
                <w:lang w:val="en-GB"/>
              </w:rPr>
            </w:pPr>
            <w:r w:rsidRPr="00AA2056">
              <w:rPr>
                <w:rFonts w:cs="Arial"/>
                <w:sz w:val="18"/>
                <w:lang w:val="en-GB"/>
              </w:rPr>
              <w:t>Additional requirement</w:t>
            </w:r>
          </w:p>
        </w:tc>
        <w:tc>
          <w:tcPr>
            <w:tcW w:w="5387" w:type="dxa"/>
            <w:tcBorders>
              <w:top w:val="single" w:sz="4" w:space="0" w:color="auto"/>
              <w:left w:val="single" w:sz="4" w:space="0" w:color="auto"/>
              <w:bottom w:val="single" w:sz="4" w:space="0" w:color="auto"/>
              <w:right w:val="single" w:sz="4" w:space="0" w:color="auto"/>
            </w:tcBorders>
          </w:tcPr>
          <w:p w14:paraId="57B1CA4C" w14:textId="4D60DB86" w:rsidR="00945D53" w:rsidRPr="00AA2056" w:rsidRDefault="00945D53" w:rsidP="00945D53">
            <w:pPr>
              <w:spacing w:before="60" w:after="60" w:line="240" w:lineRule="auto"/>
              <w:rPr>
                <w:rFonts w:cs="Arial"/>
                <w:sz w:val="18"/>
                <w:lang w:val="en-GB"/>
              </w:rPr>
            </w:pPr>
            <w:r w:rsidRPr="00AA2056">
              <w:rPr>
                <w:rFonts w:cs="Arial"/>
                <w:sz w:val="18"/>
                <w:lang w:val="en-GB"/>
              </w:rPr>
              <w:t>Conduct a pre-engagement review</w:t>
            </w:r>
          </w:p>
        </w:tc>
        <w:tc>
          <w:tcPr>
            <w:tcW w:w="1331" w:type="dxa"/>
            <w:tcBorders>
              <w:top w:val="single" w:sz="4" w:space="0" w:color="auto"/>
              <w:left w:val="single" w:sz="4" w:space="0" w:color="auto"/>
              <w:bottom w:val="single" w:sz="4" w:space="0" w:color="auto"/>
              <w:right w:val="single" w:sz="4" w:space="0" w:color="auto"/>
            </w:tcBorders>
          </w:tcPr>
          <w:p w14:paraId="5AAA9734" w14:textId="77777777" w:rsidR="00945D53" w:rsidRPr="00AA2056" w:rsidRDefault="00945D53" w:rsidP="00945D53">
            <w:pPr>
              <w:spacing w:before="60" w:after="60" w:line="240" w:lineRule="auto"/>
              <w:rPr>
                <w:rFonts w:cs="Arial"/>
                <w:sz w:val="18"/>
                <w:lang w:val="en-GB"/>
              </w:rPr>
            </w:pPr>
          </w:p>
        </w:tc>
      </w:tr>
      <w:tr w:rsidR="00945D53" w:rsidRPr="009A25D1" w14:paraId="1D0E8DB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8481B7A" w14:textId="5260420F" w:rsidR="00945D53" w:rsidRPr="00AA2056" w:rsidRDefault="00945D53" w:rsidP="00945D53">
            <w:pPr>
              <w:spacing w:before="60" w:after="60" w:line="240" w:lineRule="auto"/>
              <w:rPr>
                <w:rFonts w:cs="Arial"/>
                <w:sz w:val="18"/>
                <w:lang w:val="en-GB"/>
              </w:rPr>
            </w:pPr>
            <w:r w:rsidRPr="00AA2056">
              <w:rPr>
                <w:rFonts w:cs="Arial"/>
                <w:sz w:val="18"/>
                <w:lang w:val="en-GB"/>
              </w:rPr>
              <w:t>9.2.3.</w:t>
            </w:r>
          </w:p>
        </w:tc>
        <w:tc>
          <w:tcPr>
            <w:tcW w:w="1276" w:type="dxa"/>
            <w:tcBorders>
              <w:left w:val="single" w:sz="4" w:space="0" w:color="auto"/>
              <w:bottom w:val="single" w:sz="4" w:space="0" w:color="auto"/>
              <w:right w:val="single" w:sz="4" w:space="0" w:color="auto"/>
            </w:tcBorders>
          </w:tcPr>
          <w:p w14:paraId="5152DB0E" w14:textId="77777777" w:rsidR="00945D53" w:rsidRPr="00AA2056" w:rsidRDefault="00945D53" w:rsidP="00945D53">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2AA89B7" w14:textId="1FD5922F" w:rsidR="00945D53" w:rsidRPr="00AA2056" w:rsidRDefault="00945D53" w:rsidP="00945D53">
            <w:pPr>
              <w:spacing w:before="60" w:after="60" w:line="240" w:lineRule="auto"/>
              <w:rPr>
                <w:rFonts w:cs="Arial"/>
                <w:sz w:val="18"/>
                <w:lang w:val="en-GB"/>
              </w:rPr>
            </w:pPr>
            <w:r w:rsidRPr="00AA2056">
              <w:rPr>
                <w:rFonts w:cs="Arial"/>
                <w:sz w:val="18"/>
                <w:lang w:val="en-GB"/>
              </w:rPr>
              <w:t>Following the pre-engagement review the validation/verification body shall either accept or decline to perform validation/verification</w:t>
            </w:r>
          </w:p>
        </w:tc>
        <w:tc>
          <w:tcPr>
            <w:tcW w:w="1331" w:type="dxa"/>
            <w:tcBorders>
              <w:top w:val="single" w:sz="4" w:space="0" w:color="auto"/>
              <w:left w:val="single" w:sz="4" w:space="0" w:color="auto"/>
              <w:bottom w:val="single" w:sz="4" w:space="0" w:color="auto"/>
              <w:right w:val="single" w:sz="4" w:space="0" w:color="auto"/>
            </w:tcBorders>
          </w:tcPr>
          <w:p w14:paraId="13722553" w14:textId="77777777" w:rsidR="00945D53" w:rsidRPr="00AA2056" w:rsidRDefault="00945D53" w:rsidP="00945D53">
            <w:pPr>
              <w:spacing w:before="60" w:after="60" w:line="240" w:lineRule="auto"/>
              <w:rPr>
                <w:rFonts w:cs="Arial"/>
                <w:sz w:val="18"/>
                <w:lang w:val="en-GB"/>
              </w:rPr>
            </w:pPr>
          </w:p>
        </w:tc>
      </w:tr>
    </w:tbl>
    <w:p w14:paraId="0BB8EA6A" w14:textId="77777777" w:rsidR="006D77DF" w:rsidRPr="00AA2056" w:rsidRDefault="006D77DF" w:rsidP="006D77DF">
      <w:pPr>
        <w:pStyle w:val="Kop6"/>
        <w:rPr>
          <w:lang w:val="en-GB"/>
        </w:rPr>
      </w:pPr>
      <w:r w:rsidRPr="00AA2056">
        <w:rPr>
          <w:lang w:val="en-GB"/>
        </w:rPr>
        <w:t>Main documents subject to evaluation:</w:t>
      </w:r>
    </w:p>
    <w:p w14:paraId="50059510" w14:textId="77777777" w:rsidR="006D77DF" w:rsidRPr="00AA2056" w:rsidRDefault="006D77DF" w:rsidP="006D77DF">
      <w:pPr>
        <w:rPr>
          <w:b/>
          <w:bCs/>
          <w:lang w:val="en-GB"/>
        </w:rPr>
      </w:pPr>
    </w:p>
    <w:p w14:paraId="01345544" w14:textId="77777777" w:rsidR="006D77DF" w:rsidRPr="00AA2056" w:rsidRDefault="006D77DF" w:rsidP="006D77DF">
      <w:pPr>
        <w:pStyle w:val="Kop6"/>
        <w:rPr>
          <w:lang w:val="en-GB"/>
        </w:rPr>
      </w:pPr>
      <w:r w:rsidRPr="00AA2056">
        <w:rPr>
          <w:lang w:val="en-GB"/>
        </w:rPr>
        <w:t>Overall description of the findings, including the reference to any detected non-conformities:</w:t>
      </w:r>
    </w:p>
    <w:p w14:paraId="4FB7CBFF" w14:textId="77777777" w:rsidR="006D77DF" w:rsidRPr="00AA2056" w:rsidRDefault="006D77DF" w:rsidP="006D77DF">
      <w:pPr>
        <w:pStyle w:val="Kop6"/>
        <w:rPr>
          <w:lang w:val="en-GB"/>
        </w:rPr>
      </w:pPr>
    </w:p>
    <w:p w14:paraId="5919DB9D" w14:textId="4120E959" w:rsidR="006D77DF" w:rsidRPr="00AA2056" w:rsidRDefault="006D77DF" w:rsidP="006D77DF">
      <w:pPr>
        <w:pStyle w:val="Kop6"/>
        <w:rPr>
          <w:lang w:val="en-GB"/>
        </w:rPr>
      </w:pPr>
      <w:r w:rsidRPr="00AA2056">
        <w:rPr>
          <w:lang w:val="en-GB"/>
        </w:rPr>
        <w:t xml:space="preserve">EN ISO/IEC 17029:2019 &amp; EN ISO 14065:2021 § </w:t>
      </w:r>
      <w:r w:rsidR="00CF2F45" w:rsidRPr="00AA2056">
        <w:rPr>
          <w:lang w:val="en-GB"/>
        </w:rPr>
        <w:t>9</w:t>
      </w:r>
      <w:r w:rsidRPr="00AA2056">
        <w:rPr>
          <w:lang w:val="en-GB"/>
        </w:rPr>
        <w:t xml:space="preserve">.3 </w:t>
      </w:r>
      <w:r w:rsidR="00CF2F45" w:rsidRPr="00AA2056">
        <w:rPr>
          <w:lang w:val="en-GB"/>
        </w:rPr>
        <w:t>Engagement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D77DF" w:rsidRPr="00AA2056" w14:paraId="1461AF67"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500B0381" w14:textId="77777777" w:rsidR="006D77DF" w:rsidRPr="00AA2056" w:rsidRDefault="006D77DF"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5192542A" w14:textId="77777777" w:rsidR="006D77DF" w:rsidRPr="00AA2056" w:rsidRDefault="006D77DF"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5B3A31A" w14:textId="77777777" w:rsidR="006D77DF" w:rsidRPr="00AA2056" w:rsidRDefault="006D77DF"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785001B" w14:textId="77777777" w:rsidR="006D77DF" w:rsidRPr="00AA2056" w:rsidRDefault="006D77DF"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6F7EB4" w:rsidRPr="009A25D1" w14:paraId="1FB4B7DF"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292C09D" w14:textId="0D46D976" w:rsidR="006F7EB4" w:rsidRPr="00AA2056" w:rsidRDefault="006F7EB4" w:rsidP="006F7EB4">
            <w:pPr>
              <w:spacing w:before="60" w:after="60" w:line="240" w:lineRule="auto"/>
              <w:rPr>
                <w:rFonts w:cs="Arial"/>
                <w:sz w:val="18"/>
                <w:lang w:val="en-GB"/>
              </w:rPr>
            </w:pPr>
            <w:r w:rsidRPr="00AA2056">
              <w:rPr>
                <w:rFonts w:cs="Arial"/>
                <w:sz w:val="18"/>
                <w:lang w:val="en-GB"/>
              </w:rPr>
              <w:lastRenderedPageBreak/>
              <w:t>9.3.1</w:t>
            </w:r>
          </w:p>
        </w:tc>
        <w:tc>
          <w:tcPr>
            <w:tcW w:w="1276" w:type="dxa"/>
            <w:tcBorders>
              <w:left w:val="single" w:sz="4" w:space="0" w:color="auto"/>
              <w:bottom w:val="single" w:sz="4" w:space="0" w:color="auto"/>
              <w:right w:val="single" w:sz="4" w:space="0" w:color="auto"/>
            </w:tcBorders>
          </w:tcPr>
          <w:p w14:paraId="52F3F15E" w14:textId="77777777" w:rsidR="006F7EB4" w:rsidRPr="00AA2056" w:rsidRDefault="006F7EB4" w:rsidP="006F7EB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37F950A" w14:textId="3735C18D" w:rsidR="006F7EB4" w:rsidRPr="00AA2056" w:rsidRDefault="00C03CF4" w:rsidP="00C03CF4">
            <w:pPr>
              <w:spacing w:before="60" w:after="60" w:line="240" w:lineRule="auto"/>
              <w:rPr>
                <w:rFonts w:cs="Arial"/>
                <w:sz w:val="18"/>
                <w:lang w:val="en-GB"/>
              </w:rPr>
            </w:pPr>
            <w:r w:rsidRPr="00AA2056">
              <w:rPr>
                <w:rFonts w:cs="Arial"/>
                <w:sz w:val="18"/>
                <w:lang w:val="en-GB"/>
              </w:rPr>
              <w:t>agreement with each client for the provision of validation/verification activities in accordance with the relevant requirements of this document and the requirements specified in the applicable validation/verification programme</w:t>
            </w:r>
          </w:p>
        </w:tc>
        <w:tc>
          <w:tcPr>
            <w:tcW w:w="1331" w:type="dxa"/>
            <w:tcBorders>
              <w:top w:val="single" w:sz="4" w:space="0" w:color="auto"/>
              <w:left w:val="single" w:sz="4" w:space="0" w:color="auto"/>
              <w:bottom w:val="single" w:sz="4" w:space="0" w:color="auto"/>
              <w:right w:val="single" w:sz="4" w:space="0" w:color="auto"/>
            </w:tcBorders>
          </w:tcPr>
          <w:p w14:paraId="00859513" w14:textId="77777777" w:rsidR="006F7EB4" w:rsidRPr="00AA2056" w:rsidRDefault="006F7EB4" w:rsidP="006F7EB4">
            <w:pPr>
              <w:spacing w:before="60" w:after="60" w:line="240" w:lineRule="auto"/>
              <w:rPr>
                <w:rFonts w:cs="Arial"/>
                <w:sz w:val="18"/>
                <w:lang w:val="en-GB"/>
              </w:rPr>
            </w:pPr>
          </w:p>
        </w:tc>
      </w:tr>
      <w:tr w:rsidR="006F7EB4" w:rsidRPr="009A25D1" w14:paraId="5192BE98"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2FEA1CE" w14:textId="756FBB86" w:rsidR="006F7EB4" w:rsidRPr="00AA2056" w:rsidRDefault="006F7EB4" w:rsidP="006F7EB4">
            <w:pPr>
              <w:spacing w:before="60" w:after="60" w:line="240" w:lineRule="auto"/>
              <w:rPr>
                <w:rFonts w:cs="Arial"/>
                <w:sz w:val="18"/>
                <w:lang w:val="en-GB"/>
              </w:rPr>
            </w:pPr>
            <w:r w:rsidRPr="00AA2056">
              <w:rPr>
                <w:rFonts w:cs="Arial"/>
                <w:sz w:val="18"/>
                <w:lang w:val="en-GB"/>
              </w:rPr>
              <w:t>9.3.2</w:t>
            </w:r>
          </w:p>
        </w:tc>
        <w:tc>
          <w:tcPr>
            <w:tcW w:w="1276" w:type="dxa"/>
            <w:tcBorders>
              <w:left w:val="single" w:sz="4" w:space="0" w:color="auto"/>
              <w:bottom w:val="single" w:sz="4" w:space="0" w:color="auto"/>
              <w:right w:val="single" w:sz="4" w:space="0" w:color="auto"/>
            </w:tcBorders>
          </w:tcPr>
          <w:p w14:paraId="2D923F3B" w14:textId="48321C76" w:rsidR="006F7EB4" w:rsidRPr="00AA2056" w:rsidRDefault="006F7EB4" w:rsidP="006F7EB4">
            <w:pPr>
              <w:spacing w:before="60" w:after="60" w:line="240" w:lineRule="auto"/>
              <w:rPr>
                <w:rFonts w:cs="Arial"/>
                <w:sz w:val="18"/>
                <w:lang w:val="en-GB"/>
              </w:rPr>
            </w:pPr>
            <w:r w:rsidRPr="00AA2056">
              <w:rPr>
                <w:rFonts w:cs="Arial"/>
                <w:sz w:val="18"/>
                <w:lang w:val="en-GB"/>
              </w:rPr>
              <w:t>Additional requirement</w:t>
            </w:r>
          </w:p>
        </w:tc>
        <w:tc>
          <w:tcPr>
            <w:tcW w:w="5387" w:type="dxa"/>
            <w:tcBorders>
              <w:top w:val="single" w:sz="4" w:space="0" w:color="auto"/>
              <w:left w:val="single" w:sz="4" w:space="0" w:color="auto"/>
              <w:bottom w:val="single" w:sz="4" w:space="0" w:color="auto"/>
              <w:right w:val="single" w:sz="4" w:space="0" w:color="auto"/>
            </w:tcBorders>
          </w:tcPr>
          <w:p w14:paraId="593C997A" w14:textId="6AA3FDDE" w:rsidR="00092852" w:rsidRPr="00AA2056" w:rsidRDefault="00092852" w:rsidP="00092852">
            <w:pPr>
              <w:pStyle w:val="Tabelinhoud"/>
              <w:rPr>
                <w:rFonts w:cs="Arial"/>
                <w:szCs w:val="28"/>
                <w:lang w:val="en-GB"/>
              </w:rPr>
            </w:pPr>
            <w:r w:rsidRPr="00AA2056">
              <w:rPr>
                <w:rFonts w:cs="Arial"/>
                <w:szCs w:val="28"/>
                <w:lang w:val="en-GB"/>
              </w:rPr>
              <w:t>The validation/verification body shall ensure its agreement requires that the client complies at least with the following:</w:t>
            </w:r>
          </w:p>
          <w:p w14:paraId="04D8CC98" w14:textId="77777777" w:rsidR="00092852" w:rsidRPr="00AA2056" w:rsidRDefault="00092852" w:rsidP="00092852">
            <w:pPr>
              <w:pStyle w:val="Tabelinhoud"/>
              <w:rPr>
                <w:rFonts w:cs="Arial"/>
                <w:szCs w:val="28"/>
                <w:lang w:val="en-GB"/>
              </w:rPr>
            </w:pPr>
            <w:r w:rsidRPr="00AA2056">
              <w:rPr>
                <w:rFonts w:cs="Arial"/>
                <w:szCs w:val="28"/>
                <w:lang w:val="en-GB"/>
              </w:rPr>
              <w:t>a) validation/verification requirements;</w:t>
            </w:r>
          </w:p>
          <w:p w14:paraId="4F8D7164" w14:textId="304F1E6B" w:rsidR="00092852" w:rsidRPr="00AA2056" w:rsidRDefault="00092852" w:rsidP="00092852">
            <w:pPr>
              <w:pStyle w:val="Tabelinhoud"/>
              <w:rPr>
                <w:rFonts w:cs="Arial"/>
                <w:szCs w:val="28"/>
                <w:lang w:val="en-GB"/>
              </w:rPr>
            </w:pPr>
            <w:r w:rsidRPr="00AA2056">
              <w:rPr>
                <w:rFonts w:cs="Arial"/>
                <w:szCs w:val="28"/>
                <w:lang w:val="en-GB"/>
              </w:rPr>
              <w:t>b) making all necessary arrangements for the conduct of the validation/verification;</w:t>
            </w:r>
          </w:p>
          <w:p w14:paraId="0043F1B5" w14:textId="77777777" w:rsidR="00092852" w:rsidRPr="00AA2056" w:rsidRDefault="00092852" w:rsidP="00092852">
            <w:pPr>
              <w:pStyle w:val="Tabelinhoud"/>
              <w:rPr>
                <w:rFonts w:cs="Arial"/>
                <w:szCs w:val="28"/>
                <w:lang w:val="en-GB"/>
              </w:rPr>
            </w:pPr>
            <w:r w:rsidRPr="00AA2056">
              <w:rPr>
                <w:rFonts w:cs="Arial"/>
                <w:szCs w:val="28"/>
                <w:lang w:val="en-GB"/>
              </w:rPr>
              <w:t>c) where applicable, making provisions to accommodate observers;</w:t>
            </w:r>
          </w:p>
          <w:p w14:paraId="6306EE44" w14:textId="08506CE8" w:rsidR="006F7EB4" w:rsidRPr="00AA2056" w:rsidRDefault="00092852" w:rsidP="00092852">
            <w:pPr>
              <w:pStyle w:val="Tabelinhoud"/>
              <w:rPr>
                <w:rFonts w:cs="Arial"/>
                <w:lang w:val="en-GB"/>
              </w:rPr>
            </w:pPr>
            <w:r w:rsidRPr="00AA2056">
              <w:rPr>
                <w:rFonts w:cs="Arial"/>
                <w:szCs w:val="28"/>
                <w:lang w:val="en-GB"/>
              </w:rPr>
              <w:t>d) complying with the rules of the validation/verification body for reference to validation/verification or use of marks</w:t>
            </w:r>
          </w:p>
        </w:tc>
        <w:tc>
          <w:tcPr>
            <w:tcW w:w="1331" w:type="dxa"/>
            <w:tcBorders>
              <w:top w:val="single" w:sz="4" w:space="0" w:color="auto"/>
              <w:left w:val="single" w:sz="4" w:space="0" w:color="auto"/>
              <w:bottom w:val="single" w:sz="4" w:space="0" w:color="auto"/>
              <w:right w:val="single" w:sz="4" w:space="0" w:color="auto"/>
            </w:tcBorders>
          </w:tcPr>
          <w:p w14:paraId="1BEF9779" w14:textId="77777777" w:rsidR="006F7EB4" w:rsidRPr="00AA2056" w:rsidRDefault="006F7EB4" w:rsidP="006F7EB4">
            <w:pPr>
              <w:spacing w:before="60" w:after="60" w:line="240" w:lineRule="auto"/>
              <w:rPr>
                <w:rFonts w:cs="Arial"/>
                <w:sz w:val="18"/>
                <w:lang w:val="en-GB"/>
              </w:rPr>
            </w:pPr>
          </w:p>
        </w:tc>
      </w:tr>
      <w:tr w:rsidR="006F7EB4" w:rsidRPr="009A25D1" w14:paraId="29AC3516"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5A6AB8F" w14:textId="3EE0BF67" w:rsidR="006F7EB4" w:rsidRPr="00AA2056" w:rsidRDefault="006F7EB4" w:rsidP="006F7EB4">
            <w:pPr>
              <w:spacing w:before="60" w:after="60" w:line="240" w:lineRule="auto"/>
              <w:rPr>
                <w:rFonts w:cs="Arial"/>
                <w:sz w:val="18"/>
                <w:lang w:val="en-GB"/>
              </w:rPr>
            </w:pPr>
            <w:r w:rsidRPr="00AA2056">
              <w:rPr>
                <w:rFonts w:cs="Arial"/>
                <w:sz w:val="18"/>
                <w:lang w:val="en-GB"/>
              </w:rPr>
              <w:t>9.3.3</w:t>
            </w:r>
          </w:p>
        </w:tc>
        <w:tc>
          <w:tcPr>
            <w:tcW w:w="1276" w:type="dxa"/>
            <w:tcBorders>
              <w:left w:val="single" w:sz="4" w:space="0" w:color="auto"/>
              <w:bottom w:val="single" w:sz="4" w:space="0" w:color="auto"/>
              <w:right w:val="single" w:sz="4" w:space="0" w:color="auto"/>
            </w:tcBorders>
          </w:tcPr>
          <w:p w14:paraId="6610345C" w14:textId="4F1BA0DE" w:rsidR="006F7EB4" w:rsidRPr="00AA2056" w:rsidRDefault="006F7EB4" w:rsidP="006F7EB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6B59C18" w14:textId="526A197A" w:rsidR="006F7EB4" w:rsidRPr="00AA2056" w:rsidRDefault="00092852" w:rsidP="00092852">
            <w:pPr>
              <w:spacing w:before="60" w:after="60" w:line="240" w:lineRule="auto"/>
              <w:rPr>
                <w:rFonts w:cs="Arial"/>
                <w:sz w:val="18"/>
                <w:lang w:val="en-GB"/>
              </w:rPr>
            </w:pPr>
            <w:r w:rsidRPr="00AA2056">
              <w:rPr>
                <w:rFonts w:cs="Arial"/>
                <w:sz w:val="18"/>
                <w:lang w:val="en-GB"/>
              </w:rPr>
              <w:t>The agreement shall confirm that the client engages the validation/verification body to undertake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5032030F" w14:textId="77777777" w:rsidR="006F7EB4" w:rsidRPr="00AA2056" w:rsidRDefault="006F7EB4" w:rsidP="006F7EB4">
            <w:pPr>
              <w:spacing w:before="60" w:after="60" w:line="240" w:lineRule="auto"/>
              <w:rPr>
                <w:rFonts w:cs="Arial"/>
                <w:sz w:val="18"/>
                <w:lang w:val="en-GB"/>
              </w:rPr>
            </w:pPr>
          </w:p>
        </w:tc>
      </w:tr>
      <w:tr w:rsidR="006F7EB4" w:rsidRPr="009A25D1" w14:paraId="1B17BB8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E7D5047" w14:textId="1D618A25" w:rsidR="006F7EB4" w:rsidRPr="00AA2056" w:rsidRDefault="006F7EB4" w:rsidP="006F7EB4">
            <w:pPr>
              <w:spacing w:before="60" w:after="60" w:line="240" w:lineRule="auto"/>
              <w:rPr>
                <w:rFonts w:cs="Arial"/>
                <w:sz w:val="18"/>
                <w:lang w:val="en-GB"/>
              </w:rPr>
            </w:pPr>
            <w:r w:rsidRPr="00AA2056">
              <w:rPr>
                <w:rFonts w:cs="Arial"/>
                <w:sz w:val="18"/>
                <w:lang w:val="en-GB"/>
              </w:rPr>
              <w:t>9.3.4</w:t>
            </w:r>
          </w:p>
        </w:tc>
        <w:tc>
          <w:tcPr>
            <w:tcW w:w="1276" w:type="dxa"/>
            <w:tcBorders>
              <w:left w:val="single" w:sz="4" w:space="0" w:color="auto"/>
              <w:bottom w:val="single" w:sz="4" w:space="0" w:color="auto"/>
              <w:right w:val="single" w:sz="4" w:space="0" w:color="auto"/>
            </w:tcBorders>
          </w:tcPr>
          <w:p w14:paraId="387D91FB" w14:textId="41FD7E5D" w:rsidR="006F7EB4" w:rsidRPr="00AA2056" w:rsidRDefault="006F7EB4" w:rsidP="006F7EB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4560A06" w14:textId="1E660372" w:rsidR="006F7EB4" w:rsidRPr="00AA2056" w:rsidRDefault="00092852" w:rsidP="00092852">
            <w:pPr>
              <w:spacing w:before="60" w:after="60" w:line="240" w:lineRule="auto"/>
              <w:rPr>
                <w:rFonts w:cs="Arial"/>
                <w:sz w:val="18"/>
                <w:lang w:val="en-GB"/>
              </w:rPr>
            </w:pPr>
            <w:r w:rsidRPr="00AA2056">
              <w:rPr>
                <w:rFonts w:cs="Arial"/>
                <w:sz w:val="18"/>
                <w:lang w:val="en-GB"/>
              </w:rPr>
              <w:t>The validation/verification body shall take responsibility for any inputs that it accepts to take into account as part of its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33CB58BB" w14:textId="77777777" w:rsidR="006F7EB4" w:rsidRPr="00AA2056" w:rsidRDefault="006F7EB4" w:rsidP="006F7EB4">
            <w:pPr>
              <w:spacing w:before="60" w:after="60" w:line="240" w:lineRule="auto"/>
              <w:rPr>
                <w:rFonts w:cs="Arial"/>
                <w:sz w:val="18"/>
                <w:lang w:val="en-GB"/>
              </w:rPr>
            </w:pPr>
          </w:p>
        </w:tc>
      </w:tr>
    </w:tbl>
    <w:p w14:paraId="71A425CA" w14:textId="77777777" w:rsidR="006D77DF" w:rsidRPr="00AA2056" w:rsidRDefault="006D77DF" w:rsidP="006D77DF">
      <w:pPr>
        <w:pStyle w:val="Kop6"/>
        <w:rPr>
          <w:lang w:val="en-GB"/>
        </w:rPr>
      </w:pPr>
      <w:r w:rsidRPr="00AA2056">
        <w:rPr>
          <w:lang w:val="en-GB"/>
        </w:rPr>
        <w:t>Main documents subject to evaluation:</w:t>
      </w:r>
    </w:p>
    <w:p w14:paraId="414A9B03" w14:textId="77777777" w:rsidR="006D77DF" w:rsidRPr="00AA2056" w:rsidRDefault="006D77DF" w:rsidP="006D77DF">
      <w:pPr>
        <w:rPr>
          <w:b/>
          <w:bCs/>
          <w:lang w:val="en-GB"/>
        </w:rPr>
      </w:pPr>
    </w:p>
    <w:p w14:paraId="662999D4" w14:textId="77777777" w:rsidR="006D77DF" w:rsidRPr="00AA2056" w:rsidRDefault="006D77DF" w:rsidP="006D77DF">
      <w:pPr>
        <w:pStyle w:val="Kop6"/>
        <w:rPr>
          <w:lang w:val="en-GB"/>
        </w:rPr>
      </w:pPr>
      <w:r w:rsidRPr="00AA2056">
        <w:rPr>
          <w:lang w:val="en-GB"/>
        </w:rPr>
        <w:t>Overall description of the findings, including the reference to any detected non-conformities:</w:t>
      </w:r>
    </w:p>
    <w:p w14:paraId="64FF4EC1" w14:textId="77777777" w:rsidR="006D77DF" w:rsidRPr="00AA2056" w:rsidRDefault="006D77DF" w:rsidP="006D77DF">
      <w:pPr>
        <w:pStyle w:val="Kop6"/>
        <w:rPr>
          <w:lang w:val="en-GB"/>
        </w:rPr>
      </w:pPr>
    </w:p>
    <w:p w14:paraId="387EE198" w14:textId="60E98F5C" w:rsidR="006B2367" w:rsidRPr="009A25D1" w:rsidRDefault="006B2367" w:rsidP="006B2367">
      <w:pPr>
        <w:pStyle w:val="Kop6"/>
      </w:pPr>
      <w:r w:rsidRPr="009A25D1">
        <w:t>EN ISO/IEC 17029:2019 &amp; EN ISO 14065:2021 § 9.4 Planning</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B2367" w:rsidRPr="00AA2056" w14:paraId="54E12E11"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76A15391" w14:textId="77777777" w:rsidR="006B2367" w:rsidRPr="00AA2056" w:rsidRDefault="006B2367"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260FC93B" w14:textId="77777777" w:rsidR="006B2367" w:rsidRPr="00AA2056" w:rsidRDefault="006B2367"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6A7911C" w14:textId="77777777" w:rsidR="006B2367" w:rsidRPr="00AA2056" w:rsidRDefault="006B2367"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576AD40" w14:textId="77777777" w:rsidR="006B2367" w:rsidRPr="00AA2056" w:rsidRDefault="006B2367"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6B2367" w:rsidRPr="009A25D1" w14:paraId="51987108"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DB11665" w14:textId="1BC96114" w:rsidR="006B2367" w:rsidRPr="00AA2056" w:rsidRDefault="006B2367" w:rsidP="006B2367">
            <w:pPr>
              <w:spacing w:before="60" w:after="60" w:line="240" w:lineRule="auto"/>
              <w:rPr>
                <w:rFonts w:cs="Arial"/>
                <w:sz w:val="18"/>
                <w:lang w:val="en-GB"/>
              </w:rPr>
            </w:pPr>
            <w:r w:rsidRPr="00AA2056">
              <w:rPr>
                <w:rFonts w:cs="Arial"/>
                <w:sz w:val="18"/>
                <w:lang w:val="en-GB"/>
              </w:rPr>
              <w:t>9.4.1</w:t>
            </w:r>
          </w:p>
        </w:tc>
        <w:tc>
          <w:tcPr>
            <w:tcW w:w="1276" w:type="dxa"/>
            <w:tcBorders>
              <w:left w:val="single" w:sz="4" w:space="0" w:color="auto"/>
              <w:bottom w:val="single" w:sz="4" w:space="0" w:color="auto"/>
              <w:right w:val="single" w:sz="4" w:space="0" w:color="auto"/>
            </w:tcBorders>
          </w:tcPr>
          <w:p w14:paraId="6DB500D2" w14:textId="179DF032" w:rsidR="006B2367" w:rsidRPr="00AA2056" w:rsidRDefault="006B2367" w:rsidP="006B2367">
            <w:pPr>
              <w:spacing w:before="60" w:after="60" w:line="240" w:lineRule="auto"/>
              <w:rPr>
                <w:rFonts w:cs="Arial"/>
                <w:sz w:val="18"/>
                <w:lang w:val="en-GB"/>
              </w:rPr>
            </w:pPr>
            <w:r w:rsidRPr="00AA2056">
              <w:rPr>
                <w:rFonts w:cs="Arial"/>
                <w:sz w:val="18"/>
                <w:lang w:val="en-GB"/>
              </w:rPr>
              <w:t>9.4.2</w:t>
            </w:r>
          </w:p>
        </w:tc>
        <w:tc>
          <w:tcPr>
            <w:tcW w:w="5387" w:type="dxa"/>
            <w:tcBorders>
              <w:top w:val="single" w:sz="4" w:space="0" w:color="auto"/>
              <w:left w:val="single" w:sz="4" w:space="0" w:color="auto"/>
              <w:bottom w:val="single" w:sz="4" w:space="0" w:color="auto"/>
              <w:right w:val="single" w:sz="4" w:space="0" w:color="auto"/>
            </w:tcBorders>
          </w:tcPr>
          <w:p w14:paraId="53ED7A37" w14:textId="10D1705F" w:rsidR="006B2367" w:rsidRPr="00AA2056" w:rsidRDefault="006B2367" w:rsidP="006B2367">
            <w:pPr>
              <w:spacing w:before="60" w:after="60" w:line="240" w:lineRule="auto"/>
              <w:rPr>
                <w:rFonts w:cs="Arial"/>
                <w:sz w:val="18"/>
                <w:lang w:val="en-GB"/>
              </w:rPr>
            </w:pPr>
            <w:r w:rsidRPr="00AA2056">
              <w:rPr>
                <w:rFonts w:cs="Arial"/>
                <w:sz w:val="18"/>
                <w:lang w:val="en-GB"/>
              </w:rPr>
              <w:t>Planning activities taking into account the requirements specified in the applicable validation/verification programme</w:t>
            </w:r>
          </w:p>
        </w:tc>
        <w:tc>
          <w:tcPr>
            <w:tcW w:w="1331" w:type="dxa"/>
            <w:tcBorders>
              <w:top w:val="single" w:sz="4" w:space="0" w:color="auto"/>
              <w:left w:val="single" w:sz="4" w:space="0" w:color="auto"/>
              <w:bottom w:val="single" w:sz="4" w:space="0" w:color="auto"/>
              <w:right w:val="single" w:sz="4" w:space="0" w:color="auto"/>
            </w:tcBorders>
          </w:tcPr>
          <w:p w14:paraId="5876689F" w14:textId="77777777" w:rsidR="006B2367" w:rsidRPr="00AA2056" w:rsidRDefault="006B2367" w:rsidP="006B2367">
            <w:pPr>
              <w:spacing w:before="60" w:after="60" w:line="240" w:lineRule="auto"/>
              <w:rPr>
                <w:rFonts w:cs="Arial"/>
                <w:sz w:val="18"/>
                <w:lang w:val="en-GB"/>
              </w:rPr>
            </w:pPr>
          </w:p>
        </w:tc>
      </w:tr>
      <w:tr w:rsidR="006B2367" w:rsidRPr="00AA2056" w14:paraId="262EDB28"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0350E81" w14:textId="423F8707" w:rsidR="006B2367" w:rsidRPr="00AA2056" w:rsidRDefault="006B2367" w:rsidP="006B2367">
            <w:pPr>
              <w:spacing w:before="60" w:after="60" w:line="240" w:lineRule="auto"/>
              <w:rPr>
                <w:rFonts w:cs="Arial"/>
                <w:sz w:val="18"/>
                <w:lang w:val="en-GB"/>
              </w:rPr>
            </w:pPr>
            <w:r w:rsidRPr="00AA2056">
              <w:rPr>
                <w:rFonts w:cs="Arial"/>
                <w:sz w:val="18"/>
                <w:lang w:val="en-GB"/>
              </w:rPr>
              <w:t>9.4.2</w:t>
            </w:r>
          </w:p>
        </w:tc>
        <w:tc>
          <w:tcPr>
            <w:tcW w:w="1276" w:type="dxa"/>
            <w:tcBorders>
              <w:left w:val="single" w:sz="4" w:space="0" w:color="auto"/>
              <w:bottom w:val="single" w:sz="4" w:space="0" w:color="auto"/>
              <w:right w:val="single" w:sz="4" w:space="0" w:color="auto"/>
            </w:tcBorders>
          </w:tcPr>
          <w:p w14:paraId="6E7A5974" w14:textId="253C52BB" w:rsidR="006B2367" w:rsidRPr="00AA2056" w:rsidRDefault="006B2367" w:rsidP="006B2367">
            <w:pPr>
              <w:spacing w:before="60" w:after="60" w:line="240" w:lineRule="auto"/>
              <w:rPr>
                <w:rFonts w:cs="Arial"/>
                <w:sz w:val="18"/>
                <w:lang w:val="en-GB"/>
              </w:rPr>
            </w:pPr>
            <w:r w:rsidRPr="00AA2056">
              <w:rPr>
                <w:rFonts w:cs="Arial"/>
                <w:sz w:val="18"/>
                <w:lang w:val="en-GB"/>
              </w:rPr>
              <w:t>9.4.3</w:t>
            </w:r>
          </w:p>
        </w:tc>
        <w:tc>
          <w:tcPr>
            <w:tcW w:w="5387" w:type="dxa"/>
            <w:tcBorders>
              <w:top w:val="single" w:sz="4" w:space="0" w:color="auto"/>
              <w:left w:val="single" w:sz="4" w:space="0" w:color="auto"/>
              <w:bottom w:val="single" w:sz="4" w:space="0" w:color="auto"/>
              <w:right w:val="single" w:sz="4" w:space="0" w:color="auto"/>
            </w:tcBorders>
          </w:tcPr>
          <w:p w14:paraId="66C6BB3D" w14:textId="784E5D9B" w:rsidR="006B2367" w:rsidRPr="00AA2056" w:rsidRDefault="006B2367" w:rsidP="006B2367">
            <w:pPr>
              <w:spacing w:before="60" w:after="60" w:line="240" w:lineRule="auto"/>
              <w:rPr>
                <w:rFonts w:cs="Arial"/>
                <w:sz w:val="18"/>
                <w:lang w:val="en-GB"/>
              </w:rPr>
            </w:pPr>
            <w:r w:rsidRPr="00AA2056">
              <w:rPr>
                <w:rFonts w:cs="Arial"/>
                <w:sz w:val="18"/>
                <w:lang w:val="en-GB"/>
              </w:rPr>
              <w:t>Develop a validation/verification plan</w:t>
            </w:r>
          </w:p>
        </w:tc>
        <w:tc>
          <w:tcPr>
            <w:tcW w:w="1331" w:type="dxa"/>
            <w:tcBorders>
              <w:top w:val="single" w:sz="4" w:space="0" w:color="auto"/>
              <w:left w:val="single" w:sz="4" w:space="0" w:color="auto"/>
              <w:bottom w:val="single" w:sz="4" w:space="0" w:color="auto"/>
              <w:right w:val="single" w:sz="4" w:space="0" w:color="auto"/>
            </w:tcBorders>
          </w:tcPr>
          <w:p w14:paraId="7109F5FD" w14:textId="77777777" w:rsidR="006B2367" w:rsidRPr="00AA2056" w:rsidRDefault="006B2367" w:rsidP="006B2367">
            <w:pPr>
              <w:spacing w:before="60" w:after="60" w:line="240" w:lineRule="auto"/>
              <w:rPr>
                <w:rFonts w:cs="Arial"/>
                <w:sz w:val="18"/>
                <w:lang w:val="en-GB"/>
              </w:rPr>
            </w:pPr>
          </w:p>
        </w:tc>
      </w:tr>
      <w:tr w:rsidR="006B2367" w:rsidRPr="009A25D1" w14:paraId="02E3C274"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E9A44E7" w14:textId="3D65FF4D" w:rsidR="006B2367" w:rsidRPr="00AA2056" w:rsidRDefault="006B2367" w:rsidP="006B2367">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2F5234AD" w14:textId="0D000FCE" w:rsidR="006B2367" w:rsidRPr="00AA2056" w:rsidRDefault="006B2367" w:rsidP="006B2367">
            <w:pPr>
              <w:spacing w:before="60" w:after="60" w:line="240" w:lineRule="auto"/>
              <w:rPr>
                <w:rFonts w:cs="Arial"/>
                <w:sz w:val="18"/>
                <w:lang w:val="en-GB"/>
              </w:rPr>
            </w:pPr>
            <w:r w:rsidRPr="00AA2056">
              <w:rPr>
                <w:rFonts w:cs="Arial"/>
                <w:sz w:val="18"/>
                <w:lang w:val="en-GB"/>
              </w:rPr>
              <w:t>9.4.4</w:t>
            </w:r>
          </w:p>
        </w:tc>
        <w:tc>
          <w:tcPr>
            <w:tcW w:w="5387" w:type="dxa"/>
            <w:tcBorders>
              <w:top w:val="single" w:sz="4" w:space="0" w:color="auto"/>
              <w:left w:val="single" w:sz="4" w:space="0" w:color="auto"/>
              <w:bottom w:val="single" w:sz="4" w:space="0" w:color="auto"/>
              <w:right w:val="single" w:sz="4" w:space="0" w:color="auto"/>
            </w:tcBorders>
          </w:tcPr>
          <w:p w14:paraId="7FBB93E8" w14:textId="1321C238" w:rsidR="006B2367" w:rsidRPr="00AA2056" w:rsidRDefault="00B0417A" w:rsidP="006B2367">
            <w:pPr>
              <w:spacing w:before="60" w:after="60" w:line="240" w:lineRule="auto"/>
              <w:rPr>
                <w:rFonts w:cs="Arial"/>
                <w:sz w:val="18"/>
                <w:lang w:val="en-GB"/>
              </w:rPr>
            </w:pPr>
            <w:r w:rsidRPr="00AA2056">
              <w:rPr>
                <w:rFonts w:cs="Arial"/>
                <w:sz w:val="18"/>
                <w:lang w:val="en-GB"/>
              </w:rPr>
              <w:t>The validation/verification plan and evidence-gathering plan shall be approved by the team leader.</w:t>
            </w:r>
          </w:p>
        </w:tc>
        <w:tc>
          <w:tcPr>
            <w:tcW w:w="1331" w:type="dxa"/>
            <w:tcBorders>
              <w:top w:val="single" w:sz="4" w:space="0" w:color="auto"/>
              <w:left w:val="single" w:sz="4" w:space="0" w:color="auto"/>
              <w:bottom w:val="single" w:sz="4" w:space="0" w:color="auto"/>
              <w:right w:val="single" w:sz="4" w:space="0" w:color="auto"/>
            </w:tcBorders>
          </w:tcPr>
          <w:p w14:paraId="5A261AEC" w14:textId="77777777" w:rsidR="006B2367" w:rsidRPr="00AA2056" w:rsidRDefault="006B2367" w:rsidP="006B2367">
            <w:pPr>
              <w:spacing w:before="60" w:after="60" w:line="240" w:lineRule="auto"/>
              <w:rPr>
                <w:rFonts w:cs="Arial"/>
                <w:sz w:val="18"/>
                <w:lang w:val="en-GB"/>
              </w:rPr>
            </w:pPr>
          </w:p>
        </w:tc>
      </w:tr>
      <w:tr w:rsidR="006B2367" w:rsidRPr="009A25D1" w14:paraId="050C5D7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463FB3D" w14:textId="77777777" w:rsidR="006B2367" w:rsidRPr="00AA2056" w:rsidRDefault="006B2367" w:rsidP="006B2367">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AAA44FB" w14:textId="466B41C7" w:rsidR="006B2367" w:rsidRPr="00AA2056" w:rsidRDefault="006B2367" w:rsidP="006B2367">
            <w:pPr>
              <w:spacing w:before="60" w:after="60" w:line="240" w:lineRule="auto"/>
              <w:rPr>
                <w:rFonts w:cs="Arial"/>
                <w:sz w:val="18"/>
                <w:lang w:val="en-GB"/>
              </w:rPr>
            </w:pPr>
            <w:r w:rsidRPr="00AA2056">
              <w:rPr>
                <w:rFonts w:cs="Arial"/>
                <w:sz w:val="18"/>
                <w:lang w:val="en-GB"/>
              </w:rPr>
              <w:t>9.4.5</w:t>
            </w:r>
          </w:p>
        </w:tc>
        <w:tc>
          <w:tcPr>
            <w:tcW w:w="5387" w:type="dxa"/>
            <w:tcBorders>
              <w:top w:val="single" w:sz="4" w:space="0" w:color="auto"/>
              <w:left w:val="single" w:sz="4" w:space="0" w:color="auto"/>
              <w:bottom w:val="single" w:sz="4" w:space="0" w:color="auto"/>
              <w:right w:val="single" w:sz="4" w:space="0" w:color="auto"/>
            </w:tcBorders>
          </w:tcPr>
          <w:p w14:paraId="1125014A" w14:textId="25965903" w:rsidR="006B2367" w:rsidRPr="00AA2056" w:rsidRDefault="00B0417A" w:rsidP="006B2367">
            <w:pPr>
              <w:spacing w:before="60" w:after="60" w:line="240" w:lineRule="auto"/>
              <w:rPr>
                <w:rFonts w:cs="Arial"/>
                <w:sz w:val="18"/>
                <w:lang w:val="en-GB"/>
              </w:rPr>
            </w:pPr>
            <w:r w:rsidRPr="00AA2056">
              <w:rPr>
                <w:rFonts w:cs="Arial"/>
                <w:sz w:val="18"/>
                <w:lang w:val="en-GB"/>
              </w:rPr>
              <w:t>Approval of amendments to the validation/verification plan and evidence-gathering plan</w:t>
            </w:r>
          </w:p>
        </w:tc>
        <w:tc>
          <w:tcPr>
            <w:tcW w:w="1331" w:type="dxa"/>
            <w:tcBorders>
              <w:top w:val="single" w:sz="4" w:space="0" w:color="auto"/>
              <w:left w:val="single" w:sz="4" w:space="0" w:color="auto"/>
              <w:bottom w:val="single" w:sz="4" w:space="0" w:color="auto"/>
              <w:right w:val="single" w:sz="4" w:space="0" w:color="auto"/>
            </w:tcBorders>
          </w:tcPr>
          <w:p w14:paraId="53AF3EE3" w14:textId="77777777" w:rsidR="006B2367" w:rsidRPr="00AA2056" w:rsidRDefault="006B2367" w:rsidP="006B2367">
            <w:pPr>
              <w:spacing w:before="60" w:after="60" w:line="240" w:lineRule="auto"/>
              <w:rPr>
                <w:rFonts w:cs="Arial"/>
                <w:sz w:val="18"/>
                <w:lang w:val="en-GB"/>
              </w:rPr>
            </w:pPr>
          </w:p>
        </w:tc>
      </w:tr>
      <w:tr w:rsidR="006B2367" w:rsidRPr="009A25D1" w14:paraId="2EEB94C1"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D5601CE" w14:textId="1EB67E0B" w:rsidR="006B2367" w:rsidRPr="00AA2056" w:rsidRDefault="006B2367" w:rsidP="006B2367">
            <w:pPr>
              <w:spacing w:before="60" w:after="60" w:line="240" w:lineRule="auto"/>
              <w:rPr>
                <w:rFonts w:cs="Arial"/>
                <w:sz w:val="18"/>
                <w:lang w:val="en-GB"/>
              </w:rPr>
            </w:pPr>
            <w:r w:rsidRPr="00AA2056">
              <w:rPr>
                <w:rFonts w:cs="Arial"/>
                <w:sz w:val="18"/>
                <w:lang w:val="en-GB"/>
              </w:rPr>
              <w:t>9.4.3</w:t>
            </w:r>
          </w:p>
        </w:tc>
        <w:tc>
          <w:tcPr>
            <w:tcW w:w="1276" w:type="dxa"/>
            <w:tcBorders>
              <w:left w:val="single" w:sz="4" w:space="0" w:color="auto"/>
              <w:bottom w:val="single" w:sz="4" w:space="0" w:color="auto"/>
              <w:right w:val="single" w:sz="4" w:space="0" w:color="auto"/>
            </w:tcBorders>
          </w:tcPr>
          <w:p w14:paraId="378FF9E1" w14:textId="77777777" w:rsidR="006B2367" w:rsidRPr="00AA2056" w:rsidRDefault="006B2367" w:rsidP="006B2367">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971EF80" w14:textId="70621BDC" w:rsidR="006B2367" w:rsidRPr="00AA2056" w:rsidRDefault="006B2367" w:rsidP="006B2367">
            <w:pPr>
              <w:spacing w:before="60" w:after="60" w:line="240" w:lineRule="auto"/>
              <w:rPr>
                <w:rFonts w:cs="Arial"/>
                <w:sz w:val="18"/>
                <w:lang w:val="en-GB"/>
              </w:rPr>
            </w:pPr>
            <w:r w:rsidRPr="00AA2056">
              <w:rPr>
                <w:rFonts w:cs="Arial"/>
                <w:sz w:val="18"/>
                <w:lang w:val="en-GB"/>
              </w:rPr>
              <w:t>Inform the client of the names and roles of the team members with sufficient notice for any objection to the appointment of a team member to be made</w:t>
            </w:r>
            <w:r w:rsidR="00B0417A" w:rsidRPr="00AA2056">
              <w:rPr>
                <w:rFonts w:cs="Arial"/>
                <w:sz w:val="18"/>
                <w:lang w:val="en-GB"/>
              </w:rPr>
              <w:t>.</w:t>
            </w:r>
          </w:p>
        </w:tc>
        <w:tc>
          <w:tcPr>
            <w:tcW w:w="1331" w:type="dxa"/>
            <w:tcBorders>
              <w:top w:val="single" w:sz="4" w:space="0" w:color="auto"/>
              <w:left w:val="single" w:sz="4" w:space="0" w:color="auto"/>
              <w:bottom w:val="single" w:sz="4" w:space="0" w:color="auto"/>
              <w:right w:val="single" w:sz="4" w:space="0" w:color="auto"/>
            </w:tcBorders>
          </w:tcPr>
          <w:p w14:paraId="12FDD546" w14:textId="77777777" w:rsidR="006B2367" w:rsidRPr="00AA2056" w:rsidRDefault="006B2367" w:rsidP="006B2367">
            <w:pPr>
              <w:spacing w:before="60" w:after="60" w:line="240" w:lineRule="auto"/>
              <w:rPr>
                <w:rFonts w:cs="Arial"/>
                <w:sz w:val="18"/>
                <w:lang w:val="en-GB"/>
              </w:rPr>
            </w:pPr>
          </w:p>
        </w:tc>
      </w:tr>
      <w:tr w:rsidR="006B2367" w:rsidRPr="009A25D1" w14:paraId="367033F0"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59D6884" w14:textId="09855E2D" w:rsidR="006B2367" w:rsidRPr="00AA2056" w:rsidRDefault="006B2367" w:rsidP="006B2367">
            <w:pPr>
              <w:spacing w:before="60" w:after="60" w:line="240" w:lineRule="auto"/>
              <w:rPr>
                <w:rFonts w:cs="Arial"/>
                <w:sz w:val="18"/>
                <w:lang w:val="en-GB"/>
              </w:rPr>
            </w:pPr>
            <w:r w:rsidRPr="00AA2056">
              <w:rPr>
                <w:rFonts w:cs="Arial"/>
                <w:sz w:val="18"/>
                <w:lang w:val="en-GB"/>
              </w:rPr>
              <w:t>9.4.4</w:t>
            </w:r>
          </w:p>
        </w:tc>
        <w:tc>
          <w:tcPr>
            <w:tcW w:w="1276" w:type="dxa"/>
            <w:tcBorders>
              <w:left w:val="single" w:sz="4" w:space="0" w:color="auto"/>
              <w:bottom w:val="single" w:sz="4" w:space="0" w:color="auto"/>
              <w:right w:val="single" w:sz="4" w:space="0" w:color="auto"/>
            </w:tcBorders>
          </w:tcPr>
          <w:p w14:paraId="22BF63A6" w14:textId="77777777" w:rsidR="006B2367" w:rsidRPr="00AA2056" w:rsidRDefault="006B2367" w:rsidP="006B2367">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35EAD06" w14:textId="1F3932E4" w:rsidR="006B2367" w:rsidRPr="00AA2056" w:rsidRDefault="006B2367" w:rsidP="006B2367">
            <w:pPr>
              <w:spacing w:before="60" w:after="60" w:line="240" w:lineRule="auto"/>
              <w:rPr>
                <w:rFonts w:cs="Arial"/>
                <w:sz w:val="18"/>
                <w:lang w:val="en-GB"/>
              </w:rPr>
            </w:pPr>
            <w:r w:rsidRPr="00AA2056">
              <w:rPr>
                <w:rFonts w:cs="Arial"/>
                <w:sz w:val="18"/>
                <w:lang w:val="en-GB"/>
              </w:rPr>
              <w:t>The validation/verification body shall communicate to the client the validation/verification plan</w:t>
            </w:r>
            <w:r w:rsidR="00B0417A" w:rsidRPr="00AA2056">
              <w:rPr>
                <w:rFonts w:cs="Arial"/>
                <w:sz w:val="18"/>
                <w:lang w:val="en-GB"/>
              </w:rPr>
              <w:t>.</w:t>
            </w:r>
          </w:p>
        </w:tc>
        <w:tc>
          <w:tcPr>
            <w:tcW w:w="1331" w:type="dxa"/>
            <w:tcBorders>
              <w:top w:val="single" w:sz="4" w:space="0" w:color="auto"/>
              <w:left w:val="single" w:sz="4" w:space="0" w:color="auto"/>
              <w:bottom w:val="single" w:sz="4" w:space="0" w:color="auto"/>
              <w:right w:val="single" w:sz="4" w:space="0" w:color="auto"/>
            </w:tcBorders>
          </w:tcPr>
          <w:p w14:paraId="0220913B" w14:textId="77777777" w:rsidR="006B2367" w:rsidRPr="00AA2056" w:rsidRDefault="006B2367" w:rsidP="006B2367">
            <w:pPr>
              <w:spacing w:before="60" w:after="60" w:line="240" w:lineRule="auto"/>
              <w:rPr>
                <w:rFonts w:cs="Arial"/>
                <w:sz w:val="18"/>
                <w:lang w:val="en-GB"/>
              </w:rPr>
            </w:pPr>
          </w:p>
        </w:tc>
      </w:tr>
    </w:tbl>
    <w:p w14:paraId="76A79323" w14:textId="77777777" w:rsidR="006B2367" w:rsidRPr="00AA2056" w:rsidRDefault="006B2367" w:rsidP="006B2367">
      <w:pPr>
        <w:pStyle w:val="Kop6"/>
        <w:rPr>
          <w:lang w:val="en-GB"/>
        </w:rPr>
      </w:pPr>
      <w:r w:rsidRPr="00AA2056">
        <w:rPr>
          <w:lang w:val="en-GB"/>
        </w:rPr>
        <w:t>Main documents subject to evaluation:</w:t>
      </w:r>
    </w:p>
    <w:p w14:paraId="15C48BFF" w14:textId="77777777" w:rsidR="006B2367" w:rsidRPr="00AA2056" w:rsidRDefault="006B2367" w:rsidP="006B2367">
      <w:pPr>
        <w:rPr>
          <w:b/>
          <w:bCs/>
          <w:lang w:val="en-GB"/>
        </w:rPr>
      </w:pPr>
    </w:p>
    <w:p w14:paraId="303B7DCB" w14:textId="77777777" w:rsidR="006B2367" w:rsidRPr="00AA2056" w:rsidRDefault="006B2367" w:rsidP="006B2367">
      <w:pPr>
        <w:pStyle w:val="Kop6"/>
        <w:rPr>
          <w:lang w:val="en-GB"/>
        </w:rPr>
      </w:pPr>
      <w:r w:rsidRPr="00AA2056">
        <w:rPr>
          <w:lang w:val="en-GB"/>
        </w:rPr>
        <w:t>Overall description of the findings, including the reference to any detected non-conformities:</w:t>
      </w:r>
    </w:p>
    <w:p w14:paraId="7555AB83" w14:textId="77777777" w:rsidR="006B2367" w:rsidRPr="00AA2056" w:rsidRDefault="006B2367" w:rsidP="006B2367">
      <w:pPr>
        <w:pStyle w:val="Kop6"/>
        <w:rPr>
          <w:lang w:val="en-GB"/>
        </w:rPr>
      </w:pPr>
    </w:p>
    <w:p w14:paraId="72A1A777" w14:textId="0E67AFAE" w:rsidR="006B2367" w:rsidRPr="00AA2056" w:rsidRDefault="006B2367" w:rsidP="006B2367">
      <w:pPr>
        <w:pStyle w:val="Kop6"/>
        <w:rPr>
          <w:lang w:val="en-GB"/>
        </w:rPr>
      </w:pPr>
      <w:r w:rsidRPr="00AA2056">
        <w:rPr>
          <w:lang w:val="en-GB"/>
        </w:rPr>
        <w:t>EN ISO/IEC 17029:2019 &amp; EN ISO 14065:2021 § 9.</w:t>
      </w:r>
      <w:r w:rsidR="00B0417A" w:rsidRPr="00AA2056">
        <w:rPr>
          <w:lang w:val="en-GB"/>
        </w:rPr>
        <w:t>5</w:t>
      </w:r>
      <w:r w:rsidRPr="00AA2056">
        <w:rPr>
          <w:lang w:val="en-GB"/>
        </w:rPr>
        <w:t xml:space="preserve"> </w:t>
      </w:r>
      <w:r w:rsidR="00FB6C24" w:rsidRPr="00AA2056">
        <w:rPr>
          <w:lang w:val="en-GB"/>
        </w:rPr>
        <w:t>Validation/verification execution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B2367" w:rsidRPr="00AA2056" w14:paraId="4E935635"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3EA26935" w14:textId="77777777" w:rsidR="006B2367" w:rsidRPr="00AA2056" w:rsidRDefault="006B2367"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77AADC29" w14:textId="77777777" w:rsidR="006B2367" w:rsidRPr="00AA2056" w:rsidRDefault="006B2367"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0CCFCCA" w14:textId="77777777" w:rsidR="006B2367" w:rsidRPr="00AA2056" w:rsidRDefault="006B2367"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30AC0CE" w14:textId="77777777" w:rsidR="006B2367" w:rsidRPr="00AA2056" w:rsidRDefault="006B2367"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FB6C24" w:rsidRPr="009A25D1" w14:paraId="37DBAE74"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55F1204" w14:textId="6AFAA9CF" w:rsidR="00FB6C24" w:rsidRPr="00AA2056" w:rsidRDefault="00FB6C24" w:rsidP="00FB6C24">
            <w:pPr>
              <w:spacing w:before="60" w:after="60" w:line="240" w:lineRule="auto"/>
              <w:rPr>
                <w:rFonts w:cs="Arial"/>
                <w:sz w:val="18"/>
                <w:lang w:val="en-GB"/>
              </w:rPr>
            </w:pPr>
            <w:r w:rsidRPr="00AA2056">
              <w:rPr>
                <w:rFonts w:cs="Arial"/>
                <w:sz w:val="18"/>
                <w:lang w:val="en-GB"/>
              </w:rPr>
              <w:t>9.5.1</w:t>
            </w:r>
          </w:p>
        </w:tc>
        <w:tc>
          <w:tcPr>
            <w:tcW w:w="1276" w:type="dxa"/>
            <w:vMerge w:val="restart"/>
            <w:tcBorders>
              <w:left w:val="single" w:sz="4" w:space="0" w:color="auto"/>
              <w:right w:val="single" w:sz="4" w:space="0" w:color="auto"/>
            </w:tcBorders>
          </w:tcPr>
          <w:p w14:paraId="2B42D701" w14:textId="2D514C6F" w:rsidR="00FB6C24" w:rsidRPr="00AA2056" w:rsidRDefault="00FB6C24" w:rsidP="00FB6C24">
            <w:pPr>
              <w:spacing w:before="60" w:after="60" w:line="240" w:lineRule="auto"/>
              <w:rPr>
                <w:rFonts w:cs="Arial"/>
                <w:sz w:val="18"/>
                <w:lang w:val="en-GB"/>
              </w:rPr>
            </w:pPr>
            <w:r w:rsidRPr="00AA2056">
              <w:rPr>
                <w:rFonts w:cs="Arial"/>
                <w:sz w:val="18"/>
                <w:lang w:val="en-GB"/>
              </w:rPr>
              <w:t>9.5</w:t>
            </w:r>
          </w:p>
        </w:tc>
        <w:tc>
          <w:tcPr>
            <w:tcW w:w="5387" w:type="dxa"/>
            <w:tcBorders>
              <w:top w:val="single" w:sz="4" w:space="0" w:color="auto"/>
              <w:left w:val="single" w:sz="4" w:space="0" w:color="auto"/>
              <w:bottom w:val="single" w:sz="4" w:space="0" w:color="auto"/>
              <w:right w:val="single" w:sz="4" w:space="0" w:color="auto"/>
            </w:tcBorders>
          </w:tcPr>
          <w:p w14:paraId="3E3F1A01" w14:textId="16C5E62C" w:rsidR="00FB6C24" w:rsidRPr="00AA2056" w:rsidRDefault="00E747E9" w:rsidP="00E747E9">
            <w:pPr>
              <w:spacing w:before="60" w:after="60" w:line="240" w:lineRule="auto"/>
              <w:rPr>
                <w:rFonts w:cs="Arial"/>
                <w:sz w:val="18"/>
                <w:lang w:val="en-GB"/>
              </w:rPr>
            </w:pPr>
            <w:r w:rsidRPr="00AA2056">
              <w:rPr>
                <w:rFonts w:cs="Arial"/>
                <w:sz w:val="18"/>
                <w:lang w:val="en-GB"/>
              </w:rPr>
              <w:t>Perform the validation/verification execution activities in accordance with the validation/verification plan.</w:t>
            </w:r>
          </w:p>
        </w:tc>
        <w:tc>
          <w:tcPr>
            <w:tcW w:w="1331" w:type="dxa"/>
            <w:tcBorders>
              <w:top w:val="single" w:sz="4" w:space="0" w:color="auto"/>
              <w:left w:val="single" w:sz="4" w:space="0" w:color="auto"/>
              <w:bottom w:val="single" w:sz="4" w:space="0" w:color="auto"/>
              <w:right w:val="single" w:sz="4" w:space="0" w:color="auto"/>
            </w:tcBorders>
          </w:tcPr>
          <w:p w14:paraId="15D56DA2" w14:textId="77777777" w:rsidR="00FB6C24" w:rsidRPr="00AA2056" w:rsidRDefault="00FB6C24" w:rsidP="00FB6C24">
            <w:pPr>
              <w:spacing w:before="60" w:after="60" w:line="240" w:lineRule="auto"/>
              <w:rPr>
                <w:rFonts w:cs="Arial"/>
                <w:sz w:val="18"/>
                <w:lang w:val="en-GB"/>
              </w:rPr>
            </w:pPr>
          </w:p>
        </w:tc>
      </w:tr>
      <w:tr w:rsidR="00FB6C24" w:rsidRPr="009A25D1" w14:paraId="5B78741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1C06060" w14:textId="31F76A65" w:rsidR="00FB6C24" w:rsidRPr="00AA2056" w:rsidRDefault="00FB6C24" w:rsidP="00FB6C24">
            <w:pPr>
              <w:spacing w:before="60" w:after="60" w:line="240" w:lineRule="auto"/>
              <w:rPr>
                <w:rFonts w:cs="Arial"/>
                <w:sz w:val="18"/>
                <w:lang w:val="en-GB"/>
              </w:rPr>
            </w:pPr>
            <w:r w:rsidRPr="00AA2056">
              <w:rPr>
                <w:rFonts w:cs="Arial"/>
                <w:sz w:val="18"/>
                <w:lang w:val="en-GB"/>
              </w:rPr>
              <w:t>9.5.2</w:t>
            </w:r>
          </w:p>
        </w:tc>
        <w:tc>
          <w:tcPr>
            <w:tcW w:w="1276" w:type="dxa"/>
            <w:vMerge/>
            <w:tcBorders>
              <w:left w:val="single" w:sz="4" w:space="0" w:color="auto"/>
              <w:right w:val="single" w:sz="4" w:space="0" w:color="auto"/>
            </w:tcBorders>
          </w:tcPr>
          <w:p w14:paraId="4C3DFA3F" w14:textId="1334E16D" w:rsidR="00FB6C24" w:rsidRPr="00AA2056" w:rsidRDefault="00FB6C24" w:rsidP="00FB6C2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9D0AFEC" w14:textId="3042465D" w:rsidR="00FB6C24" w:rsidRPr="00AA2056" w:rsidRDefault="00E747E9" w:rsidP="00E747E9">
            <w:pPr>
              <w:pStyle w:val="Tabelinhoud"/>
              <w:ind w:left="0"/>
              <w:rPr>
                <w:rFonts w:cs="Arial"/>
                <w:szCs w:val="28"/>
                <w:lang w:val="en-GB"/>
              </w:rPr>
            </w:pPr>
            <w:r w:rsidRPr="00AA2056">
              <w:rPr>
                <w:rFonts w:cs="Arial"/>
                <w:szCs w:val="28"/>
                <w:lang w:val="en-GB"/>
              </w:rPr>
              <w:t>Revision during the validation/verification execution activities.</w:t>
            </w:r>
          </w:p>
        </w:tc>
        <w:tc>
          <w:tcPr>
            <w:tcW w:w="1331" w:type="dxa"/>
            <w:tcBorders>
              <w:top w:val="single" w:sz="4" w:space="0" w:color="auto"/>
              <w:left w:val="single" w:sz="4" w:space="0" w:color="auto"/>
              <w:bottom w:val="single" w:sz="4" w:space="0" w:color="auto"/>
              <w:right w:val="single" w:sz="4" w:space="0" w:color="auto"/>
            </w:tcBorders>
          </w:tcPr>
          <w:p w14:paraId="05F9CEA0" w14:textId="77777777" w:rsidR="00FB6C24" w:rsidRPr="00AA2056" w:rsidRDefault="00FB6C24" w:rsidP="00FB6C24">
            <w:pPr>
              <w:spacing w:before="60" w:after="60" w:line="240" w:lineRule="auto"/>
              <w:rPr>
                <w:rFonts w:cs="Arial"/>
                <w:sz w:val="18"/>
                <w:lang w:val="en-GB"/>
              </w:rPr>
            </w:pPr>
          </w:p>
        </w:tc>
      </w:tr>
      <w:tr w:rsidR="00FB6C24" w:rsidRPr="009A25D1" w14:paraId="0E8EC8F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70A7763" w14:textId="50C2F4BC" w:rsidR="00FB6C24" w:rsidRPr="00AA2056" w:rsidRDefault="00FB6C24" w:rsidP="00FB6C24">
            <w:pPr>
              <w:spacing w:before="60" w:after="60" w:line="240" w:lineRule="auto"/>
              <w:rPr>
                <w:rFonts w:cs="Arial"/>
                <w:sz w:val="18"/>
                <w:lang w:val="en-GB"/>
              </w:rPr>
            </w:pPr>
            <w:r w:rsidRPr="00AA2056">
              <w:rPr>
                <w:rFonts w:cs="Arial"/>
                <w:sz w:val="18"/>
                <w:lang w:val="en-GB"/>
              </w:rPr>
              <w:t>9.5.3</w:t>
            </w:r>
          </w:p>
        </w:tc>
        <w:tc>
          <w:tcPr>
            <w:tcW w:w="1276" w:type="dxa"/>
            <w:vMerge/>
            <w:tcBorders>
              <w:left w:val="single" w:sz="4" w:space="0" w:color="auto"/>
              <w:right w:val="single" w:sz="4" w:space="0" w:color="auto"/>
            </w:tcBorders>
          </w:tcPr>
          <w:p w14:paraId="2792F36C" w14:textId="77777777" w:rsidR="00FB6C24" w:rsidRPr="00AA2056" w:rsidRDefault="00FB6C24" w:rsidP="00FB6C2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B9143A3" w14:textId="3EB76719" w:rsidR="00FB6C24" w:rsidRPr="00AA2056" w:rsidRDefault="00E747E9" w:rsidP="00E747E9">
            <w:pPr>
              <w:spacing w:before="60" w:after="60" w:line="240" w:lineRule="auto"/>
              <w:rPr>
                <w:rFonts w:cs="Arial"/>
                <w:sz w:val="18"/>
                <w:lang w:val="en-GB"/>
              </w:rPr>
            </w:pPr>
            <w:r w:rsidRPr="00AA2056">
              <w:rPr>
                <w:rFonts w:cs="Arial"/>
                <w:sz w:val="18"/>
                <w:lang w:val="en-GB"/>
              </w:rPr>
              <w:t>Revisions to the validation/verification plan shall be internally documented and communicated to the client.</w:t>
            </w:r>
          </w:p>
        </w:tc>
        <w:tc>
          <w:tcPr>
            <w:tcW w:w="1331" w:type="dxa"/>
            <w:tcBorders>
              <w:top w:val="single" w:sz="4" w:space="0" w:color="auto"/>
              <w:left w:val="single" w:sz="4" w:space="0" w:color="auto"/>
              <w:bottom w:val="single" w:sz="4" w:space="0" w:color="auto"/>
              <w:right w:val="single" w:sz="4" w:space="0" w:color="auto"/>
            </w:tcBorders>
          </w:tcPr>
          <w:p w14:paraId="1EDC900B" w14:textId="77777777" w:rsidR="00FB6C24" w:rsidRPr="00AA2056" w:rsidRDefault="00FB6C24" w:rsidP="00FB6C24">
            <w:pPr>
              <w:spacing w:before="60" w:after="60" w:line="240" w:lineRule="auto"/>
              <w:rPr>
                <w:rFonts w:cs="Arial"/>
                <w:sz w:val="18"/>
                <w:lang w:val="en-GB"/>
              </w:rPr>
            </w:pPr>
          </w:p>
        </w:tc>
      </w:tr>
      <w:tr w:rsidR="00FB6C24" w:rsidRPr="00AA2056" w14:paraId="4CE77AB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16BFA251" w14:textId="5FE54C71" w:rsidR="00FB6C24" w:rsidRPr="00AA2056" w:rsidRDefault="00FB6C24" w:rsidP="00FB6C24">
            <w:pPr>
              <w:spacing w:before="60" w:after="60" w:line="240" w:lineRule="auto"/>
              <w:rPr>
                <w:rFonts w:cs="Arial"/>
                <w:sz w:val="18"/>
                <w:lang w:val="en-GB"/>
              </w:rPr>
            </w:pPr>
            <w:r w:rsidRPr="00AA2056">
              <w:rPr>
                <w:rFonts w:cs="Arial"/>
                <w:sz w:val="18"/>
                <w:lang w:val="en-GB"/>
              </w:rPr>
              <w:lastRenderedPageBreak/>
              <w:t>9.5.4</w:t>
            </w:r>
          </w:p>
        </w:tc>
        <w:tc>
          <w:tcPr>
            <w:tcW w:w="1276" w:type="dxa"/>
            <w:vMerge/>
            <w:tcBorders>
              <w:left w:val="single" w:sz="4" w:space="0" w:color="auto"/>
              <w:right w:val="single" w:sz="4" w:space="0" w:color="auto"/>
            </w:tcBorders>
          </w:tcPr>
          <w:p w14:paraId="50C2ABF5" w14:textId="77777777" w:rsidR="00FB6C24" w:rsidRPr="00AA2056" w:rsidRDefault="00FB6C24" w:rsidP="00FB6C2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76CF0B6" w14:textId="77777777" w:rsidR="00E747E9" w:rsidRPr="00AA2056" w:rsidRDefault="00E747E9" w:rsidP="00E747E9">
            <w:pPr>
              <w:pStyle w:val="Tabelinhoud"/>
              <w:rPr>
                <w:rFonts w:cs="Arial"/>
                <w:szCs w:val="28"/>
                <w:lang w:val="en-GB"/>
              </w:rPr>
            </w:pPr>
            <w:r w:rsidRPr="00AA2056">
              <w:rPr>
                <w:rFonts w:cs="Arial"/>
                <w:szCs w:val="28"/>
                <w:lang w:val="en-GB"/>
              </w:rPr>
              <w:t>The body shall undertake the following activities:</w:t>
            </w:r>
          </w:p>
          <w:p w14:paraId="49F876A6" w14:textId="1CC39651" w:rsidR="00E747E9" w:rsidRPr="00AA2056" w:rsidRDefault="00E747E9" w:rsidP="00E747E9">
            <w:pPr>
              <w:pStyle w:val="Tabelinhoud"/>
              <w:rPr>
                <w:rFonts w:cs="Arial"/>
                <w:szCs w:val="28"/>
                <w:lang w:val="en-GB"/>
              </w:rPr>
            </w:pPr>
            <w:r w:rsidRPr="00AA2056">
              <w:rPr>
                <w:rFonts w:cs="Arial"/>
                <w:szCs w:val="28"/>
                <w:lang w:val="en-GB"/>
              </w:rPr>
              <w:t>a) collection of sufficient objective evidence on original data/information</w:t>
            </w:r>
          </w:p>
          <w:p w14:paraId="5BEC9718" w14:textId="77777777" w:rsidR="00E747E9" w:rsidRPr="00AA2056" w:rsidRDefault="00E747E9" w:rsidP="00E747E9">
            <w:pPr>
              <w:pStyle w:val="Tabelinhoud"/>
              <w:rPr>
                <w:rFonts w:cs="Arial"/>
                <w:szCs w:val="28"/>
                <w:lang w:val="en-GB"/>
              </w:rPr>
            </w:pPr>
            <w:r w:rsidRPr="00AA2056">
              <w:rPr>
                <w:rFonts w:cs="Arial"/>
                <w:szCs w:val="28"/>
                <w:lang w:val="en-GB"/>
              </w:rPr>
              <w:t>b) identification of misstatements and consideration of their materiality;</w:t>
            </w:r>
          </w:p>
          <w:p w14:paraId="574BA820" w14:textId="46ED0FE6" w:rsidR="00E747E9" w:rsidRPr="00AA2056" w:rsidRDefault="00E747E9" w:rsidP="00E747E9">
            <w:pPr>
              <w:pStyle w:val="Tabelinhoud"/>
              <w:rPr>
                <w:rFonts w:cs="Arial"/>
                <w:szCs w:val="28"/>
                <w:lang w:val="en-GB"/>
              </w:rPr>
            </w:pPr>
            <w:r w:rsidRPr="00AA2056">
              <w:rPr>
                <w:rFonts w:cs="Arial"/>
                <w:szCs w:val="28"/>
                <w:lang w:val="en-GB"/>
              </w:rPr>
              <w:t>c) assessment of conformity</w:t>
            </w:r>
          </w:p>
        </w:tc>
        <w:tc>
          <w:tcPr>
            <w:tcW w:w="1331" w:type="dxa"/>
            <w:tcBorders>
              <w:top w:val="single" w:sz="4" w:space="0" w:color="auto"/>
              <w:left w:val="single" w:sz="4" w:space="0" w:color="auto"/>
              <w:bottom w:val="single" w:sz="4" w:space="0" w:color="auto"/>
              <w:right w:val="single" w:sz="4" w:space="0" w:color="auto"/>
            </w:tcBorders>
          </w:tcPr>
          <w:p w14:paraId="0C7DB077" w14:textId="77777777" w:rsidR="00FB6C24" w:rsidRPr="00AA2056" w:rsidRDefault="00FB6C24" w:rsidP="00FB6C24">
            <w:pPr>
              <w:spacing w:before="60" w:after="60" w:line="240" w:lineRule="auto"/>
              <w:rPr>
                <w:rFonts w:cs="Arial"/>
                <w:sz w:val="18"/>
                <w:lang w:val="en-GB"/>
              </w:rPr>
            </w:pPr>
          </w:p>
        </w:tc>
      </w:tr>
      <w:tr w:rsidR="00FB6C24" w:rsidRPr="009A25D1" w14:paraId="12AAAED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A9A67AA" w14:textId="39022FD1" w:rsidR="00FB6C24" w:rsidRPr="00AA2056" w:rsidRDefault="00FB6C24" w:rsidP="00FB6C24">
            <w:pPr>
              <w:spacing w:before="60" w:after="60" w:line="240" w:lineRule="auto"/>
              <w:rPr>
                <w:rFonts w:cs="Arial"/>
                <w:sz w:val="18"/>
                <w:lang w:val="en-GB"/>
              </w:rPr>
            </w:pPr>
            <w:r w:rsidRPr="00AA2056">
              <w:rPr>
                <w:rFonts w:cs="Arial"/>
                <w:sz w:val="18"/>
                <w:lang w:val="en-GB"/>
              </w:rPr>
              <w:t>9.5.5</w:t>
            </w:r>
          </w:p>
        </w:tc>
        <w:tc>
          <w:tcPr>
            <w:tcW w:w="1276" w:type="dxa"/>
            <w:vMerge/>
            <w:tcBorders>
              <w:left w:val="single" w:sz="4" w:space="0" w:color="auto"/>
              <w:bottom w:val="single" w:sz="4" w:space="0" w:color="auto"/>
              <w:right w:val="single" w:sz="4" w:space="0" w:color="auto"/>
            </w:tcBorders>
          </w:tcPr>
          <w:p w14:paraId="4087C557" w14:textId="77777777" w:rsidR="00FB6C24" w:rsidRPr="00AA2056" w:rsidRDefault="00FB6C24" w:rsidP="00FB6C24">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8264726" w14:textId="77777777" w:rsidR="00E747E9" w:rsidRPr="00AA2056" w:rsidRDefault="00E747E9" w:rsidP="00E747E9">
            <w:pPr>
              <w:pStyle w:val="Tabelinhoud"/>
              <w:rPr>
                <w:rFonts w:cs="Arial"/>
                <w:szCs w:val="28"/>
                <w:lang w:val="en-GB"/>
              </w:rPr>
            </w:pPr>
            <w:r w:rsidRPr="00AA2056">
              <w:rPr>
                <w:rFonts w:cs="Arial"/>
                <w:szCs w:val="28"/>
                <w:lang w:val="en-GB"/>
              </w:rPr>
              <w:t>The validation/verification body shall prepare the following:</w:t>
            </w:r>
          </w:p>
          <w:p w14:paraId="6F84785C" w14:textId="0F87B4A9" w:rsidR="00E747E9" w:rsidRPr="00AA2056" w:rsidRDefault="00E747E9" w:rsidP="00E747E9">
            <w:pPr>
              <w:pStyle w:val="Tabelinhoud"/>
              <w:rPr>
                <w:rFonts w:cs="Arial"/>
                <w:szCs w:val="28"/>
                <w:lang w:val="en-GB"/>
              </w:rPr>
            </w:pPr>
            <w:r w:rsidRPr="00AA2056">
              <w:rPr>
                <w:rFonts w:cs="Arial"/>
                <w:szCs w:val="28"/>
                <w:lang w:val="en-GB"/>
              </w:rPr>
              <w:t>a) a conclusion on the outcome;</w:t>
            </w:r>
          </w:p>
          <w:p w14:paraId="6D2DD84B" w14:textId="419C9AB3" w:rsidR="00E747E9" w:rsidRPr="00AA2056" w:rsidRDefault="00E747E9" w:rsidP="00E747E9">
            <w:pPr>
              <w:pStyle w:val="Tabelinhoud"/>
              <w:rPr>
                <w:rFonts w:cs="Arial"/>
                <w:szCs w:val="28"/>
                <w:lang w:val="en-GB"/>
              </w:rPr>
            </w:pPr>
            <w:r w:rsidRPr="00AA2056">
              <w:rPr>
                <w:rFonts w:cs="Arial"/>
                <w:szCs w:val="28"/>
                <w:lang w:val="en-GB"/>
              </w:rPr>
              <w:t>﻿b) a draft validation/verification statement;</w:t>
            </w:r>
          </w:p>
          <w:p w14:paraId="33AA799E" w14:textId="12CF9BE7" w:rsidR="00FB6C24" w:rsidRPr="00AA2056" w:rsidRDefault="00E747E9" w:rsidP="00E747E9">
            <w:pPr>
              <w:pStyle w:val="Tabelinhoud"/>
              <w:rPr>
                <w:rFonts w:cs="Arial"/>
                <w:szCs w:val="28"/>
                <w:lang w:val="en-GB"/>
              </w:rPr>
            </w:pPr>
            <w:r w:rsidRPr="00AA2056">
              <w:rPr>
                <w:rFonts w:cs="Arial"/>
                <w:szCs w:val="28"/>
                <w:lang w:val="en-GB"/>
              </w:rPr>
              <w:t>c) a report, if applicable</w:t>
            </w:r>
          </w:p>
        </w:tc>
        <w:tc>
          <w:tcPr>
            <w:tcW w:w="1331" w:type="dxa"/>
            <w:tcBorders>
              <w:top w:val="single" w:sz="4" w:space="0" w:color="auto"/>
              <w:left w:val="single" w:sz="4" w:space="0" w:color="auto"/>
              <w:bottom w:val="single" w:sz="4" w:space="0" w:color="auto"/>
              <w:right w:val="single" w:sz="4" w:space="0" w:color="auto"/>
            </w:tcBorders>
          </w:tcPr>
          <w:p w14:paraId="2E08622A" w14:textId="77777777" w:rsidR="00FB6C24" w:rsidRPr="00AA2056" w:rsidRDefault="00FB6C24" w:rsidP="00FB6C24">
            <w:pPr>
              <w:spacing w:before="60" w:after="60" w:line="240" w:lineRule="auto"/>
              <w:rPr>
                <w:rFonts w:cs="Arial"/>
                <w:sz w:val="18"/>
                <w:lang w:val="en-GB"/>
              </w:rPr>
            </w:pPr>
          </w:p>
        </w:tc>
      </w:tr>
    </w:tbl>
    <w:p w14:paraId="675C25EF" w14:textId="77777777" w:rsidR="006B2367" w:rsidRPr="00AA2056" w:rsidRDefault="006B2367" w:rsidP="006B2367">
      <w:pPr>
        <w:pStyle w:val="Kop6"/>
        <w:rPr>
          <w:lang w:val="en-GB"/>
        </w:rPr>
      </w:pPr>
      <w:r w:rsidRPr="00AA2056">
        <w:rPr>
          <w:lang w:val="en-GB"/>
        </w:rPr>
        <w:t>Main documents subject to evaluation:</w:t>
      </w:r>
    </w:p>
    <w:p w14:paraId="55281F09" w14:textId="77777777" w:rsidR="006B2367" w:rsidRPr="00AA2056" w:rsidRDefault="006B2367" w:rsidP="006B2367">
      <w:pPr>
        <w:rPr>
          <w:b/>
          <w:bCs/>
          <w:lang w:val="en-GB"/>
        </w:rPr>
      </w:pPr>
    </w:p>
    <w:p w14:paraId="7F3B749B" w14:textId="77777777" w:rsidR="006B2367" w:rsidRPr="00AA2056" w:rsidRDefault="006B2367" w:rsidP="006B2367">
      <w:pPr>
        <w:pStyle w:val="Kop6"/>
        <w:rPr>
          <w:lang w:val="en-GB"/>
        </w:rPr>
      </w:pPr>
      <w:r w:rsidRPr="00AA2056">
        <w:rPr>
          <w:lang w:val="en-GB"/>
        </w:rPr>
        <w:t>Overall description of the findings, including the reference to any detected non-conformities:</w:t>
      </w:r>
    </w:p>
    <w:p w14:paraId="26F5646F" w14:textId="77777777" w:rsidR="006B2367" w:rsidRPr="00AA2056" w:rsidRDefault="006B2367" w:rsidP="006B2367">
      <w:pPr>
        <w:pStyle w:val="Kop6"/>
        <w:rPr>
          <w:lang w:val="en-GB"/>
        </w:rPr>
      </w:pPr>
    </w:p>
    <w:p w14:paraId="51401F4B" w14:textId="0FB9629F" w:rsidR="00090D1A" w:rsidRPr="00AA2056" w:rsidRDefault="00090D1A" w:rsidP="00090D1A">
      <w:pPr>
        <w:pStyle w:val="Kop6"/>
        <w:rPr>
          <w:lang w:val="en-GB"/>
        </w:rPr>
      </w:pPr>
      <w:r w:rsidRPr="00AA2056">
        <w:rPr>
          <w:lang w:val="en-GB"/>
        </w:rPr>
        <w:t>EN ISO/IEC 17029:2019 &amp; EN ISO 14065:2021 § 9.6 Review</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090D1A" w:rsidRPr="00AA2056" w14:paraId="09A2D9CC"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23FD64E0" w14:textId="77777777" w:rsidR="00090D1A" w:rsidRPr="00AA2056" w:rsidRDefault="00090D1A"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4B13BD0A" w14:textId="77777777" w:rsidR="00090D1A" w:rsidRPr="00AA2056" w:rsidRDefault="00090D1A"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F481667" w14:textId="77777777" w:rsidR="00090D1A" w:rsidRPr="00AA2056" w:rsidRDefault="00090D1A"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B904B3B" w14:textId="77777777" w:rsidR="00090D1A" w:rsidRPr="00AA2056" w:rsidRDefault="00090D1A"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8F411A" w:rsidRPr="009A25D1" w14:paraId="2F6565E1"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78A25E6" w14:textId="74C3AA1E" w:rsidR="008F411A" w:rsidRPr="00AA2056" w:rsidRDefault="008F411A" w:rsidP="008F411A">
            <w:pPr>
              <w:spacing w:before="60" w:after="60" w:line="240" w:lineRule="auto"/>
              <w:rPr>
                <w:rFonts w:cs="Arial"/>
                <w:sz w:val="18"/>
                <w:lang w:val="en-GB"/>
              </w:rPr>
            </w:pPr>
            <w:r w:rsidRPr="00AA2056">
              <w:rPr>
                <w:rFonts w:cs="Arial"/>
                <w:sz w:val="18"/>
                <w:lang w:val="en-GB"/>
              </w:rPr>
              <w:t>9.6.1</w:t>
            </w:r>
          </w:p>
        </w:tc>
        <w:tc>
          <w:tcPr>
            <w:tcW w:w="1276" w:type="dxa"/>
            <w:tcBorders>
              <w:left w:val="single" w:sz="4" w:space="0" w:color="auto"/>
              <w:bottom w:val="single" w:sz="4" w:space="0" w:color="auto"/>
              <w:right w:val="single" w:sz="4" w:space="0" w:color="auto"/>
            </w:tcBorders>
          </w:tcPr>
          <w:p w14:paraId="19DCCAA3" w14:textId="11622B60" w:rsidR="008F411A" w:rsidRPr="00AA2056" w:rsidRDefault="008F411A" w:rsidP="008F411A">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656A023" w14:textId="0F9ED12E" w:rsidR="008F411A" w:rsidRPr="00AA2056" w:rsidRDefault="00CB6B50" w:rsidP="008F411A">
            <w:pPr>
              <w:spacing w:before="60" w:after="60" w:line="240" w:lineRule="auto"/>
              <w:rPr>
                <w:rFonts w:cs="Arial"/>
                <w:sz w:val="18"/>
                <w:lang w:val="en-GB"/>
              </w:rPr>
            </w:pPr>
            <w:r w:rsidRPr="00AA2056">
              <w:rPr>
                <w:rFonts w:cs="Arial"/>
                <w:sz w:val="18"/>
                <w:lang w:val="en-GB"/>
              </w:rPr>
              <w:t>The validation/verification body shall undertake review activities.</w:t>
            </w:r>
          </w:p>
        </w:tc>
        <w:tc>
          <w:tcPr>
            <w:tcW w:w="1331" w:type="dxa"/>
            <w:tcBorders>
              <w:top w:val="single" w:sz="4" w:space="0" w:color="auto"/>
              <w:left w:val="single" w:sz="4" w:space="0" w:color="auto"/>
              <w:bottom w:val="single" w:sz="4" w:space="0" w:color="auto"/>
              <w:right w:val="single" w:sz="4" w:space="0" w:color="auto"/>
            </w:tcBorders>
          </w:tcPr>
          <w:p w14:paraId="044A3F27" w14:textId="77777777" w:rsidR="008F411A" w:rsidRPr="00AA2056" w:rsidRDefault="008F411A" w:rsidP="008F411A">
            <w:pPr>
              <w:spacing w:before="60" w:after="60" w:line="240" w:lineRule="auto"/>
              <w:rPr>
                <w:rFonts w:cs="Arial"/>
                <w:sz w:val="18"/>
                <w:lang w:val="en-GB"/>
              </w:rPr>
            </w:pPr>
          </w:p>
        </w:tc>
      </w:tr>
      <w:tr w:rsidR="008F411A" w:rsidRPr="009A25D1" w14:paraId="3DEDFBD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00230BE" w14:textId="7B15421D" w:rsidR="008F411A" w:rsidRPr="00AA2056" w:rsidRDefault="008F411A" w:rsidP="008F411A">
            <w:pPr>
              <w:spacing w:before="60" w:after="60" w:line="240" w:lineRule="auto"/>
              <w:rPr>
                <w:rFonts w:cs="Arial"/>
                <w:sz w:val="18"/>
                <w:lang w:val="en-GB"/>
              </w:rPr>
            </w:pPr>
            <w:r w:rsidRPr="00AA2056">
              <w:rPr>
                <w:rFonts w:cs="Arial"/>
                <w:sz w:val="18"/>
                <w:lang w:val="en-GB"/>
              </w:rPr>
              <w:t>9.6.2</w:t>
            </w:r>
          </w:p>
        </w:tc>
        <w:tc>
          <w:tcPr>
            <w:tcW w:w="1276" w:type="dxa"/>
            <w:tcBorders>
              <w:left w:val="single" w:sz="4" w:space="0" w:color="auto"/>
              <w:bottom w:val="single" w:sz="4" w:space="0" w:color="auto"/>
              <w:right w:val="single" w:sz="4" w:space="0" w:color="auto"/>
            </w:tcBorders>
          </w:tcPr>
          <w:p w14:paraId="4F14D837" w14:textId="18B730E7" w:rsidR="008F411A" w:rsidRPr="00AA2056" w:rsidRDefault="008F411A" w:rsidP="008F411A">
            <w:pPr>
              <w:spacing w:before="60" w:after="60" w:line="240" w:lineRule="auto"/>
              <w:rPr>
                <w:rFonts w:cs="Arial"/>
                <w:sz w:val="18"/>
                <w:lang w:val="en-GB"/>
              </w:rPr>
            </w:pPr>
            <w:r w:rsidRPr="00AA2056">
              <w:rPr>
                <w:rFonts w:cs="Arial"/>
                <w:sz w:val="18"/>
                <w:lang w:val="en-GB"/>
              </w:rPr>
              <w:t>9.6.2</w:t>
            </w:r>
          </w:p>
        </w:tc>
        <w:tc>
          <w:tcPr>
            <w:tcW w:w="5387" w:type="dxa"/>
            <w:tcBorders>
              <w:top w:val="single" w:sz="4" w:space="0" w:color="auto"/>
              <w:left w:val="single" w:sz="4" w:space="0" w:color="auto"/>
              <w:bottom w:val="single" w:sz="4" w:space="0" w:color="auto"/>
              <w:right w:val="single" w:sz="4" w:space="0" w:color="auto"/>
            </w:tcBorders>
          </w:tcPr>
          <w:p w14:paraId="6DB7A519" w14:textId="6A1EEBF4" w:rsidR="008F411A" w:rsidRPr="00AA2056" w:rsidRDefault="00CB6B50" w:rsidP="00CB6B50">
            <w:pPr>
              <w:spacing w:before="60" w:after="60" w:line="240" w:lineRule="auto"/>
              <w:rPr>
                <w:rFonts w:cs="Arial"/>
                <w:sz w:val="18"/>
                <w:lang w:val="en-GB"/>
              </w:rPr>
            </w:pPr>
            <w:r w:rsidRPr="00AA2056">
              <w:rPr>
                <w:rFonts w:cs="Arial"/>
                <w:sz w:val="18"/>
                <w:lang w:val="en-GB"/>
              </w:rPr>
              <w:t>The review shall be carried out by persons who have not been involved in the validation/verification ex</w:t>
            </w:r>
            <w:r w:rsidR="002D7FC4" w:rsidRPr="00AA2056">
              <w:rPr>
                <w:rFonts w:cs="Arial"/>
                <w:sz w:val="18"/>
                <w:lang w:val="en-GB"/>
              </w:rPr>
              <w:t>e</w:t>
            </w:r>
            <w:r w:rsidRPr="00AA2056">
              <w:rPr>
                <w:rFonts w:cs="Arial"/>
                <w:sz w:val="18"/>
                <w:lang w:val="en-GB"/>
              </w:rPr>
              <w:t>cution.</w:t>
            </w:r>
          </w:p>
        </w:tc>
        <w:tc>
          <w:tcPr>
            <w:tcW w:w="1331" w:type="dxa"/>
            <w:tcBorders>
              <w:top w:val="single" w:sz="4" w:space="0" w:color="auto"/>
              <w:left w:val="single" w:sz="4" w:space="0" w:color="auto"/>
              <w:bottom w:val="single" w:sz="4" w:space="0" w:color="auto"/>
              <w:right w:val="single" w:sz="4" w:space="0" w:color="auto"/>
            </w:tcBorders>
          </w:tcPr>
          <w:p w14:paraId="3945983C" w14:textId="77777777" w:rsidR="008F411A" w:rsidRPr="00AA2056" w:rsidRDefault="008F411A" w:rsidP="008F411A">
            <w:pPr>
              <w:spacing w:before="60" w:after="60" w:line="240" w:lineRule="auto"/>
              <w:rPr>
                <w:rFonts w:cs="Arial"/>
                <w:sz w:val="18"/>
                <w:lang w:val="en-GB"/>
              </w:rPr>
            </w:pPr>
          </w:p>
        </w:tc>
      </w:tr>
      <w:tr w:rsidR="00CB6B50" w:rsidRPr="009A25D1" w14:paraId="4ED78D7F" w14:textId="77777777" w:rsidTr="005E3816">
        <w:trPr>
          <w:trHeight w:val="20"/>
        </w:trPr>
        <w:tc>
          <w:tcPr>
            <w:tcW w:w="1134" w:type="dxa"/>
            <w:vMerge w:val="restart"/>
            <w:tcBorders>
              <w:top w:val="single" w:sz="4" w:space="0" w:color="auto"/>
              <w:left w:val="single" w:sz="4" w:space="0" w:color="auto"/>
              <w:right w:val="single" w:sz="4" w:space="0" w:color="auto"/>
            </w:tcBorders>
          </w:tcPr>
          <w:p w14:paraId="6DE3D407" w14:textId="47876A71" w:rsidR="00CB6B50" w:rsidRPr="00AA2056" w:rsidRDefault="00CB6B50" w:rsidP="008F411A">
            <w:pPr>
              <w:spacing w:before="60" w:after="60" w:line="240" w:lineRule="auto"/>
              <w:rPr>
                <w:rFonts w:cs="Arial"/>
                <w:sz w:val="18"/>
                <w:lang w:val="en-GB"/>
              </w:rPr>
            </w:pPr>
            <w:r w:rsidRPr="00AA2056">
              <w:rPr>
                <w:rFonts w:cs="Arial"/>
                <w:sz w:val="18"/>
                <w:lang w:val="en-GB"/>
              </w:rPr>
              <w:t>9.6.3</w:t>
            </w:r>
          </w:p>
        </w:tc>
        <w:tc>
          <w:tcPr>
            <w:tcW w:w="1276" w:type="dxa"/>
            <w:tcBorders>
              <w:left w:val="single" w:sz="4" w:space="0" w:color="auto"/>
              <w:bottom w:val="single" w:sz="4" w:space="0" w:color="auto"/>
              <w:right w:val="single" w:sz="4" w:space="0" w:color="auto"/>
            </w:tcBorders>
          </w:tcPr>
          <w:p w14:paraId="5849F7B8" w14:textId="170038A0" w:rsidR="00CB6B50" w:rsidRPr="00AA2056" w:rsidRDefault="00CB6B50" w:rsidP="008F411A">
            <w:pPr>
              <w:spacing w:before="60" w:after="60" w:line="240" w:lineRule="auto"/>
              <w:rPr>
                <w:rFonts w:cs="Arial"/>
                <w:sz w:val="18"/>
                <w:lang w:val="en-GB"/>
              </w:rPr>
            </w:pPr>
            <w:r w:rsidRPr="00AA2056">
              <w:rPr>
                <w:rFonts w:cs="Arial"/>
                <w:sz w:val="18"/>
                <w:lang w:val="en-GB"/>
              </w:rPr>
              <w:t>9.6.3</w:t>
            </w:r>
          </w:p>
        </w:tc>
        <w:tc>
          <w:tcPr>
            <w:tcW w:w="5387" w:type="dxa"/>
            <w:vMerge w:val="restart"/>
            <w:tcBorders>
              <w:top w:val="single" w:sz="4" w:space="0" w:color="auto"/>
              <w:left w:val="single" w:sz="4" w:space="0" w:color="auto"/>
              <w:right w:val="single" w:sz="4" w:space="0" w:color="auto"/>
            </w:tcBorders>
          </w:tcPr>
          <w:p w14:paraId="52948D77" w14:textId="77777777" w:rsidR="00CB6B50" w:rsidRPr="00AA2056" w:rsidRDefault="00CB6B50" w:rsidP="00CB6B50">
            <w:pPr>
              <w:pStyle w:val="Tabelinhoud"/>
              <w:rPr>
                <w:rFonts w:cs="Arial"/>
                <w:szCs w:val="28"/>
                <w:lang w:val="en-GB"/>
              </w:rPr>
            </w:pPr>
            <w:r w:rsidRPr="00AA2056">
              <w:rPr>
                <w:rFonts w:cs="Arial"/>
                <w:szCs w:val="28"/>
                <w:lang w:val="en-GB"/>
              </w:rPr>
              <w:t>The review shall confirm:</w:t>
            </w:r>
          </w:p>
          <w:p w14:paraId="3A15BEC3" w14:textId="7F2E33EF" w:rsidR="00CB6B50" w:rsidRPr="00AA2056" w:rsidRDefault="00CB6B50" w:rsidP="00CB6B50">
            <w:pPr>
              <w:pStyle w:val="Tabelinhoud"/>
              <w:rPr>
                <w:rFonts w:cs="Arial"/>
                <w:szCs w:val="28"/>
                <w:lang w:val="en-GB"/>
              </w:rPr>
            </w:pPr>
            <w:r w:rsidRPr="00AA2056">
              <w:rPr>
                <w:rFonts w:cs="Arial"/>
                <w:szCs w:val="28"/>
                <w:lang w:val="en-GB"/>
              </w:rPr>
              <w:t>a) that all validation/verification activities have been completed in accordance with the agreement and the programme;</w:t>
            </w:r>
          </w:p>
          <w:p w14:paraId="26512297" w14:textId="77777777" w:rsidR="00CB6B50" w:rsidRPr="00AA2056" w:rsidRDefault="00CB6B50" w:rsidP="00CB6B50">
            <w:pPr>
              <w:pStyle w:val="Tabelinhoud"/>
              <w:rPr>
                <w:rFonts w:cs="Arial"/>
                <w:szCs w:val="28"/>
                <w:lang w:val="en-GB"/>
              </w:rPr>
            </w:pPr>
            <w:r w:rsidRPr="00AA2056">
              <w:rPr>
                <w:rFonts w:cs="Arial"/>
                <w:szCs w:val="28"/>
                <w:lang w:val="en-GB"/>
              </w:rPr>
              <w:t>b) sufficiency and appropriateness of evidence to support the decision;</w:t>
            </w:r>
          </w:p>
          <w:p w14:paraId="145F0910" w14:textId="77777777" w:rsidR="00CB6B50" w:rsidRPr="00AA2056" w:rsidRDefault="00CB6B50" w:rsidP="00CB6B50">
            <w:pPr>
              <w:pStyle w:val="Tabelinhoud"/>
              <w:rPr>
                <w:rFonts w:cs="Arial"/>
                <w:szCs w:val="28"/>
                <w:lang w:val="en-GB"/>
              </w:rPr>
            </w:pPr>
            <w:r w:rsidRPr="00AA2056">
              <w:rPr>
                <w:rFonts w:cs="Arial"/>
                <w:szCs w:val="28"/>
                <w:lang w:val="en-GB"/>
              </w:rPr>
              <w:t>c) whether significant findings have been identified, resolved, and documented.</w:t>
            </w:r>
          </w:p>
          <w:p w14:paraId="1107D9E7" w14:textId="0CE3387A" w:rsidR="00CB6B50" w:rsidRPr="00AA2056" w:rsidRDefault="00CB6B50" w:rsidP="00CB6B50">
            <w:pPr>
              <w:pStyle w:val="Tabelinhoud"/>
              <w:rPr>
                <w:rFonts w:cs="Arial"/>
                <w:lang w:val="en-GB"/>
              </w:rPr>
            </w:pPr>
            <w:r w:rsidRPr="00AA2056">
              <w:rPr>
                <w:rFonts w:cs="Arial"/>
                <w:lang w:val="en-GB"/>
              </w:rPr>
              <w:t>d) the competencies of validation/verification team members for the activities that they conducted;</w:t>
            </w:r>
          </w:p>
          <w:p w14:paraId="12E1A02B" w14:textId="09947379" w:rsidR="00CB6B50" w:rsidRPr="00AA2056" w:rsidRDefault="00CB6B50" w:rsidP="00CB6B50">
            <w:pPr>
              <w:pStyle w:val="Tabelinhoud"/>
              <w:rPr>
                <w:rFonts w:cs="Arial"/>
                <w:lang w:val="en-GB"/>
              </w:rPr>
            </w:pPr>
            <w:r w:rsidRPr="00AA2056">
              <w:rPr>
                <w:rFonts w:cs="Arial"/>
                <w:lang w:val="en-GB"/>
              </w:rPr>
              <w:t>e) whether the validation/verification planning has been  designed appropriately, including whether the objective, scope and materiality are addressed by:</w:t>
            </w:r>
          </w:p>
          <w:p w14:paraId="74CA4B63" w14:textId="1F1EA13B" w:rsidR="00CB6B50" w:rsidRPr="00AA2056" w:rsidRDefault="00CB6B50" w:rsidP="00CB6B50">
            <w:pPr>
              <w:pStyle w:val="Tabelinhoud"/>
              <w:rPr>
                <w:rFonts w:cs="Arial"/>
                <w:lang w:val="en-GB"/>
              </w:rPr>
            </w:pPr>
            <w:r w:rsidRPr="00AA2056">
              <w:rPr>
                <w:rFonts w:cs="Arial"/>
                <w:lang w:val="en-GB"/>
              </w:rPr>
              <w:tab/>
              <w:t>1) the strategic analysis and risk assessment;</w:t>
            </w:r>
          </w:p>
          <w:p w14:paraId="0FBB16E5" w14:textId="751C17B7" w:rsidR="00CB6B50" w:rsidRPr="00AA2056" w:rsidRDefault="00CB6B50" w:rsidP="00CB6B50">
            <w:pPr>
              <w:pStyle w:val="Tabelinhoud"/>
              <w:rPr>
                <w:rFonts w:cs="Arial"/>
                <w:lang w:val="en-GB"/>
              </w:rPr>
            </w:pPr>
            <w:r w:rsidRPr="00AA2056">
              <w:rPr>
                <w:rFonts w:cs="Arial"/>
                <w:lang w:val="en-GB"/>
              </w:rPr>
              <w:tab/>
              <w:t>2) the validation/verification plan;</w:t>
            </w:r>
          </w:p>
          <w:p w14:paraId="176A0179" w14:textId="51C6CC07" w:rsidR="00CB6B50" w:rsidRPr="00AA2056" w:rsidRDefault="00CB6B50" w:rsidP="00CB6B50">
            <w:pPr>
              <w:pStyle w:val="Tabelinhoud"/>
              <w:rPr>
                <w:rFonts w:cs="Arial"/>
                <w:lang w:val="en-GB"/>
              </w:rPr>
            </w:pPr>
            <w:r w:rsidRPr="00AA2056">
              <w:rPr>
                <w:rFonts w:cs="Arial"/>
                <w:lang w:val="en-GB"/>
              </w:rPr>
              <w:tab/>
              <w:t>3) the evidence-gathering plan;</w:t>
            </w:r>
          </w:p>
          <w:p w14:paraId="58C72DDC" w14:textId="2EDB65CF" w:rsidR="00CB6B50" w:rsidRPr="00AA2056" w:rsidRDefault="00CB6B50" w:rsidP="00CB6B50">
            <w:pPr>
              <w:pStyle w:val="Tabelinhoud"/>
              <w:rPr>
                <w:rFonts w:cs="Arial"/>
                <w:lang w:val="en-GB"/>
              </w:rPr>
            </w:pPr>
            <w:r w:rsidRPr="00AA2056">
              <w:rPr>
                <w:rFonts w:cs="Arial"/>
                <w:lang w:val="en-GB"/>
              </w:rPr>
              <w:t>f) significant decisions made by the validation/verification team during the validation/verification;</w:t>
            </w:r>
          </w:p>
          <w:p w14:paraId="6C3745E2" w14:textId="1711D92D" w:rsidR="00CB6B50" w:rsidRPr="00AA2056" w:rsidRDefault="00CB6B50" w:rsidP="00CB6B50">
            <w:pPr>
              <w:pStyle w:val="Tabelinhoud"/>
              <w:rPr>
                <w:rFonts w:cs="Arial"/>
                <w:lang w:val="en-GB"/>
              </w:rPr>
            </w:pPr>
            <w:r w:rsidRPr="00AA2056">
              <w:rPr>
                <w:rFonts w:cs="Arial"/>
                <w:lang w:val="en-GB"/>
              </w:rPr>
              <w:t>g) whether the opinion is appropriately drafted;</w:t>
            </w:r>
          </w:p>
          <w:p w14:paraId="28B12C54" w14:textId="077F8434" w:rsidR="00CB6B50" w:rsidRPr="00AA2056" w:rsidRDefault="00CB6B50" w:rsidP="00CB6B50">
            <w:pPr>
              <w:pStyle w:val="Tabelinhoud"/>
              <w:rPr>
                <w:rFonts w:cs="Arial"/>
                <w:lang w:val="en-GB"/>
              </w:rPr>
            </w:pPr>
            <w:r w:rsidRPr="00AA2056">
              <w:rPr>
                <w:rFonts w:cs="Arial"/>
                <w:lang w:val="en-GB"/>
              </w:rPr>
              <w:t>h) whether the environmental information statement is fairly stated and conforms to criteria.</w:t>
            </w:r>
          </w:p>
        </w:tc>
        <w:tc>
          <w:tcPr>
            <w:tcW w:w="1331" w:type="dxa"/>
            <w:tcBorders>
              <w:top w:val="single" w:sz="4" w:space="0" w:color="auto"/>
              <w:left w:val="single" w:sz="4" w:space="0" w:color="auto"/>
              <w:bottom w:val="single" w:sz="4" w:space="0" w:color="auto"/>
              <w:right w:val="single" w:sz="4" w:space="0" w:color="auto"/>
            </w:tcBorders>
          </w:tcPr>
          <w:p w14:paraId="2FFE6E3B" w14:textId="77777777" w:rsidR="00CB6B50" w:rsidRPr="00AA2056" w:rsidRDefault="00CB6B50" w:rsidP="008F411A">
            <w:pPr>
              <w:spacing w:before="60" w:after="60" w:line="240" w:lineRule="auto"/>
              <w:rPr>
                <w:rFonts w:cs="Arial"/>
                <w:sz w:val="18"/>
                <w:lang w:val="en-GB"/>
              </w:rPr>
            </w:pPr>
          </w:p>
        </w:tc>
      </w:tr>
      <w:tr w:rsidR="00CB6B50" w:rsidRPr="00AA2056" w14:paraId="680350FE" w14:textId="77777777" w:rsidTr="005E3816">
        <w:trPr>
          <w:trHeight w:val="20"/>
        </w:trPr>
        <w:tc>
          <w:tcPr>
            <w:tcW w:w="1134" w:type="dxa"/>
            <w:vMerge/>
            <w:tcBorders>
              <w:left w:val="single" w:sz="4" w:space="0" w:color="auto"/>
              <w:bottom w:val="single" w:sz="4" w:space="0" w:color="auto"/>
              <w:right w:val="single" w:sz="4" w:space="0" w:color="auto"/>
            </w:tcBorders>
          </w:tcPr>
          <w:p w14:paraId="3E5C2697" w14:textId="77777777" w:rsidR="00CB6B50" w:rsidRPr="00AA2056" w:rsidRDefault="00CB6B50" w:rsidP="008F411A">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70414672" w14:textId="7E900203" w:rsidR="00CB6B50" w:rsidRPr="00AA2056" w:rsidRDefault="00CB6B50" w:rsidP="008F411A">
            <w:pPr>
              <w:spacing w:before="60" w:after="60" w:line="240" w:lineRule="auto"/>
              <w:rPr>
                <w:rFonts w:cs="Arial"/>
                <w:sz w:val="18"/>
                <w:lang w:val="en-GB"/>
              </w:rPr>
            </w:pPr>
            <w:r w:rsidRPr="00AA2056">
              <w:rPr>
                <w:rFonts w:cs="Arial"/>
                <w:sz w:val="18"/>
                <w:lang w:val="en-GB"/>
              </w:rPr>
              <w:t>9.6.4</w:t>
            </w:r>
          </w:p>
        </w:tc>
        <w:tc>
          <w:tcPr>
            <w:tcW w:w="5387" w:type="dxa"/>
            <w:vMerge/>
            <w:tcBorders>
              <w:left w:val="single" w:sz="4" w:space="0" w:color="auto"/>
              <w:bottom w:val="single" w:sz="4" w:space="0" w:color="auto"/>
              <w:right w:val="single" w:sz="4" w:space="0" w:color="auto"/>
            </w:tcBorders>
          </w:tcPr>
          <w:p w14:paraId="13386A38" w14:textId="4C40F73C" w:rsidR="00CB6B50" w:rsidRPr="00AA2056" w:rsidRDefault="00CB6B50" w:rsidP="008F411A">
            <w:pPr>
              <w:spacing w:before="60" w:after="60" w:line="240" w:lineRule="auto"/>
              <w:rPr>
                <w:rFonts w:cs="Arial"/>
                <w:sz w:val="18"/>
                <w:lang w:val="en-GB"/>
              </w:rPr>
            </w:pPr>
          </w:p>
        </w:tc>
        <w:tc>
          <w:tcPr>
            <w:tcW w:w="1331" w:type="dxa"/>
            <w:tcBorders>
              <w:top w:val="single" w:sz="4" w:space="0" w:color="auto"/>
              <w:left w:val="single" w:sz="4" w:space="0" w:color="auto"/>
              <w:bottom w:val="single" w:sz="4" w:space="0" w:color="auto"/>
              <w:right w:val="single" w:sz="4" w:space="0" w:color="auto"/>
            </w:tcBorders>
          </w:tcPr>
          <w:p w14:paraId="764FA1E9" w14:textId="77777777" w:rsidR="00CB6B50" w:rsidRPr="00AA2056" w:rsidRDefault="00CB6B50" w:rsidP="008F411A">
            <w:pPr>
              <w:spacing w:before="60" w:after="60" w:line="240" w:lineRule="auto"/>
              <w:rPr>
                <w:rFonts w:cs="Arial"/>
                <w:sz w:val="18"/>
                <w:lang w:val="en-GB"/>
              </w:rPr>
            </w:pPr>
          </w:p>
        </w:tc>
      </w:tr>
      <w:tr w:rsidR="008F411A" w:rsidRPr="009A25D1" w14:paraId="22B06D2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2470919" w14:textId="1E953108" w:rsidR="008F411A" w:rsidRPr="00AA2056" w:rsidRDefault="008F411A" w:rsidP="008F411A">
            <w:pPr>
              <w:spacing w:before="60" w:after="60" w:line="240" w:lineRule="auto"/>
              <w:rPr>
                <w:rFonts w:cs="Arial"/>
                <w:sz w:val="18"/>
                <w:lang w:val="en-GB"/>
              </w:rPr>
            </w:pPr>
            <w:r w:rsidRPr="00AA2056">
              <w:rPr>
                <w:rFonts w:cs="Arial"/>
                <w:sz w:val="18"/>
                <w:lang w:val="en-GB"/>
              </w:rPr>
              <w:t>9.6.4</w:t>
            </w:r>
          </w:p>
        </w:tc>
        <w:tc>
          <w:tcPr>
            <w:tcW w:w="1276" w:type="dxa"/>
            <w:tcBorders>
              <w:left w:val="single" w:sz="4" w:space="0" w:color="auto"/>
              <w:bottom w:val="single" w:sz="4" w:space="0" w:color="auto"/>
              <w:right w:val="single" w:sz="4" w:space="0" w:color="auto"/>
            </w:tcBorders>
          </w:tcPr>
          <w:p w14:paraId="5A34E257" w14:textId="77777777" w:rsidR="008F411A" w:rsidRPr="00AA2056" w:rsidRDefault="008F411A" w:rsidP="008F411A">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9DC10C7" w14:textId="4E6AAA27" w:rsidR="008F411A" w:rsidRPr="00AA2056" w:rsidRDefault="00CB6B50" w:rsidP="00CB6B50">
            <w:pPr>
              <w:spacing w:before="60" w:after="60" w:line="240" w:lineRule="auto"/>
              <w:rPr>
                <w:rFonts w:cs="Arial"/>
                <w:sz w:val="18"/>
                <w:lang w:val="en-GB"/>
              </w:rPr>
            </w:pPr>
            <w:r w:rsidRPr="00AA2056">
              <w:rPr>
                <w:rFonts w:cs="Arial"/>
                <w:sz w:val="18"/>
                <w:lang w:val="en-GB"/>
              </w:rPr>
              <w:t>The reviewer shall communicate with the validation/verification team when the need for clarification arises</w:t>
            </w:r>
          </w:p>
        </w:tc>
        <w:tc>
          <w:tcPr>
            <w:tcW w:w="1331" w:type="dxa"/>
            <w:tcBorders>
              <w:top w:val="single" w:sz="4" w:space="0" w:color="auto"/>
              <w:left w:val="single" w:sz="4" w:space="0" w:color="auto"/>
              <w:bottom w:val="single" w:sz="4" w:space="0" w:color="auto"/>
              <w:right w:val="single" w:sz="4" w:space="0" w:color="auto"/>
            </w:tcBorders>
          </w:tcPr>
          <w:p w14:paraId="4A7C6EB8" w14:textId="77777777" w:rsidR="008F411A" w:rsidRPr="00AA2056" w:rsidRDefault="008F411A" w:rsidP="008F411A">
            <w:pPr>
              <w:spacing w:before="60" w:after="60" w:line="240" w:lineRule="auto"/>
              <w:rPr>
                <w:rFonts w:cs="Arial"/>
                <w:sz w:val="18"/>
                <w:lang w:val="en-GB"/>
              </w:rPr>
            </w:pPr>
          </w:p>
        </w:tc>
      </w:tr>
      <w:tr w:rsidR="008F411A" w:rsidRPr="009A25D1" w14:paraId="1CFE6BEC" w14:textId="77777777" w:rsidTr="00CB6B50">
        <w:trPr>
          <w:trHeight w:val="20"/>
        </w:trPr>
        <w:tc>
          <w:tcPr>
            <w:tcW w:w="1134" w:type="dxa"/>
            <w:tcBorders>
              <w:top w:val="single" w:sz="4" w:space="0" w:color="auto"/>
              <w:left w:val="single" w:sz="4" w:space="0" w:color="auto"/>
              <w:bottom w:val="single" w:sz="4" w:space="0" w:color="auto"/>
              <w:right w:val="single" w:sz="4" w:space="0" w:color="auto"/>
            </w:tcBorders>
          </w:tcPr>
          <w:p w14:paraId="65591323" w14:textId="2B258A15" w:rsidR="008F411A" w:rsidRPr="00AA2056" w:rsidRDefault="008F411A" w:rsidP="008F411A">
            <w:pPr>
              <w:spacing w:before="60" w:after="60" w:line="240" w:lineRule="auto"/>
              <w:rPr>
                <w:rFonts w:cs="Arial"/>
                <w:sz w:val="18"/>
                <w:lang w:val="en-GB"/>
              </w:rPr>
            </w:pPr>
            <w:r w:rsidRPr="00AA2056">
              <w:rPr>
                <w:rFonts w:cs="Arial"/>
                <w:sz w:val="18"/>
                <w:lang w:val="en-GB"/>
              </w:rPr>
              <w:t>9.6.5</w:t>
            </w:r>
          </w:p>
        </w:tc>
        <w:tc>
          <w:tcPr>
            <w:tcW w:w="1276" w:type="dxa"/>
            <w:tcBorders>
              <w:left w:val="single" w:sz="4" w:space="0" w:color="auto"/>
              <w:right w:val="single" w:sz="4" w:space="0" w:color="auto"/>
            </w:tcBorders>
          </w:tcPr>
          <w:p w14:paraId="254023F9" w14:textId="5A2F1747" w:rsidR="008F411A" w:rsidRPr="00AA2056" w:rsidRDefault="008F411A" w:rsidP="008F411A">
            <w:pPr>
              <w:spacing w:before="60" w:after="60" w:line="240" w:lineRule="auto"/>
              <w:rPr>
                <w:rFonts w:cs="Arial"/>
                <w:sz w:val="18"/>
                <w:lang w:val="en-GB"/>
              </w:rPr>
            </w:pPr>
            <w:r w:rsidRPr="00AA2056">
              <w:rPr>
                <w:rFonts w:cs="Arial"/>
                <w:sz w:val="18"/>
                <w:lang w:val="en-GB"/>
              </w:rPr>
              <w:t>9.6.5</w:t>
            </w:r>
          </w:p>
        </w:tc>
        <w:tc>
          <w:tcPr>
            <w:tcW w:w="5387" w:type="dxa"/>
            <w:tcBorders>
              <w:top w:val="single" w:sz="4" w:space="0" w:color="auto"/>
              <w:left w:val="single" w:sz="4" w:space="0" w:color="auto"/>
              <w:bottom w:val="single" w:sz="4" w:space="0" w:color="auto"/>
              <w:right w:val="single" w:sz="4" w:space="0" w:color="auto"/>
            </w:tcBorders>
          </w:tcPr>
          <w:p w14:paraId="28B0BD68" w14:textId="1E3126AA" w:rsidR="008F411A" w:rsidRPr="00AA2056" w:rsidRDefault="00CB6B50" w:rsidP="008F411A">
            <w:pPr>
              <w:spacing w:before="60" w:after="60" w:line="240" w:lineRule="auto"/>
              <w:rPr>
                <w:rFonts w:cs="Arial"/>
                <w:sz w:val="18"/>
                <w:lang w:val="en-GB"/>
              </w:rPr>
            </w:pPr>
            <w:r w:rsidRPr="00AA2056">
              <w:rPr>
                <w:rFonts w:cs="Arial"/>
                <w:sz w:val="18"/>
                <w:lang w:val="en-GB"/>
              </w:rPr>
              <w:t>The review shall have available all records of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1F5F103B" w14:textId="77777777" w:rsidR="008F411A" w:rsidRPr="00AA2056" w:rsidRDefault="008F411A" w:rsidP="008F411A">
            <w:pPr>
              <w:spacing w:before="60" w:after="60" w:line="240" w:lineRule="auto"/>
              <w:rPr>
                <w:rFonts w:cs="Arial"/>
                <w:sz w:val="18"/>
                <w:lang w:val="en-GB"/>
              </w:rPr>
            </w:pPr>
          </w:p>
        </w:tc>
      </w:tr>
      <w:tr w:rsidR="00CB6B50" w:rsidRPr="009A25D1" w14:paraId="4B66ABF9"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A4A0AFC" w14:textId="77777777" w:rsidR="00CB6B50" w:rsidRPr="00AA2056" w:rsidRDefault="00CB6B50" w:rsidP="00CB6B50">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0594695A" w14:textId="056AD753" w:rsidR="00CB6B50" w:rsidRPr="00AA2056" w:rsidRDefault="00CB6B50" w:rsidP="00CB6B50">
            <w:pPr>
              <w:spacing w:before="60" w:after="60" w:line="240" w:lineRule="auto"/>
              <w:rPr>
                <w:rFonts w:cs="Arial"/>
                <w:sz w:val="18"/>
                <w:lang w:val="en-GB"/>
              </w:rPr>
            </w:pPr>
            <w:r w:rsidRPr="00AA2056">
              <w:rPr>
                <w:rFonts w:cs="Arial"/>
                <w:sz w:val="18"/>
                <w:lang w:val="en-GB"/>
              </w:rPr>
              <w:t>9.6.6</w:t>
            </w:r>
          </w:p>
        </w:tc>
        <w:tc>
          <w:tcPr>
            <w:tcW w:w="5387" w:type="dxa"/>
            <w:tcBorders>
              <w:top w:val="single" w:sz="4" w:space="0" w:color="auto"/>
              <w:left w:val="single" w:sz="4" w:space="0" w:color="auto"/>
              <w:bottom w:val="single" w:sz="4" w:space="0" w:color="auto"/>
              <w:right w:val="single" w:sz="4" w:space="0" w:color="auto"/>
            </w:tcBorders>
          </w:tcPr>
          <w:p w14:paraId="299A424A" w14:textId="194C1DC0" w:rsidR="00CB6B50" w:rsidRPr="00AA2056" w:rsidRDefault="00CB6B50" w:rsidP="00CB6B50">
            <w:pPr>
              <w:spacing w:before="60" w:after="60" w:line="240" w:lineRule="auto"/>
              <w:rPr>
                <w:rFonts w:cs="Arial"/>
                <w:sz w:val="18"/>
                <w:lang w:val="en-GB"/>
              </w:rPr>
            </w:pPr>
            <w:r w:rsidRPr="00AA2056">
              <w:rPr>
                <w:rFonts w:cs="Arial"/>
                <w:sz w:val="18"/>
                <w:lang w:val="en-GB"/>
              </w:rPr>
              <w:t>The review shall be completed before the final opinion, or the report of factual finding for the AUP, is issued</w:t>
            </w:r>
          </w:p>
        </w:tc>
        <w:tc>
          <w:tcPr>
            <w:tcW w:w="1331" w:type="dxa"/>
            <w:tcBorders>
              <w:top w:val="single" w:sz="4" w:space="0" w:color="auto"/>
              <w:left w:val="single" w:sz="4" w:space="0" w:color="auto"/>
              <w:bottom w:val="single" w:sz="4" w:space="0" w:color="auto"/>
              <w:right w:val="single" w:sz="4" w:space="0" w:color="auto"/>
            </w:tcBorders>
          </w:tcPr>
          <w:p w14:paraId="1DEDEB40" w14:textId="77777777" w:rsidR="00CB6B50" w:rsidRPr="00AA2056" w:rsidRDefault="00CB6B50" w:rsidP="00CB6B50">
            <w:pPr>
              <w:spacing w:before="60" w:after="60" w:line="240" w:lineRule="auto"/>
              <w:rPr>
                <w:rFonts w:cs="Arial"/>
                <w:sz w:val="18"/>
                <w:lang w:val="en-GB"/>
              </w:rPr>
            </w:pPr>
          </w:p>
        </w:tc>
      </w:tr>
    </w:tbl>
    <w:p w14:paraId="677EF0F5" w14:textId="77777777" w:rsidR="00090D1A" w:rsidRPr="00AA2056" w:rsidRDefault="00090D1A" w:rsidP="00090D1A">
      <w:pPr>
        <w:pStyle w:val="Kop6"/>
        <w:rPr>
          <w:lang w:val="en-GB"/>
        </w:rPr>
      </w:pPr>
      <w:r w:rsidRPr="00AA2056">
        <w:rPr>
          <w:lang w:val="en-GB"/>
        </w:rPr>
        <w:t>Main documents subject to evaluation:</w:t>
      </w:r>
    </w:p>
    <w:p w14:paraId="0BEED800" w14:textId="77777777" w:rsidR="00090D1A" w:rsidRPr="00AA2056" w:rsidRDefault="00090D1A" w:rsidP="00090D1A">
      <w:pPr>
        <w:rPr>
          <w:b/>
          <w:bCs/>
          <w:lang w:val="en-GB"/>
        </w:rPr>
      </w:pPr>
    </w:p>
    <w:p w14:paraId="64E1282D" w14:textId="77777777" w:rsidR="00090D1A" w:rsidRPr="00AA2056" w:rsidRDefault="00090D1A" w:rsidP="00090D1A">
      <w:pPr>
        <w:pStyle w:val="Kop6"/>
        <w:rPr>
          <w:lang w:val="en-GB"/>
        </w:rPr>
      </w:pPr>
      <w:r w:rsidRPr="00AA2056">
        <w:rPr>
          <w:lang w:val="en-GB"/>
        </w:rPr>
        <w:lastRenderedPageBreak/>
        <w:t>Overall description of the findings, including the reference to any detected non-conformities:</w:t>
      </w:r>
    </w:p>
    <w:p w14:paraId="2CCF3EAF" w14:textId="77777777" w:rsidR="00090D1A" w:rsidRPr="00AA2056" w:rsidRDefault="00090D1A" w:rsidP="00090D1A">
      <w:pPr>
        <w:pStyle w:val="Kop6"/>
        <w:rPr>
          <w:lang w:val="en-GB"/>
        </w:rPr>
      </w:pPr>
    </w:p>
    <w:p w14:paraId="1ADB064C" w14:textId="24C97A51" w:rsidR="002E23B8" w:rsidRPr="00AA2056" w:rsidRDefault="002E23B8" w:rsidP="002E23B8">
      <w:pPr>
        <w:pStyle w:val="Kop6"/>
        <w:rPr>
          <w:lang w:val="en-GB"/>
        </w:rPr>
      </w:pPr>
      <w:r w:rsidRPr="00AA2056">
        <w:rPr>
          <w:lang w:val="en-GB"/>
        </w:rPr>
        <w:t>EN ISO/IEC 17029:2019 &amp; EN ISO 14065:2021 § 9.7 Decision and issue of the validation/verification statement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2E23B8" w:rsidRPr="00AA2056" w14:paraId="530B4F57"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5F8D526C" w14:textId="77777777" w:rsidR="002E23B8" w:rsidRPr="00AA2056" w:rsidRDefault="002E23B8"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4B9FD7A5" w14:textId="77777777" w:rsidR="002E23B8" w:rsidRPr="00AA2056" w:rsidRDefault="002E23B8"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4E20A9AF" w14:textId="77777777" w:rsidR="002E23B8" w:rsidRPr="00AA2056" w:rsidRDefault="002E23B8"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61A891F" w14:textId="77777777" w:rsidR="002E23B8" w:rsidRPr="00AA2056" w:rsidRDefault="002E23B8"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2E23B8" w:rsidRPr="00AA2056" w14:paraId="42AAB6EF"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3EF97B7" w14:textId="653B2006" w:rsidR="002E23B8" w:rsidRPr="00AA2056" w:rsidRDefault="002E23B8" w:rsidP="002E23B8">
            <w:pPr>
              <w:spacing w:before="60" w:after="60" w:line="240" w:lineRule="auto"/>
              <w:rPr>
                <w:rFonts w:cs="Arial"/>
                <w:sz w:val="18"/>
                <w:lang w:val="en-GB"/>
              </w:rPr>
            </w:pPr>
            <w:r w:rsidRPr="00AA2056">
              <w:rPr>
                <w:rFonts w:cs="Arial"/>
                <w:sz w:val="18"/>
                <w:lang w:val="en-GB"/>
              </w:rPr>
              <w:t>9.7.1</w:t>
            </w:r>
          </w:p>
        </w:tc>
        <w:tc>
          <w:tcPr>
            <w:tcW w:w="1276" w:type="dxa"/>
            <w:tcBorders>
              <w:left w:val="single" w:sz="4" w:space="0" w:color="auto"/>
              <w:bottom w:val="single" w:sz="4" w:space="0" w:color="auto"/>
              <w:right w:val="single" w:sz="4" w:space="0" w:color="auto"/>
            </w:tcBorders>
          </w:tcPr>
          <w:p w14:paraId="499C42E3" w14:textId="284874DA" w:rsidR="002E23B8" w:rsidRPr="00AA2056" w:rsidRDefault="002E23B8" w:rsidP="002E23B8">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0ABEDE9A" w14:textId="35DDF95E" w:rsidR="002E23B8" w:rsidRPr="00AA2056" w:rsidRDefault="002E23B8" w:rsidP="002E23B8">
            <w:pPr>
              <w:spacing w:before="60" w:after="60" w:line="240" w:lineRule="auto"/>
              <w:rPr>
                <w:rFonts w:cs="Arial"/>
                <w:sz w:val="18"/>
                <w:lang w:val="en-GB"/>
              </w:rPr>
            </w:pPr>
            <w:r w:rsidRPr="00AA2056">
              <w:rPr>
                <w:rFonts w:cs="Arial"/>
                <w:sz w:val="18"/>
                <w:lang w:val="en-GB"/>
              </w:rPr>
              <w:t>D</w:t>
            </w:r>
            <w:r w:rsidR="00DC758A" w:rsidRPr="00AA2056">
              <w:rPr>
                <w:rFonts w:cs="Arial"/>
                <w:sz w:val="18"/>
                <w:lang w:val="en-GB"/>
              </w:rPr>
              <w:t>e</w:t>
            </w:r>
            <w:r w:rsidRPr="00AA2056">
              <w:rPr>
                <w:rFonts w:cs="Arial"/>
                <w:sz w:val="18"/>
                <w:lang w:val="en-GB"/>
              </w:rPr>
              <w:t>cision</w:t>
            </w:r>
          </w:p>
        </w:tc>
        <w:tc>
          <w:tcPr>
            <w:tcW w:w="1331" w:type="dxa"/>
            <w:tcBorders>
              <w:top w:val="single" w:sz="4" w:space="0" w:color="auto"/>
              <w:left w:val="single" w:sz="4" w:space="0" w:color="auto"/>
              <w:bottom w:val="single" w:sz="4" w:space="0" w:color="auto"/>
              <w:right w:val="single" w:sz="4" w:space="0" w:color="auto"/>
            </w:tcBorders>
          </w:tcPr>
          <w:p w14:paraId="576E6F25" w14:textId="77777777" w:rsidR="002E23B8" w:rsidRPr="00AA2056" w:rsidRDefault="002E23B8" w:rsidP="002E23B8">
            <w:pPr>
              <w:spacing w:before="60" w:after="60" w:line="240" w:lineRule="auto"/>
              <w:rPr>
                <w:rFonts w:cs="Arial"/>
                <w:sz w:val="18"/>
                <w:lang w:val="en-GB"/>
              </w:rPr>
            </w:pPr>
          </w:p>
        </w:tc>
      </w:tr>
      <w:tr w:rsidR="005E3816" w:rsidRPr="009A25D1" w14:paraId="667CBB58" w14:textId="77777777" w:rsidTr="005E3816">
        <w:trPr>
          <w:trHeight w:val="20"/>
        </w:trPr>
        <w:tc>
          <w:tcPr>
            <w:tcW w:w="1134" w:type="dxa"/>
            <w:vMerge w:val="restart"/>
            <w:tcBorders>
              <w:top w:val="single" w:sz="4" w:space="0" w:color="auto"/>
              <w:left w:val="single" w:sz="4" w:space="0" w:color="auto"/>
              <w:right w:val="single" w:sz="4" w:space="0" w:color="auto"/>
            </w:tcBorders>
          </w:tcPr>
          <w:p w14:paraId="2A38B628" w14:textId="4FD9763B" w:rsidR="005E3816" w:rsidRPr="00AA2056" w:rsidRDefault="005E3816" w:rsidP="002E23B8">
            <w:pPr>
              <w:spacing w:before="60" w:after="60" w:line="240" w:lineRule="auto"/>
              <w:rPr>
                <w:rFonts w:cs="Arial"/>
                <w:sz w:val="18"/>
                <w:lang w:val="en-GB"/>
              </w:rPr>
            </w:pPr>
            <w:r w:rsidRPr="00AA2056">
              <w:rPr>
                <w:rFonts w:cs="Arial"/>
                <w:sz w:val="18"/>
                <w:lang w:val="en-GB"/>
              </w:rPr>
              <w:t>9.7.1.1</w:t>
            </w:r>
          </w:p>
        </w:tc>
        <w:tc>
          <w:tcPr>
            <w:tcW w:w="1276" w:type="dxa"/>
            <w:tcBorders>
              <w:left w:val="single" w:sz="4" w:space="0" w:color="auto"/>
              <w:bottom w:val="single" w:sz="4" w:space="0" w:color="auto"/>
              <w:right w:val="single" w:sz="4" w:space="0" w:color="auto"/>
            </w:tcBorders>
          </w:tcPr>
          <w:p w14:paraId="5CB0F35F" w14:textId="735673DF" w:rsidR="005E3816" w:rsidRPr="00AA2056" w:rsidRDefault="005E3816" w:rsidP="002E23B8">
            <w:pPr>
              <w:spacing w:before="60" w:after="60" w:line="240" w:lineRule="auto"/>
              <w:rPr>
                <w:rFonts w:cs="Arial"/>
                <w:sz w:val="18"/>
                <w:lang w:val="en-GB"/>
              </w:rPr>
            </w:pPr>
            <w:r w:rsidRPr="00AA2056">
              <w:rPr>
                <w:rFonts w:cs="Arial"/>
                <w:sz w:val="18"/>
                <w:lang w:val="en-GB"/>
              </w:rPr>
              <w:t>9.7.1.2</w:t>
            </w:r>
          </w:p>
        </w:tc>
        <w:tc>
          <w:tcPr>
            <w:tcW w:w="5387" w:type="dxa"/>
            <w:vMerge w:val="restart"/>
            <w:tcBorders>
              <w:top w:val="single" w:sz="4" w:space="0" w:color="auto"/>
              <w:left w:val="single" w:sz="4" w:space="0" w:color="auto"/>
              <w:right w:val="single" w:sz="4" w:space="0" w:color="auto"/>
            </w:tcBorders>
          </w:tcPr>
          <w:p w14:paraId="0B75715C" w14:textId="3BEE9B60" w:rsidR="005E3816" w:rsidRPr="00AA2056" w:rsidRDefault="005E3816" w:rsidP="002E23B8">
            <w:pPr>
              <w:spacing w:before="60" w:after="60" w:line="240" w:lineRule="auto"/>
              <w:rPr>
                <w:rFonts w:cs="Arial"/>
                <w:sz w:val="18"/>
                <w:lang w:val="en-GB"/>
              </w:rPr>
            </w:pPr>
            <w:r w:rsidRPr="00AA2056">
              <w:rPr>
                <w:rFonts w:cs="Arial"/>
                <w:sz w:val="18"/>
                <w:lang w:val="en-GB"/>
              </w:rPr>
              <w:t>Decision on whether or not to confirm the claim</w:t>
            </w:r>
          </w:p>
        </w:tc>
        <w:tc>
          <w:tcPr>
            <w:tcW w:w="1331" w:type="dxa"/>
            <w:vMerge w:val="restart"/>
            <w:tcBorders>
              <w:top w:val="single" w:sz="4" w:space="0" w:color="auto"/>
              <w:left w:val="single" w:sz="4" w:space="0" w:color="auto"/>
              <w:right w:val="single" w:sz="4" w:space="0" w:color="auto"/>
            </w:tcBorders>
          </w:tcPr>
          <w:p w14:paraId="338A94D7" w14:textId="77777777" w:rsidR="005E3816" w:rsidRPr="00AA2056" w:rsidRDefault="005E3816" w:rsidP="002E23B8">
            <w:pPr>
              <w:spacing w:before="60" w:after="60" w:line="240" w:lineRule="auto"/>
              <w:rPr>
                <w:rFonts w:cs="Arial"/>
                <w:sz w:val="18"/>
                <w:lang w:val="en-GB"/>
              </w:rPr>
            </w:pPr>
          </w:p>
        </w:tc>
      </w:tr>
      <w:tr w:rsidR="005E3816" w:rsidRPr="00AA2056" w14:paraId="62B8F641" w14:textId="77777777" w:rsidTr="005E3816">
        <w:trPr>
          <w:trHeight w:val="20"/>
        </w:trPr>
        <w:tc>
          <w:tcPr>
            <w:tcW w:w="1134" w:type="dxa"/>
            <w:vMerge/>
            <w:tcBorders>
              <w:left w:val="single" w:sz="4" w:space="0" w:color="auto"/>
              <w:bottom w:val="single" w:sz="4" w:space="0" w:color="auto"/>
              <w:right w:val="single" w:sz="4" w:space="0" w:color="auto"/>
            </w:tcBorders>
          </w:tcPr>
          <w:p w14:paraId="5A2C047F" w14:textId="77777777" w:rsidR="005E3816" w:rsidRPr="00AA2056" w:rsidRDefault="005E3816" w:rsidP="002E23B8">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65B55AB2" w14:textId="76882A68" w:rsidR="005E3816" w:rsidRPr="00AA2056" w:rsidRDefault="005E3816" w:rsidP="002E23B8">
            <w:pPr>
              <w:spacing w:before="60" w:after="60" w:line="240" w:lineRule="auto"/>
              <w:rPr>
                <w:rFonts w:cs="Arial"/>
                <w:sz w:val="18"/>
                <w:lang w:val="en-GB"/>
              </w:rPr>
            </w:pPr>
            <w:r w:rsidRPr="00AA2056">
              <w:rPr>
                <w:rFonts w:cs="Arial"/>
                <w:sz w:val="18"/>
                <w:lang w:val="en-GB"/>
              </w:rPr>
              <w:t>9.7.1.3</w:t>
            </w:r>
          </w:p>
        </w:tc>
        <w:tc>
          <w:tcPr>
            <w:tcW w:w="5387" w:type="dxa"/>
            <w:vMerge/>
            <w:tcBorders>
              <w:left w:val="single" w:sz="4" w:space="0" w:color="auto"/>
              <w:bottom w:val="single" w:sz="4" w:space="0" w:color="auto"/>
              <w:right w:val="single" w:sz="4" w:space="0" w:color="auto"/>
            </w:tcBorders>
          </w:tcPr>
          <w:p w14:paraId="79654157" w14:textId="79BC0245" w:rsidR="005E3816" w:rsidRPr="00AA2056" w:rsidRDefault="005E3816" w:rsidP="002E23B8">
            <w:pPr>
              <w:spacing w:before="60" w:after="60" w:line="240" w:lineRule="auto"/>
              <w:rPr>
                <w:rFonts w:cs="Arial"/>
                <w:sz w:val="18"/>
                <w:lang w:val="en-GB"/>
              </w:rPr>
            </w:pPr>
          </w:p>
        </w:tc>
        <w:tc>
          <w:tcPr>
            <w:tcW w:w="1331" w:type="dxa"/>
            <w:vMerge/>
            <w:tcBorders>
              <w:left w:val="single" w:sz="4" w:space="0" w:color="auto"/>
              <w:bottom w:val="single" w:sz="4" w:space="0" w:color="auto"/>
              <w:right w:val="single" w:sz="4" w:space="0" w:color="auto"/>
            </w:tcBorders>
          </w:tcPr>
          <w:p w14:paraId="3C88AF46" w14:textId="77777777" w:rsidR="005E3816" w:rsidRPr="00AA2056" w:rsidRDefault="005E3816" w:rsidP="002E23B8">
            <w:pPr>
              <w:spacing w:before="60" w:after="60" w:line="240" w:lineRule="auto"/>
              <w:rPr>
                <w:rFonts w:cs="Arial"/>
                <w:sz w:val="18"/>
                <w:lang w:val="en-GB"/>
              </w:rPr>
            </w:pPr>
          </w:p>
        </w:tc>
      </w:tr>
      <w:tr w:rsidR="002E23B8" w:rsidRPr="009A25D1" w14:paraId="7CB09DA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CCC160B" w14:textId="60CFC759" w:rsidR="002E23B8" w:rsidRPr="00AA2056" w:rsidRDefault="002E23B8" w:rsidP="002E23B8">
            <w:pPr>
              <w:spacing w:before="60" w:after="60" w:line="240" w:lineRule="auto"/>
              <w:rPr>
                <w:rFonts w:cs="Arial"/>
                <w:sz w:val="18"/>
                <w:lang w:val="en-GB"/>
              </w:rPr>
            </w:pPr>
            <w:r w:rsidRPr="00AA2056">
              <w:rPr>
                <w:rFonts w:cs="Arial"/>
                <w:sz w:val="18"/>
                <w:lang w:val="en-GB"/>
              </w:rPr>
              <w:t>9.7.1.2</w:t>
            </w:r>
          </w:p>
        </w:tc>
        <w:tc>
          <w:tcPr>
            <w:tcW w:w="1276" w:type="dxa"/>
            <w:tcBorders>
              <w:left w:val="single" w:sz="4" w:space="0" w:color="auto"/>
              <w:bottom w:val="single" w:sz="4" w:space="0" w:color="auto"/>
              <w:right w:val="single" w:sz="4" w:space="0" w:color="auto"/>
            </w:tcBorders>
          </w:tcPr>
          <w:p w14:paraId="6C769C8E" w14:textId="3B7139E1" w:rsidR="002E23B8" w:rsidRPr="00AA2056" w:rsidRDefault="002E23B8" w:rsidP="002E23B8">
            <w:pPr>
              <w:spacing w:before="60" w:after="60" w:line="240" w:lineRule="auto"/>
              <w:rPr>
                <w:rFonts w:cs="Arial"/>
                <w:sz w:val="18"/>
                <w:lang w:val="en-GB"/>
              </w:rPr>
            </w:pPr>
            <w:r w:rsidRPr="00AA2056">
              <w:rPr>
                <w:rFonts w:cs="Arial"/>
                <w:sz w:val="18"/>
                <w:lang w:val="en-GB"/>
              </w:rPr>
              <w:t>9.7.1.4</w:t>
            </w:r>
          </w:p>
        </w:tc>
        <w:tc>
          <w:tcPr>
            <w:tcW w:w="5387" w:type="dxa"/>
            <w:tcBorders>
              <w:top w:val="single" w:sz="4" w:space="0" w:color="auto"/>
              <w:left w:val="single" w:sz="4" w:space="0" w:color="auto"/>
              <w:bottom w:val="single" w:sz="4" w:space="0" w:color="auto"/>
              <w:right w:val="single" w:sz="4" w:space="0" w:color="auto"/>
            </w:tcBorders>
          </w:tcPr>
          <w:p w14:paraId="1D60D778" w14:textId="4F35EF77" w:rsidR="002E23B8" w:rsidRPr="00AA2056" w:rsidRDefault="00DC758A" w:rsidP="00DC758A">
            <w:pPr>
              <w:spacing w:before="60" w:after="60" w:line="240" w:lineRule="auto"/>
              <w:rPr>
                <w:rFonts w:cs="Arial"/>
                <w:sz w:val="18"/>
                <w:lang w:val="en-GB"/>
              </w:rPr>
            </w:pPr>
            <w:r w:rsidRPr="00AA2056">
              <w:rPr>
                <w:rFonts w:cs="Arial"/>
                <w:sz w:val="18"/>
                <w:lang w:val="en-GB"/>
              </w:rPr>
              <w:t>The decision shall be made by persons who have not been involved in the validation/verification execution.</w:t>
            </w:r>
          </w:p>
        </w:tc>
        <w:tc>
          <w:tcPr>
            <w:tcW w:w="1331" w:type="dxa"/>
            <w:tcBorders>
              <w:top w:val="single" w:sz="4" w:space="0" w:color="auto"/>
              <w:left w:val="single" w:sz="4" w:space="0" w:color="auto"/>
              <w:bottom w:val="single" w:sz="4" w:space="0" w:color="auto"/>
              <w:right w:val="single" w:sz="4" w:space="0" w:color="auto"/>
            </w:tcBorders>
          </w:tcPr>
          <w:p w14:paraId="2736CF04" w14:textId="77777777" w:rsidR="002E23B8" w:rsidRPr="00AA2056" w:rsidRDefault="002E23B8" w:rsidP="002E23B8">
            <w:pPr>
              <w:spacing w:before="60" w:after="60" w:line="240" w:lineRule="auto"/>
              <w:rPr>
                <w:rFonts w:cs="Arial"/>
                <w:sz w:val="18"/>
                <w:lang w:val="en-GB"/>
              </w:rPr>
            </w:pPr>
          </w:p>
        </w:tc>
      </w:tr>
      <w:tr w:rsidR="005E3816" w:rsidRPr="009A25D1" w14:paraId="165B3E67" w14:textId="77777777" w:rsidTr="005E3816">
        <w:trPr>
          <w:trHeight w:val="20"/>
        </w:trPr>
        <w:tc>
          <w:tcPr>
            <w:tcW w:w="1134" w:type="dxa"/>
            <w:vMerge w:val="restart"/>
            <w:tcBorders>
              <w:top w:val="single" w:sz="4" w:space="0" w:color="auto"/>
              <w:left w:val="single" w:sz="4" w:space="0" w:color="auto"/>
              <w:right w:val="single" w:sz="4" w:space="0" w:color="auto"/>
            </w:tcBorders>
          </w:tcPr>
          <w:p w14:paraId="1E9DCBCB" w14:textId="11EF977A" w:rsidR="005E3816" w:rsidRPr="00AA2056" w:rsidRDefault="005E3816" w:rsidP="002E23B8">
            <w:pPr>
              <w:spacing w:before="60" w:after="60" w:line="240" w:lineRule="auto"/>
              <w:rPr>
                <w:rFonts w:cs="Arial"/>
                <w:sz w:val="18"/>
                <w:lang w:val="en-GB"/>
              </w:rPr>
            </w:pPr>
            <w:r w:rsidRPr="00AA2056">
              <w:rPr>
                <w:rFonts w:cs="Arial"/>
                <w:sz w:val="18"/>
                <w:lang w:val="en-GB"/>
              </w:rPr>
              <w:t>9.7.1.3</w:t>
            </w:r>
          </w:p>
        </w:tc>
        <w:tc>
          <w:tcPr>
            <w:tcW w:w="1276" w:type="dxa"/>
            <w:tcBorders>
              <w:left w:val="single" w:sz="4" w:space="0" w:color="auto"/>
              <w:bottom w:val="single" w:sz="4" w:space="0" w:color="auto"/>
              <w:right w:val="single" w:sz="4" w:space="0" w:color="auto"/>
            </w:tcBorders>
          </w:tcPr>
          <w:p w14:paraId="269FEB69" w14:textId="2F92EC9A" w:rsidR="005E3816" w:rsidRPr="00AA2056" w:rsidRDefault="005E3816" w:rsidP="002E23B8">
            <w:pPr>
              <w:spacing w:before="60" w:after="60" w:line="240" w:lineRule="auto"/>
              <w:rPr>
                <w:rFonts w:cs="Arial"/>
                <w:sz w:val="18"/>
                <w:lang w:val="en-GB"/>
              </w:rPr>
            </w:pPr>
            <w:r w:rsidRPr="00AA2056">
              <w:rPr>
                <w:rFonts w:cs="Arial"/>
                <w:sz w:val="18"/>
                <w:lang w:val="en-GB"/>
              </w:rPr>
              <w:t>9.7.1.5</w:t>
            </w:r>
          </w:p>
        </w:tc>
        <w:tc>
          <w:tcPr>
            <w:tcW w:w="5387" w:type="dxa"/>
            <w:vMerge w:val="restart"/>
            <w:tcBorders>
              <w:top w:val="single" w:sz="4" w:space="0" w:color="auto"/>
              <w:left w:val="single" w:sz="4" w:space="0" w:color="auto"/>
              <w:right w:val="single" w:sz="4" w:space="0" w:color="auto"/>
            </w:tcBorders>
          </w:tcPr>
          <w:p w14:paraId="6016EB9E" w14:textId="0E78F66E" w:rsidR="005E3816" w:rsidRPr="00AA2056" w:rsidRDefault="005E3816" w:rsidP="00DC758A">
            <w:pPr>
              <w:spacing w:before="60" w:after="60" w:line="240" w:lineRule="auto"/>
              <w:rPr>
                <w:rFonts w:cs="Arial"/>
                <w:sz w:val="18"/>
                <w:lang w:val="en-GB"/>
              </w:rPr>
            </w:pPr>
            <w:r w:rsidRPr="00AA2056">
              <w:rPr>
                <w:rFonts w:cs="Arial"/>
                <w:sz w:val="18"/>
                <w:lang w:val="en-GB"/>
              </w:rPr>
              <w:t>Based on this decision, a validation/verification statement is issued or not issued according to the programme requirements.</w:t>
            </w:r>
          </w:p>
        </w:tc>
        <w:tc>
          <w:tcPr>
            <w:tcW w:w="1331" w:type="dxa"/>
            <w:vMerge w:val="restart"/>
            <w:tcBorders>
              <w:top w:val="single" w:sz="4" w:space="0" w:color="auto"/>
              <w:left w:val="single" w:sz="4" w:space="0" w:color="auto"/>
              <w:right w:val="single" w:sz="4" w:space="0" w:color="auto"/>
            </w:tcBorders>
          </w:tcPr>
          <w:p w14:paraId="6A59E962" w14:textId="77777777" w:rsidR="005E3816" w:rsidRPr="00AA2056" w:rsidRDefault="005E3816" w:rsidP="002E23B8">
            <w:pPr>
              <w:spacing w:before="60" w:after="60" w:line="240" w:lineRule="auto"/>
              <w:rPr>
                <w:rFonts w:cs="Arial"/>
                <w:sz w:val="18"/>
                <w:lang w:val="en-GB"/>
              </w:rPr>
            </w:pPr>
          </w:p>
        </w:tc>
      </w:tr>
      <w:tr w:rsidR="005E3816" w:rsidRPr="00AA2056" w14:paraId="04C49AB2" w14:textId="77777777" w:rsidTr="005E3816">
        <w:trPr>
          <w:trHeight w:val="20"/>
        </w:trPr>
        <w:tc>
          <w:tcPr>
            <w:tcW w:w="1134" w:type="dxa"/>
            <w:vMerge/>
            <w:tcBorders>
              <w:left w:val="single" w:sz="4" w:space="0" w:color="auto"/>
              <w:right w:val="single" w:sz="4" w:space="0" w:color="auto"/>
            </w:tcBorders>
          </w:tcPr>
          <w:p w14:paraId="4575BB2D" w14:textId="55BDF897" w:rsidR="005E3816" w:rsidRPr="00AA2056" w:rsidRDefault="005E3816" w:rsidP="002E23B8">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509A8B4F" w14:textId="73F68F9F" w:rsidR="005E3816" w:rsidRPr="00AA2056" w:rsidRDefault="005E3816" w:rsidP="002E23B8">
            <w:pPr>
              <w:spacing w:before="60" w:after="60" w:line="240" w:lineRule="auto"/>
              <w:rPr>
                <w:rFonts w:cs="Arial"/>
                <w:sz w:val="18"/>
                <w:lang w:val="en-GB"/>
              </w:rPr>
            </w:pPr>
            <w:r w:rsidRPr="00AA2056">
              <w:rPr>
                <w:rFonts w:cs="Arial"/>
                <w:sz w:val="18"/>
                <w:lang w:val="en-GB"/>
              </w:rPr>
              <w:t>9.7.1.7</w:t>
            </w:r>
          </w:p>
        </w:tc>
        <w:tc>
          <w:tcPr>
            <w:tcW w:w="5387" w:type="dxa"/>
            <w:vMerge/>
            <w:tcBorders>
              <w:left w:val="single" w:sz="4" w:space="0" w:color="auto"/>
              <w:right w:val="single" w:sz="4" w:space="0" w:color="auto"/>
            </w:tcBorders>
          </w:tcPr>
          <w:p w14:paraId="53DF26FF" w14:textId="35A679B4" w:rsidR="005E3816" w:rsidRPr="00AA2056" w:rsidRDefault="005E3816" w:rsidP="002E23B8">
            <w:pPr>
              <w:spacing w:before="60" w:after="60" w:line="240" w:lineRule="auto"/>
              <w:rPr>
                <w:rFonts w:cs="Arial"/>
                <w:sz w:val="18"/>
                <w:lang w:val="en-GB"/>
              </w:rPr>
            </w:pPr>
          </w:p>
        </w:tc>
        <w:tc>
          <w:tcPr>
            <w:tcW w:w="1331" w:type="dxa"/>
            <w:vMerge/>
            <w:tcBorders>
              <w:left w:val="single" w:sz="4" w:space="0" w:color="auto"/>
              <w:right w:val="single" w:sz="4" w:space="0" w:color="auto"/>
            </w:tcBorders>
          </w:tcPr>
          <w:p w14:paraId="32E7E18D" w14:textId="77777777" w:rsidR="005E3816" w:rsidRPr="00AA2056" w:rsidRDefault="005E3816" w:rsidP="002E23B8">
            <w:pPr>
              <w:spacing w:before="60" w:after="60" w:line="240" w:lineRule="auto"/>
              <w:rPr>
                <w:rFonts w:cs="Arial"/>
                <w:sz w:val="18"/>
                <w:lang w:val="en-GB"/>
              </w:rPr>
            </w:pPr>
          </w:p>
        </w:tc>
      </w:tr>
      <w:tr w:rsidR="005E3816" w:rsidRPr="00AA2056" w14:paraId="3D406A64" w14:textId="77777777" w:rsidTr="005E3816">
        <w:trPr>
          <w:trHeight w:val="20"/>
        </w:trPr>
        <w:tc>
          <w:tcPr>
            <w:tcW w:w="1134" w:type="dxa"/>
            <w:vMerge/>
            <w:tcBorders>
              <w:left w:val="single" w:sz="4" w:space="0" w:color="auto"/>
              <w:bottom w:val="single" w:sz="4" w:space="0" w:color="auto"/>
              <w:right w:val="single" w:sz="4" w:space="0" w:color="auto"/>
            </w:tcBorders>
          </w:tcPr>
          <w:p w14:paraId="1E4414E9" w14:textId="77777777" w:rsidR="005E3816" w:rsidRPr="00AA2056" w:rsidRDefault="005E3816" w:rsidP="002E23B8">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34E2EC89" w14:textId="6B3E5ECC" w:rsidR="005E3816" w:rsidRPr="00AA2056" w:rsidRDefault="005E3816" w:rsidP="002E23B8">
            <w:pPr>
              <w:spacing w:before="60" w:after="60" w:line="240" w:lineRule="auto"/>
              <w:rPr>
                <w:rFonts w:cs="Arial"/>
                <w:sz w:val="18"/>
                <w:lang w:val="en-GB"/>
              </w:rPr>
            </w:pPr>
            <w:r w:rsidRPr="00AA2056">
              <w:rPr>
                <w:rFonts w:cs="Arial"/>
                <w:sz w:val="18"/>
                <w:lang w:val="en-GB"/>
              </w:rPr>
              <w:t>9.7.1.8</w:t>
            </w:r>
          </w:p>
        </w:tc>
        <w:tc>
          <w:tcPr>
            <w:tcW w:w="5387" w:type="dxa"/>
            <w:vMerge/>
            <w:tcBorders>
              <w:left w:val="single" w:sz="4" w:space="0" w:color="auto"/>
              <w:bottom w:val="single" w:sz="4" w:space="0" w:color="auto"/>
              <w:right w:val="single" w:sz="4" w:space="0" w:color="auto"/>
            </w:tcBorders>
          </w:tcPr>
          <w:p w14:paraId="00991EF6" w14:textId="77777777" w:rsidR="005E3816" w:rsidRPr="00AA2056" w:rsidRDefault="005E3816" w:rsidP="002E23B8">
            <w:pPr>
              <w:spacing w:before="60" w:after="60" w:line="240" w:lineRule="auto"/>
              <w:rPr>
                <w:rFonts w:cs="Arial"/>
                <w:sz w:val="18"/>
                <w:lang w:val="en-GB"/>
              </w:rPr>
            </w:pPr>
          </w:p>
        </w:tc>
        <w:tc>
          <w:tcPr>
            <w:tcW w:w="1331" w:type="dxa"/>
            <w:vMerge/>
            <w:tcBorders>
              <w:left w:val="single" w:sz="4" w:space="0" w:color="auto"/>
              <w:bottom w:val="single" w:sz="4" w:space="0" w:color="auto"/>
              <w:right w:val="single" w:sz="4" w:space="0" w:color="auto"/>
            </w:tcBorders>
          </w:tcPr>
          <w:p w14:paraId="0D457905" w14:textId="77777777" w:rsidR="005E3816" w:rsidRPr="00AA2056" w:rsidRDefault="005E3816" w:rsidP="002E23B8">
            <w:pPr>
              <w:spacing w:before="60" w:after="60" w:line="240" w:lineRule="auto"/>
              <w:rPr>
                <w:rFonts w:cs="Arial"/>
                <w:sz w:val="18"/>
                <w:lang w:val="en-GB"/>
              </w:rPr>
            </w:pPr>
          </w:p>
        </w:tc>
      </w:tr>
      <w:tr w:rsidR="002E23B8" w:rsidRPr="009A25D1" w14:paraId="303CCE6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B16DE6C" w14:textId="77777777" w:rsidR="002E23B8" w:rsidRPr="00AA2056" w:rsidRDefault="002E23B8" w:rsidP="002E23B8">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475FC09B" w14:textId="27C7BE8E" w:rsidR="002E23B8" w:rsidRPr="00AA2056" w:rsidRDefault="002E23B8" w:rsidP="002E23B8">
            <w:pPr>
              <w:spacing w:before="60" w:after="60" w:line="240" w:lineRule="auto"/>
              <w:rPr>
                <w:rFonts w:cs="Arial"/>
                <w:sz w:val="18"/>
                <w:lang w:val="en-GB"/>
              </w:rPr>
            </w:pPr>
            <w:r w:rsidRPr="00AA2056">
              <w:rPr>
                <w:rFonts w:cs="Arial"/>
                <w:sz w:val="18"/>
                <w:lang w:val="en-GB"/>
              </w:rPr>
              <w:t>9.7.1.6</w:t>
            </w:r>
          </w:p>
        </w:tc>
        <w:tc>
          <w:tcPr>
            <w:tcW w:w="5387" w:type="dxa"/>
            <w:tcBorders>
              <w:top w:val="single" w:sz="4" w:space="0" w:color="auto"/>
              <w:left w:val="single" w:sz="4" w:space="0" w:color="auto"/>
              <w:bottom w:val="single" w:sz="4" w:space="0" w:color="auto"/>
              <w:right w:val="single" w:sz="4" w:space="0" w:color="auto"/>
            </w:tcBorders>
          </w:tcPr>
          <w:p w14:paraId="3F6CDF50" w14:textId="091E21FC" w:rsidR="002E23B8" w:rsidRPr="00AA2056" w:rsidRDefault="00DC758A" w:rsidP="002E23B8">
            <w:pPr>
              <w:spacing w:before="60" w:after="60" w:line="240" w:lineRule="auto"/>
              <w:rPr>
                <w:rFonts w:cs="Arial"/>
                <w:sz w:val="18"/>
                <w:lang w:val="en-GB"/>
              </w:rPr>
            </w:pPr>
            <w:r w:rsidRPr="00AA2056">
              <w:rPr>
                <w:rFonts w:cs="Arial"/>
                <w:sz w:val="18"/>
                <w:lang w:val="en-GB"/>
              </w:rPr>
              <w:t>If an opinion is issued, the body shall select one type of opinion</w:t>
            </w:r>
          </w:p>
        </w:tc>
        <w:tc>
          <w:tcPr>
            <w:tcW w:w="1331" w:type="dxa"/>
            <w:tcBorders>
              <w:top w:val="single" w:sz="4" w:space="0" w:color="auto"/>
              <w:left w:val="single" w:sz="4" w:space="0" w:color="auto"/>
              <w:bottom w:val="single" w:sz="4" w:space="0" w:color="auto"/>
              <w:right w:val="single" w:sz="4" w:space="0" w:color="auto"/>
            </w:tcBorders>
          </w:tcPr>
          <w:p w14:paraId="4EBFD435" w14:textId="77777777" w:rsidR="002E23B8" w:rsidRPr="00AA2056" w:rsidRDefault="002E23B8" w:rsidP="002E23B8">
            <w:pPr>
              <w:spacing w:before="60" w:after="60" w:line="240" w:lineRule="auto"/>
              <w:rPr>
                <w:rFonts w:cs="Arial"/>
                <w:sz w:val="18"/>
                <w:lang w:val="en-GB"/>
              </w:rPr>
            </w:pPr>
          </w:p>
        </w:tc>
      </w:tr>
      <w:tr w:rsidR="002E23B8" w:rsidRPr="009A25D1" w14:paraId="3EC8888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FD831CB" w14:textId="77777777" w:rsidR="002E23B8" w:rsidRPr="00AA2056" w:rsidRDefault="002E23B8" w:rsidP="002E23B8">
            <w:pPr>
              <w:spacing w:before="60" w:after="60" w:line="240" w:lineRule="auto"/>
              <w:rPr>
                <w:rFonts w:cs="Arial"/>
                <w:sz w:val="18"/>
                <w:lang w:val="en-GB"/>
              </w:rPr>
            </w:pPr>
          </w:p>
        </w:tc>
        <w:tc>
          <w:tcPr>
            <w:tcW w:w="1276" w:type="dxa"/>
            <w:tcBorders>
              <w:left w:val="single" w:sz="4" w:space="0" w:color="auto"/>
              <w:bottom w:val="single" w:sz="4" w:space="0" w:color="auto"/>
              <w:right w:val="single" w:sz="4" w:space="0" w:color="auto"/>
            </w:tcBorders>
          </w:tcPr>
          <w:p w14:paraId="13FB1882" w14:textId="2E2B4B50" w:rsidR="002E23B8" w:rsidRPr="00AA2056" w:rsidRDefault="002E23B8" w:rsidP="002E23B8">
            <w:pPr>
              <w:spacing w:before="60" w:after="60" w:line="240" w:lineRule="auto"/>
              <w:rPr>
                <w:rFonts w:cs="Arial"/>
                <w:sz w:val="18"/>
                <w:lang w:val="en-GB"/>
              </w:rPr>
            </w:pPr>
            <w:r w:rsidRPr="00AA2056">
              <w:rPr>
                <w:rFonts w:cs="Arial"/>
                <w:sz w:val="18"/>
                <w:lang w:val="en-GB"/>
              </w:rPr>
              <w:t>9.7.1.9</w:t>
            </w:r>
          </w:p>
        </w:tc>
        <w:tc>
          <w:tcPr>
            <w:tcW w:w="5387" w:type="dxa"/>
            <w:tcBorders>
              <w:top w:val="single" w:sz="4" w:space="0" w:color="auto"/>
              <w:left w:val="single" w:sz="4" w:space="0" w:color="auto"/>
              <w:bottom w:val="single" w:sz="4" w:space="0" w:color="auto"/>
              <w:right w:val="single" w:sz="4" w:space="0" w:color="auto"/>
            </w:tcBorders>
          </w:tcPr>
          <w:p w14:paraId="22E7EBF3" w14:textId="28631C08" w:rsidR="002E23B8" w:rsidRPr="00AA2056" w:rsidRDefault="00DC758A" w:rsidP="002E23B8">
            <w:pPr>
              <w:spacing w:before="60" w:after="60" w:line="240" w:lineRule="auto"/>
              <w:rPr>
                <w:rFonts w:cs="Arial"/>
                <w:sz w:val="18"/>
                <w:lang w:val="en-GB"/>
              </w:rPr>
            </w:pPr>
            <w:r w:rsidRPr="00AA2056">
              <w:rPr>
                <w:rFonts w:cs="Arial"/>
                <w:sz w:val="18"/>
                <w:lang w:val="en-GB"/>
              </w:rPr>
              <w:t>shall be based upon the evaluation of sufficient and appropriate information</w:t>
            </w:r>
          </w:p>
        </w:tc>
        <w:tc>
          <w:tcPr>
            <w:tcW w:w="1331" w:type="dxa"/>
            <w:tcBorders>
              <w:top w:val="single" w:sz="4" w:space="0" w:color="auto"/>
              <w:left w:val="single" w:sz="4" w:space="0" w:color="auto"/>
              <w:bottom w:val="single" w:sz="4" w:space="0" w:color="auto"/>
              <w:right w:val="single" w:sz="4" w:space="0" w:color="auto"/>
            </w:tcBorders>
          </w:tcPr>
          <w:p w14:paraId="36539003" w14:textId="77777777" w:rsidR="002E23B8" w:rsidRPr="00AA2056" w:rsidRDefault="002E23B8" w:rsidP="002E23B8">
            <w:pPr>
              <w:spacing w:before="60" w:after="60" w:line="240" w:lineRule="auto"/>
              <w:rPr>
                <w:rFonts w:cs="Arial"/>
                <w:sz w:val="18"/>
                <w:lang w:val="en-GB"/>
              </w:rPr>
            </w:pPr>
          </w:p>
        </w:tc>
      </w:tr>
      <w:tr w:rsidR="002E23B8" w:rsidRPr="009A25D1" w14:paraId="49CF42A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D3083A9" w14:textId="2F3C264E" w:rsidR="002E23B8" w:rsidRPr="00AA2056" w:rsidRDefault="002E23B8" w:rsidP="002E23B8">
            <w:pPr>
              <w:spacing w:before="60" w:after="60" w:line="240" w:lineRule="auto"/>
              <w:rPr>
                <w:rFonts w:cs="Arial"/>
                <w:sz w:val="18"/>
                <w:lang w:val="en-GB"/>
              </w:rPr>
            </w:pPr>
            <w:r w:rsidRPr="00AA2056">
              <w:rPr>
                <w:rFonts w:cs="Arial"/>
                <w:sz w:val="18"/>
                <w:lang w:val="en-GB"/>
              </w:rPr>
              <w:t>9.7.1.4</w:t>
            </w:r>
          </w:p>
        </w:tc>
        <w:tc>
          <w:tcPr>
            <w:tcW w:w="1276" w:type="dxa"/>
            <w:tcBorders>
              <w:left w:val="single" w:sz="4" w:space="0" w:color="auto"/>
              <w:bottom w:val="single" w:sz="4" w:space="0" w:color="auto"/>
              <w:right w:val="single" w:sz="4" w:space="0" w:color="auto"/>
            </w:tcBorders>
          </w:tcPr>
          <w:p w14:paraId="0937D0C0" w14:textId="77777777" w:rsidR="002E23B8" w:rsidRPr="00AA2056" w:rsidRDefault="002E23B8" w:rsidP="002E23B8">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D500DDF" w14:textId="4BE8F54B" w:rsidR="002E23B8" w:rsidRPr="00AA2056" w:rsidRDefault="00DC758A" w:rsidP="00DC758A">
            <w:pPr>
              <w:spacing w:before="60" w:after="60" w:line="240" w:lineRule="auto"/>
              <w:rPr>
                <w:rFonts w:cs="Arial"/>
                <w:sz w:val="18"/>
                <w:lang w:val="en-GB"/>
              </w:rPr>
            </w:pPr>
            <w:r w:rsidRPr="00AA2056">
              <w:rPr>
                <w:rFonts w:cs="Arial"/>
                <w:sz w:val="18"/>
                <w:lang w:val="en-GB"/>
              </w:rPr>
              <w:t>When the validation/verification body is not issuing a validation/verification statement, the validation/verification body shall inform the client.</w:t>
            </w:r>
          </w:p>
        </w:tc>
        <w:tc>
          <w:tcPr>
            <w:tcW w:w="1331" w:type="dxa"/>
            <w:tcBorders>
              <w:top w:val="single" w:sz="4" w:space="0" w:color="auto"/>
              <w:left w:val="single" w:sz="4" w:space="0" w:color="auto"/>
              <w:bottom w:val="single" w:sz="4" w:space="0" w:color="auto"/>
              <w:right w:val="single" w:sz="4" w:space="0" w:color="auto"/>
            </w:tcBorders>
          </w:tcPr>
          <w:p w14:paraId="4330FFB9" w14:textId="77777777" w:rsidR="002E23B8" w:rsidRPr="00AA2056" w:rsidRDefault="002E23B8" w:rsidP="002E23B8">
            <w:pPr>
              <w:spacing w:before="60" w:after="60" w:line="240" w:lineRule="auto"/>
              <w:rPr>
                <w:rFonts w:cs="Arial"/>
                <w:sz w:val="18"/>
                <w:lang w:val="en-GB"/>
              </w:rPr>
            </w:pPr>
          </w:p>
        </w:tc>
      </w:tr>
      <w:tr w:rsidR="002E23B8" w:rsidRPr="009A25D1" w14:paraId="420F7495"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C2D4C5D" w14:textId="65F8618D" w:rsidR="002E23B8" w:rsidRPr="00AA2056" w:rsidRDefault="002E23B8" w:rsidP="002E23B8">
            <w:pPr>
              <w:spacing w:before="60" w:after="60" w:line="240" w:lineRule="auto"/>
              <w:rPr>
                <w:rFonts w:cs="Arial"/>
                <w:sz w:val="18"/>
                <w:lang w:val="en-GB"/>
              </w:rPr>
            </w:pPr>
            <w:r w:rsidRPr="00AA2056">
              <w:rPr>
                <w:rFonts w:cs="Arial"/>
                <w:sz w:val="18"/>
                <w:lang w:val="en-GB"/>
              </w:rPr>
              <w:t>9.7.2</w:t>
            </w:r>
          </w:p>
        </w:tc>
        <w:tc>
          <w:tcPr>
            <w:tcW w:w="1276" w:type="dxa"/>
            <w:tcBorders>
              <w:left w:val="single" w:sz="4" w:space="0" w:color="auto"/>
              <w:bottom w:val="single" w:sz="4" w:space="0" w:color="auto"/>
              <w:right w:val="single" w:sz="4" w:space="0" w:color="auto"/>
            </w:tcBorders>
          </w:tcPr>
          <w:p w14:paraId="70D77881" w14:textId="04C34DDF" w:rsidR="002E23B8" w:rsidRPr="00AA2056" w:rsidRDefault="002E23B8" w:rsidP="002E23B8">
            <w:pPr>
              <w:spacing w:before="60" w:after="60" w:line="240" w:lineRule="auto"/>
              <w:rPr>
                <w:rFonts w:cs="Arial"/>
                <w:sz w:val="18"/>
                <w:lang w:val="en-GB"/>
              </w:rPr>
            </w:pPr>
            <w:r w:rsidRPr="00AA2056">
              <w:rPr>
                <w:rFonts w:cs="Arial"/>
                <w:sz w:val="18"/>
                <w:lang w:val="en-GB"/>
              </w:rPr>
              <w:t>9.7.2</w:t>
            </w:r>
          </w:p>
        </w:tc>
        <w:tc>
          <w:tcPr>
            <w:tcW w:w="5387" w:type="dxa"/>
            <w:tcBorders>
              <w:top w:val="single" w:sz="4" w:space="0" w:color="auto"/>
              <w:left w:val="single" w:sz="4" w:space="0" w:color="auto"/>
              <w:bottom w:val="single" w:sz="4" w:space="0" w:color="auto"/>
              <w:right w:val="single" w:sz="4" w:space="0" w:color="auto"/>
            </w:tcBorders>
          </w:tcPr>
          <w:p w14:paraId="1536DC49" w14:textId="77650F9A" w:rsidR="002E23B8" w:rsidRPr="00AA2056" w:rsidRDefault="00DC758A" w:rsidP="002E23B8">
            <w:pPr>
              <w:spacing w:before="60" w:after="60" w:line="240" w:lineRule="auto"/>
              <w:rPr>
                <w:rFonts w:cs="Arial"/>
                <w:sz w:val="18"/>
                <w:lang w:val="en-GB"/>
              </w:rPr>
            </w:pPr>
            <w:r w:rsidRPr="00AA2056">
              <w:rPr>
                <w:rFonts w:cs="Arial"/>
                <w:sz w:val="18"/>
                <w:lang w:val="en-GB"/>
              </w:rPr>
              <w:t>Issue of the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74AD93E3" w14:textId="77777777" w:rsidR="002E23B8" w:rsidRPr="00AA2056" w:rsidRDefault="002E23B8" w:rsidP="002E23B8">
            <w:pPr>
              <w:spacing w:before="60" w:after="60" w:line="240" w:lineRule="auto"/>
              <w:rPr>
                <w:rFonts w:cs="Arial"/>
                <w:sz w:val="18"/>
                <w:lang w:val="en-GB"/>
              </w:rPr>
            </w:pPr>
          </w:p>
        </w:tc>
      </w:tr>
    </w:tbl>
    <w:p w14:paraId="056F422F" w14:textId="77777777" w:rsidR="002E23B8" w:rsidRPr="00AA2056" w:rsidRDefault="002E23B8" w:rsidP="002E23B8">
      <w:pPr>
        <w:pStyle w:val="Kop6"/>
        <w:rPr>
          <w:lang w:val="en-GB"/>
        </w:rPr>
      </w:pPr>
      <w:r w:rsidRPr="00AA2056">
        <w:rPr>
          <w:lang w:val="en-GB"/>
        </w:rPr>
        <w:t>Main documents subject to evaluation:</w:t>
      </w:r>
    </w:p>
    <w:p w14:paraId="184ABC4D" w14:textId="77777777" w:rsidR="002E23B8" w:rsidRPr="00AA2056" w:rsidRDefault="002E23B8" w:rsidP="002E23B8">
      <w:pPr>
        <w:rPr>
          <w:b/>
          <w:bCs/>
          <w:lang w:val="en-GB"/>
        </w:rPr>
      </w:pPr>
    </w:p>
    <w:p w14:paraId="0626846F" w14:textId="77777777" w:rsidR="002E23B8" w:rsidRPr="00AA2056" w:rsidRDefault="002E23B8" w:rsidP="002E23B8">
      <w:pPr>
        <w:pStyle w:val="Kop6"/>
        <w:rPr>
          <w:lang w:val="en-GB"/>
        </w:rPr>
      </w:pPr>
      <w:r w:rsidRPr="00AA2056">
        <w:rPr>
          <w:lang w:val="en-GB"/>
        </w:rPr>
        <w:t>Overall description of the findings, including the reference to any detected non-conformities:</w:t>
      </w:r>
    </w:p>
    <w:p w14:paraId="0EB33B1E" w14:textId="77777777" w:rsidR="002E23B8" w:rsidRPr="00AA2056" w:rsidRDefault="002E23B8" w:rsidP="002E23B8">
      <w:pPr>
        <w:pStyle w:val="Kop6"/>
        <w:rPr>
          <w:lang w:val="en-GB"/>
        </w:rPr>
      </w:pPr>
    </w:p>
    <w:p w14:paraId="003B2D4E" w14:textId="1DBEA43B" w:rsidR="00955EF1" w:rsidRPr="00AA2056" w:rsidRDefault="00955EF1">
      <w:pPr>
        <w:spacing w:before="0" w:after="160" w:line="259" w:lineRule="auto"/>
        <w:jc w:val="left"/>
        <w:rPr>
          <w:lang w:val="en-GB"/>
        </w:rPr>
      </w:pPr>
      <w:r w:rsidRPr="00AA2056">
        <w:rPr>
          <w:lang w:val="en-GB"/>
        </w:rPr>
        <w:br w:type="page"/>
      </w:r>
    </w:p>
    <w:p w14:paraId="1D2A20D3" w14:textId="7C388C60" w:rsidR="00955EF1" w:rsidRPr="00AA2056" w:rsidRDefault="00955EF1" w:rsidP="00955EF1">
      <w:pPr>
        <w:pStyle w:val="Kop3"/>
        <w:rPr>
          <w:caps/>
          <w:lang w:val="en-GB"/>
        </w:rPr>
      </w:pPr>
      <w:r w:rsidRPr="00AA2056">
        <w:rPr>
          <w:caps/>
          <w:lang w:val="en-GB"/>
        </w:rPr>
        <w:lastRenderedPageBreak/>
        <w:t>Issue of validation/verification statement: follow-up</w:t>
      </w:r>
    </w:p>
    <w:p w14:paraId="6EFF02AA" w14:textId="7D4B57FA" w:rsidR="00955EF1" w:rsidRPr="00AA2056" w:rsidRDefault="00955EF1" w:rsidP="00955EF1">
      <w:pPr>
        <w:pStyle w:val="Kop6"/>
        <w:rPr>
          <w:lang w:val="en-GB"/>
        </w:rPr>
      </w:pPr>
      <w:r w:rsidRPr="00AA2056">
        <w:rPr>
          <w:lang w:val="en-GB"/>
        </w:rPr>
        <w:t>EN ISO/IEC 17029:2019 &amp; EN ISO 14065:2021 § 9.8 Facts discovered after the issue of the validation/verification statement</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955EF1" w:rsidRPr="00AA2056" w14:paraId="5676D1DE"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3556BBFE" w14:textId="77777777" w:rsidR="00955EF1" w:rsidRPr="00AA2056" w:rsidRDefault="00955EF1"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5B76DF41" w14:textId="77777777" w:rsidR="00955EF1" w:rsidRPr="00AA2056" w:rsidRDefault="00955EF1"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A5FB499" w14:textId="77777777" w:rsidR="00955EF1" w:rsidRPr="00AA2056" w:rsidRDefault="00955EF1"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44A058AE" w14:textId="77777777" w:rsidR="00955EF1" w:rsidRPr="00AA2056" w:rsidRDefault="00955EF1"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6E2FAE" w:rsidRPr="00AA2056" w14:paraId="4F36A5F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75E1681" w14:textId="6A33AE35" w:rsidR="006E2FAE" w:rsidRPr="00AA2056" w:rsidRDefault="006E2FAE" w:rsidP="00955EF1">
            <w:pPr>
              <w:spacing w:before="60" w:after="60" w:line="240" w:lineRule="auto"/>
              <w:rPr>
                <w:rFonts w:cs="Arial"/>
                <w:sz w:val="18"/>
                <w:lang w:val="en-GB"/>
              </w:rPr>
            </w:pPr>
            <w:r w:rsidRPr="00AA2056">
              <w:rPr>
                <w:rFonts w:cs="Arial"/>
                <w:sz w:val="18"/>
                <w:lang w:val="en-GB"/>
              </w:rPr>
              <w:t>9.8.1</w:t>
            </w:r>
          </w:p>
        </w:tc>
        <w:tc>
          <w:tcPr>
            <w:tcW w:w="1276" w:type="dxa"/>
            <w:vMerge w:val="restart"/>
            <w:tcBorders>
              <w:left w:val="single" w:sz="4" w:space="0" w:color="auto"/>
              <w:right w:val="single" w:sz="4" w:space="0" w:color="auto"/>
            </w:tcBorders>
          </w:tcPr>
          <w:p w14:paraId="5F921912" w14:textId="5BAF2282" w:rsidR="006E2FAE" w:rsidRPr="00AA2056" w:rsidRDefault="006E2FAE" w:rsidP="00955EF1">
            <w:pPr>
              <w:spacing w:before="60" w:after="60" w:line="240" w:lineRule="auto"/>
              <w:rPr>
                <w:rFonts w:cs="Arial"/>
                <w:sz w:val="18"/>
                <w:lang w:val="en-GB"/>
              </w:rPr>
            </w:pPr>
            <w:r w:rsidRPr="00AA2056">
              <w:rPr>
                <w:rFonts w:cs="Arial"/>
                <w:sz w:val="18"/>
                <w:lang w:val="en-GB"/>
              </w:rPr>
              <w:t>9.8</w:t>
            </w:r>
          </w:p>
        </w:tc>
        <w:tc>
          <w:tcPr>
            <w:tcW w:w="5387" w:type="dxa"/>
            <w:tcBorders>
              <w:top w:val="single" w:sz="4" w:space="0" w:color="auto"/>
              <w:left w:val="single" w:sz="4" w:space="0" w:color="auto"/>
              <w:bottom w:val="single" w:sz="4" w:space="0" w:color="auto"/>
              <w:right w:val="single" w:sz="4" w:space="0" w:color="auto"/>
            </w:tcBorders>
          </w:tcPr>
          <w:p w14:paraId="514F8628" w14:textId="3EF6C6F2" w:rsidR="006E2FAE" w:rsidRPr="00AA2056" w:rsidRDefault="006E2FAE" w:rsidP="006E2FAE">
            <w:pPr>
              <w:spacing w:before="60" w:after="60" w:line="240" w:lineRule="auto"/>
              <w:rPr>
                <w:rFonts w:cs="Arial"/>
                <w:sz w:val="18"/>
                <w:lang w:val="en-GB"/>
              </w:rPr>
            </w:pPr>
            <w:r w:rsidRPr="00AA2056">
              <w:rPr>
                <w:rFonts w:cs="Arial"/>
                <w:sz w:val="18"/>
                <w:lang w:val="en-GB"/>
              </w:rPr>
              <w:t>The validation/verification body shall:</w:t>
            </w:r>
          </w:p>
          <w:p w14:paraId="72DA9B33" w14:textId="1C3B0277" w:rsidR="006E2FAE" w:rsidRPr="00AA2056" w:rsidRDefault="006E2FAE" w:rsidP="006E2FAE">
            <w:pPr>
              <w:spacing w:before="60" w:after="60" w:line="240" w:lineRule="auto"/>
              <w:rPr>
                <w:rFonts w:cs="Arial"/>
                <w:sz w:val="18"/>
                <w:lang w:val="en-GB"/>
              </w:rPr>
            </w:pPr>
            <w:r w:rsidRPr="00AA2056">
              <w:rPr>
                <w:rFonts w:cs="Arial"/>
                <w:sz w:val="18"/>
                <w:lang w:val="en-GB"/>
              </w:rPr>
              <w:t>a) communicate the matter as soon as practicable;</w:t>
            </w:r>
          </w:p>
          <w:p w14:paraId="02D8A8F3" w14:textId="28FB3C83" w:rsidR="006E2FAE" w:rsidRPr="00AA2056" w:rsidRDefault="006E2FAE" w:rsidP="006E2FAE">
            <w:pPr>
              <w:spacing w:before="60" w:after="60" w:line="240" w:lineRule="auto"/>
              <w:rPr>
                <w:rFonts w:cs="Arial"/>
                <w:sz w:val="18"/>
                <w:lang w:val="en-GB"/>
              </w:rPr>
            </w:pPr>
            <w:r w:rsidRPr="00AA2056">
              <w:rPr>
                <w:rFonts w:cs="Arial"/>
                <w:sz w:val="18"/>
                <w:lang w:val="en-GB"/>
              </w:rPr>
              <w:t>b) take appropriate action</w:t>
            </w:r>
          </w:p>
        </w:tc>
        <w:tc>
          <w:tcPr>
            <w:tcW w:w="1331" w:type="dxa"/>
            <w:tcBorders>
              <w:top w:val="single" w:sz="4" w:space="0" w:color="auto"/>
              <w:left w:val="single" w:sz="4" w:space="0" w:color="auto"/>
              <w:bottom w:val="single" w:sz="4" w:space="0" w:color="auto"/>
              <w:right w:val="single" w:sz="4" w:space="0" w:color="auto"/>
            </w:tcBorders>
          </w:tcPr>
          <w:p w14:paraId="4CD62AD9" w14:textId="77777777" w:rsidR="006E2FAE" w:rsidRPr="00AA2056" w:rsidRDefault="006E2FAE" w:rsidP="00955EF1">
            <w:pPr>
              <w:spacing w:before="60" w:after="60" w:line="240" w:lineRule="auto"/>
              <w:rPr>
                <w:rFonts w:cs="Arial"/>
                <w:sz w:val="18"/>
                <w:lang w:val="en-GB"/>
              </w:rPr>
            </w:pPr>
          </w:p>
        </w:tc>
      </w:tr>
      <w:tr w:rsidR="006E2FAE" w:rsidRPr="009A25D1" w14:paraId="275A42C5"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E8AE5F9" w14:textId="3051BA42" w:rsidR="006E2FAE" w:rsidRPr="00AA2056" w:rsidRDefault="006E2FAE" w:rsidP="00955EF1">
            <w:pPr>
              <w:spacing w:before="60" w:after="60" w:line="240" w:lineRule="auto"/>
              <w:rPr>
                <w:rFonts w:cs="Arial"/>
                <w:sz w:val="18"/>
                <w:lang w:val="en-GB"/>
              </w:rPr>
            </w:pPr>
            <w:r w:rsidRPr="00AA2056">
              <w:rPr>
                <w:rFonts w:cs="Arial"/>
                <w:sz w:val="18"/>
                <w:lang w:val="en-GB"/>
              </w:rPr>
              <w:t>9.8.2</w:t>
            </w:r>
          </w:p>
        </w:tc>
        <w:tc>
          <w:tcPr>
            <w:tcW w:w="1276" w:type="dxa"/>
            <w:vMerge/>
            <w:tcBorders>
              <w:left w:val="single" w:sz="4" w:space="0" w:color="auto"/>
              <w:right w:val="single" w:sz="4" w:space="0" w:color="auto"/>
            </w:tcBorders>
          </w:tcPr>
          <w:p w14:paraId="31A58675" w14:textId="77777777" w:rsidR="006E2FAE" w:rsidRPr="00AA2056" w:rsidRDefault="006E2FAE" w:rsidP="00955EF1">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623F9DE" w14:textId="5DCC042D" w:rsidR="006E2FAE" w:rsidRPr="00AA2056" w:rsidRDefault="006E2FAE" w:rsidP="006E2FAE">
            <w:pPr>
              <w:spacing w:before="60" w:after="60" w:line="240" w:lineRule="auto"/>
              <w:rPr>
                <w:rFonts w:cs="Arial"/>
                <w:sz w:val="18"/>
                <w:lang w:val="en-GB"/>
              </w:rPr>
            </w:pPr>
            <w:r w:rsidRPr="00AA2056">
              <w:rPr>
                <w:rFonts w:cs="Arial"/>
                <w:sz w:val="18"/>
                <w:lang w:val="en-GB"/>
              </w:rPr>
              <w:t>If the validation/verification statement requires revision, the validation/verification body shall implement processes to issue a new statement</w:t>
            </w:r>
          </w:p>
        </w:tc>
        <w:tc>
          <w:tcPr>
            <w:tcW w:w="1331" w:type="dxa"/>
            <w:tcBorders>
              <w:top w:val="single" w:sz="4" w:space="0" w:color="auto"/>
              <w:left w:val="single" w:sz="4" w:space="0" w:color="auto"/>
              <w:bottom w:val="single" w:sz="4" w:space="0" w:color="auto"/>
              <w:right w:val="single" w:sz="4" w:space="0" w:color="auto"/>
            </w:tcBorders>
          </w:tcPr>
          <w:p w14:paraId="1D357871" w14:textId="77777777" w:rsidR="006E2FAE" w:rsidRPr="00AA2056" w:rsidRDefault="006E2FAE" w:rsidP="00955EF1">
            <w:pPr>
              <w:spacing w:before="60" w:after="60" w:line="240" w:lineRule="auto"/>
              <w:rPr>
                <w:rFonts w:cs="Arial"/>
                <w:sz w:val="18"/>
                <w:lang w:val="en-GB"/>
              </w:rPr>
            </w:pPr>
          </w:p>
        </w:tc>
      </w:tr>
      <w:tr w:rsidR="006E2FAE" w:rsidRPr="009A25D1" w14:paraId="399207B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CC0507D" w14:textId="4CF93C42" w:rsidR="006E2FAE" w:rsidRPr="00AA2056" w:rsidRDefault="006E2FAE" w:rsidP="00955EF1">
            <w:pPr>
              <w:spacing w:before="60" w:after="60" w:line="240" w:lineRule="auto"/>
              <w:rPr>
                <w:rFonts w:cs="Arial"/>
                <w:sz w:val="18"/>
                <w:lang w:val="en-GB"/>
              </w:rPr>
            </w:pPr>
            <w:r w:rsidRPr="00AA2056">
              <w:rPr>
                <w:rFonts w:cs="Arial"/>
                <w:sz w:val="18"/>
                <w:lang w:val="en-GB"/>
              </w:rPr>
              <w:t>9.8.3</w:t>
            </w:r>
          </w:p>
        </w:tc>
        <w:tc>
          <w:tcPr>
            <w:tcW w:w="1276" w:type="dxa"/>
            <w:vMerge/>
            <w:tcBorders>
              <w:left w:val="single" w:sz="4" w:space="0" w:color="auto"/>
              <w:right w:val="single" w:sz="4" w:space="0" w:color="auto"/>
            </w:tcBorders>
          </w:tcPr>
          <w:p w14:paraId="08DCABD9" w14:textId="77777777" w:rsidR="006E2FAE" w:rsidRPr="00AA2056" w:rsidRDefault="006E2FAE" w:rsidP="00955EF1">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4B94E8B" w14:textId="757CB73A" w:rsidR="006E2FAE" w:rsidRPr="00AA2056" w:rsidRDefault="006E2FAE" w:rsidP="006E2FAE">
            <w:pPr>
              <w:spacing w:before="60" w:after="60" w:line="240" w:lineRule="auto"/>
              <w:rPr>
                <w:rFonts w:cs="Arial"/>
                <w:sz w:val="18"/>
                <w:lang w:val="en-GB"/>
              </w:rPr>
            </w:pPr>
            <w:r w:rsidRPr="00AA2056">
              <w:rPr>
                <w:rFonts w:cs="Arial"/>
                <w:sz w:val="18"/>
                <w:lang w:val="en-GB"/>
              </w:rPr>
              <w:t>The validation/verification body may also communicate to other interested parties the fact that reliance of the original statement can now be compromised given the new facts or information.</w:t>
            </w:r>
          </w:p>
        </w:tc>
        <w:tc>
          <w:tcPr>
            <w:tcW w:w="1331" w:type="dxa"/>
            <w:tcBorders>
              <w:top w:val="single" w:sz="4" w:space="0" w:color="auto"/>
              <w:left w:val="single" w:sz="4" w:space="0" w:color="auto"/>
              <w:bottom w:val="single" w:sz="4" w:space="0" w:color="auto"/>
              <w:right w:val="single" w:sz="4" w:space="0" w:color="auto"/>
            </w:tcBorders>
          </w:tcPr>
          <w:p w14:paraId="2406F281" w14:textId="77777777" w:rsidR="006E2FAE" w:rsidRPr="00AA2056" w:rsidRDefault="006E2FAE" w:rsidP="00955EF1">
            <w:pPr>
              <w:spacing w:before="60" w:after="60" w:line="240" w:lineRule="auto"/>
              <w:rPr>
                <w:rFonts w:cs="Arial"/>
                <w:sz w:val="18"/>
                <w:lang w:val="en-GB"/>
              </w:rPr>
            </w:pPr>
          </w:p>
        </w:tc>
      </w:tr>
    </w:tbl>
    <w:p w14:paraId="465F6E5D" w14:textId="77777777" w:rsidR="00955EF1" w:rsidRPr="00AA2056" w:rsidRDefault="00955EF1" w:rsidP="00955EF1">
      <w:pPr>
        <w:pStyle w:val="Kop6"/>
        <w:rPr>
          <w:lang w:val="en-GB"/>
        </w:rPr>
      </w:pPr>
      <w:r w:rsidRPr="00AA2056">
        <w:rPr>
          <w:lang w:val="en-GB"/>
        </w:rPr>
        <w:t>Main documents subject to evaluation:</w:t>
      </w:r>
    </w:p>
    <w:p w14:paraId="5619C0BF" w14:textId="77777777" w:rsidR="00955EF1" w:rsidRPr="00AA2056" w:rsidRDefault="00955EF1" w:rsidP="00955EF1">
      <w:pPr>
        <w:rPr>
          <w:b/>
          <w:bCs/>
          <w:lang w:val="en-GB"/>
        </w:rPr>
      </w:pPr>
    </w:p>
    <w:p w14:paraId="35044CDC" w14:textId="77777777" w:rsidR="00955EF1" w:rsidRPr="00AA2056" w:rsidRDefault="00955EF1" w:rsidP="00955EF1">
      <w:pPr>
        <w:pStyle w:val="Kop6"/>
        <w:rPr>
          <w:lang w:val="en-GB"/>
        </w:rPr>
      </w:pPr>
      <w:r w:rsidRPr="00AA2056">
        <w:rPr>
          <w:lang w:val="en-GB"/>
        </w:rPr>
        <w:t>Overall description of the findings, including the reference to any detected non-conformities:</w:t>
      </w:r>
    </w:p>
    <w:p w14:paraId="010555DD" w14:textId="77777777" w:rsidR="00955EF1" w:rsidRPr="00AA2056" w:rsidRDefault="00955EF1" w:rsidP="00955EF1">
      <w:pPr>
        <w:pStyle w:val="Kop6"/>
        <w:rPr>
          <w:lang w:val="en-GB"/>
        </w:rPr>
      </w:pPr>
    </w:p>
    <w:p w14:paraId="43468249" w14:textId="5E3D99D1" w:rsidR="006E2FAE" w:rsidRPr="00AA2056" w:rsidRDefault="006E2FAE" w:rsidP="006E2FAE">
      <w:pPr>
        <w:pStyle w:val="Kop6"/>
        <w:rPr>
          <w:lang w:val="en-GB"/>
        </w:rPr>
      </w:pPr>
      <w:r w:rsidRPr="00AA2056">
        <w:rPr>
          <w:lang w:val="en-GB"/>
        </w:rPr>
        <w:t>EN ISO/IEC 17029:2019 &amp; EN ISO 14065:2021 § 9.9 Handling of appeals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6E2FAE" w:rsidRPr="00AA2056" w14:paraId="2207F962"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030113A6" w14:textId="77777777" w:rsidR="006E2FAE" w:rsidRPr="00AA2056" w:rsidRDefault="006E2FAE"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5B5B74B6" w14:textId="77777777" w:rsidR="006E2FAE" w:rsidRPr="00AA2056" w:rsidRDefault="006E2FAE"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5E9946CE" w14:textId="77777777" w:rsidR="006E2FAE" w:rsidRPr="00AA2056" w:rsidRDefault="006E2FAE"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93E31C4" w14:textId="77777777" w:rsidR="006E2FAE" w:rsidRPr="00AA2056" w:rsidRDefault="006E2FAE"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6E2FAE" w:rsidRPr="009A25D1" w14:paraId="599CE94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6F6DB87" w14:textId="26BD3F86" w:rsidR="006E2FAE" w:rsidRPr="00AA2056" w:rsidRDefault="006E2FAE" w:rsidP="006E2FAE">
            <w:pPr>
              <w:spacing w:before="60" w:after="60" w:line="240" w:lineRule="auto"/>
              <w:rPr>
                <w:rFonts w:cs="Arial"/>
                <w:sz w:val="18"/>
                <w:lang w:val="en-GB"/>
              </w:rPr>
            </w:pPr>
            <w:r w:rsidRPr="00AA2056">
              <w:rPr>
                <w:rFonts w:cs="Arial"/>
                <w:sz w:val="18"/>
                <w:lang w:val="en-GB"/>
              </w:rPr>
              <w:t>9.9.1</w:t>
            </w:r>
          </w:p>
        </w:tc>
        <w:tc>
          <w:tcPr>
            <w:tcW w:w="1276" w:type="dxa"/>
            <w:vMerge w:val="restart"/>
            <w:tcBorders>
              <w:left w:val="single" w:sz="4" w:space="0" w:color="auto"/>
              <w:right w:val="single" w:sz="4" w:space="0" w:color="auto"/>
            </w:tcBorders>
          </w:tcPr>
          <w:p w14:paraId="675082FD" w14:textId="7C7EED3E" w:rsidR="006E2FAE" w:rsidRPr="00AA2056" w:rsidRDefault="006E2FAE" w:rsidP="006E2FAE">
            <w:pPr>
              <w:spacing w:before="60" w:after="60" w:line="240" w:lineRule="auto"/>
              <w:rPr>
                <w:rFonts w:cs="Arial"/>
                <w:sz w:val="18"/>
                <w:lang w:val="en-GB"/>
              </w:rPr>
            </w:pPr>
            <w:r w:rsidRPr="00AA2056">
              <w:rPr>
                <w:rFonts w:cs="Arial"/>
                <w:sz w:val="18"/>
                <w:lang w:val="en-GB"/>
              </w:rPr>
              <w:t>9.9</w:t>
            </w:r>
          </w:p>
        </w:tc>
        <w:tc>
          <w:tcPr>
            <w:tcW w:w="5387" w:type="dxa"/>
            <w:tcBorders>
              <w:top w:val="single" w:sz="4" w:space="0" w:color="auto"/>
              <w:left w:val="single" w:sz="4" w:space="0" w:color="auto"/>
              <w:bottom w:val="single" w:sz="4" w:space="0" w:color="auto"/>
              <w:right w:val="single" w:sz="4" w:space="0" w:color="auto"/>
            </w:tcBorders>
          </w:tcPr>
          <w:p w14:paraId="5E317600" w14:textId="429D5720" w:rsidR="006E2FAE" w:rsidRPr="00AA2056" w:rsidRDefault="00025756" w:rsidP="00025756">
            <w:pPr>
              <w:spacing w:before="60" w:after="60" w:line="240" w:lineRule="auto"/>
              <w:rPr>
                <w:rFonts w:cs="Arial"/>
                <w:sz w:val="18"/>
                <w:lang w:val="en-GB"/>
              </w:rPr>
            </w:pPr>
            <w:r w:rsidRPr="00AA2056">
              <w:rPr>
                <w:rFonts w:cs="Arial"/>
                <w:sz w:val="18"/>
                <w:lang w:val="en-GB"/>
              </w:rPr>
              <w:t>The validation/verification body shall have a documented process to receive, evaluate and make decisions on appeals.</w:t>
            </w:r>
          </w:p>
        </w:tc>
        <w:tc>
          <w:tcPr>
            <w:tcW w:w="1331" w:type="dxa"/>
            <w:tcBorders>
              <w:top w:val="single" w:sz="4" w:space="0" w:color="auto"/>
              <w:left w:val="single" w:sz="4" w:space="0" w:color="auto"/>
              <w:bottom w:val="single" w:sz="4" w:space="0" w:color="auto"/>
              <w:right w:val="single" w:sz="4" w:space="0" w:color="auto"/>
            </w:tcBorders>
          </w:tcPr>
          <w:p w14:paraId="2A88B538" w14:textId="77777777" w:rsidR="006E2FAE" w:rsidRPr="00AA2056" w:rsidRDefault="006E2FAE" w:rsidP="006E2FAE">
            <w:pPr>
              <w:spacing w:before="60" w:after="60" w:line="240" w:lineRule="auto"/>
              <w:rPr>
                <w:rFonts w:cs="Arial"/>
                <w:sz w:val="18"/>
                <w:lang w:val="en-GB"/>
              </w:rPr>
            </w:pPr>
          </w:p>
        </w:tc>
      </w:tr>
      <w:tr w:rsidR="006E2FAE" w:rsidRPr="009A25D1" w14:paraId="59AED0BA"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3AF2582" w14:textId="318D7D36" w:rsidR="006E2FAE" w:rsidRPr="00AA2056" w:rsidRDefault="006E2FAE" w:rsidP="006E2FAE">
            <w:pPr>
              <w:spacing w:before="60" w:after="60" w:line="240" w:lineRule="auto"/>
              <w:rPr>
                <w:rFonts w:cs="Arial"/>
                <w:sz w:val="18"/>
                <w:lang w:val="en-GB"/>
              </w:rPr>
            </w:pPr>
            <w:r w:rsidRPr="00AA2056">
              <w:rPr>
                <w:rFonts w:cs="Arial"/>
                <w:sz w:val="18"/>
                <w:lang w:val="en-GB"/>
              </w:rPr>
              <w:t>9.9.2</w:t>
            </w:r>
          </w:p>
        </w:tc>
        <w:tc>
          <w:tcPr>
            <w:tcW w:w="1276" w:type="dxa"/>
            <w:vMerge/>
            <w:tcBorders>
              <w:left w:val="single" w:sz="4" w:space="0" w:color="auto"/>
              <w:right w:val="single" w:sz="4" w:space="0" w:color="auto"/>
            </w:tcBorders>
          </w:tcPr>
          <w:p w14:paraId="213ED3B4"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671D99E" w14:textId="77777777" w:rsidR="00025756" w:rsidRPr="00AA2056" w:rsidRDefault="00025756" w:rsidP="00025756">
            <w:pPr>
              <w:pStyle w:val="Tabelinhoud"/>
              <w:rPr>
                <w:rFonts w:cs="Arial"/>
                <w:szCs w:val="28"/>
                <w:lang w:val="en-GB"/>
              </w:rPr>
            </w:pPr>
            <w:r w:rsidRPr="00AA2056">
              <w:rPr>
                <w:rFonts w:cs="Arial"/>
                <w:szCs w:val="28"/>
                <w:lang w:val="en-GB"/>
              </w:rPr>
              <w:t>The process for handling appeals shall include at least the following:</w:t>
            </w:r>
          </w:p>
          <w:p w14:paraId="4739BF1E" w14:textId="51232033" w:rsidR="00025756" w:rsidRPr="00AA2056" w:rsidRDefault="00025756" w:rsidP="00025756">
            <w:pPr>
              <w:pStyle w:val="Tabelinhoud"/>
              <w:ind w:left="709"/>
              <w:rPr>
                <w:rFonts w:cs="Arial"/>
                <w:szCs w:val="28"/>
                <w:lang w:val="en-GB"/>
              </w:rPr>
            </w:pPr>
            <w:r w:rsidRPr="00AA2056">
              <w:rPr>
                <w:rFonts w:cs="Arial"/>
                <w:szCs w:val="28"/>
                <w:lang w:val="en-GB"/>
              </w:rPr>
              <w:t>a) a description of the process for receiving, investigating, substantiating the appeal, and deciding what actions are to be taken in response;</w:t>
            </w:r>
          </w:p>
          <w:p w14:paraId="6A62188A" w14:textId="77777777" w:rsidR="00025756" w:rsidRPr="00AA2056" w:rsidRDefault="00025756" w:rsidP="00025756">
            <w:pPr>
              <w:pStyle w:val="Tabelinhoud"/>
              <w:ind w:left="709"/>
              <w:rPr>
                <w:rFonts w:cs="Arial"/>
                <w:szCs w:val="28"/>
                <w:lang w:val="en-GB"/>
              </w:rPr>
            </w:pPr>
            <w:r w:rsidRPr="00AA2056">
              <w:rPr>
                <w:rFonts w:cs="Arial"/>
                <w:szCs w:val="28"/>
                <w:lang w:val="en-GB"/>
              </w:rPr>
              <w:t>b) tracking and recording the appeal, including the actions to resolve it;</w:t>
            </w:r>
          </w:p>
          <w:p w14:paraId="024C7464" w14:textId="5325C0CB" w:rsidR="006E2FAE" w:rsidRPr="00AA2056" w:rsidRDefault="00025756" w:rsidP="00025756">
            <w:pPr>
              <w:pStyle w:val="Tabelinhoud"/>
              <w:ind w:left="709"/>
              <w:rPr>
                <w:rFonts w:cs="Arial"/>
                <w:szCs w:val="28"/>
                <w:lang w:val="en-GB"/>
              </w:rPr>
            </w:pPr>
            <w:r w:rsidRPr="00AA2056">
              <w:rPr>
                <w:rFonts w:cs="Arial"/>
                <w:szCs w:val="28"/>
                <w:lang w:val="en-GB"/>
              </w:rPr>
              <w:t>c) ensure appropriate action is taken</w:t>
            </w:r>
          </w:p>
        </w:tc>
        <w:tc>
          <w:tcPr>
            <w:tcW w:w="1331" w:type="dxa"/>
            <w:tcBorders>
              <w:top w:val="single" w:sz="4" w:space="0" w:color="auto"/>
              <w:left w:val="single" w:sz="4" w:space="0" w:color="auto"/>
              <w:bottom w:val="single" w:sz="4" w:space="0" w:color="auto"/>
              <w:right w:val="single" w:sz="4" w:space="0" w:color="auto"/>
            </w:tcBorders>
          </w:tcPr>
          <w:p w14:paraId="4A19C531" w14:textId="77777777" w:rsidR="006E2FAE" w:rsidRPr="00AA2056" w:rsidRDefault="006E2FAE" w:rsidP="006E2FAE">
            <w:pPr>
              <w:spacing w:before="60" w:after="60" w:line="240" w:lineRule="auto"/>
              <w:rPr>
                <w:rFonts w:cs="Arial"/>
                <w:sz w:val="18"/>
                <w:lang w:val="en-GB"/>
              </w:rPr>
            </w:pPr>
          </w:p>
        </w:tc>
      </w:tr>
      <w:tr w:rsidR="006E2FAE" w:rsidRPr="009A25D1" w14:paraId="4889FF86"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28A5DF1" w14:textId="4BFDB53D" w:rsidR="006E2FAE" w:rsidRPr="00AA2056" w:rsidRDefault="006E2FAE" w:rsidP="006E2FAE">
            <w:pPr>
              <w:spacing w:before="60" w:after="60" w:line="240" w:lineRule="auto"/>
              <w:rPr>
                <w:rFonts w:cs="Arial"/>
                <w:sz w:val="18"/>
                <w:lang w:val="en-GB"/>
              </w:rPr>
            </w:pPr>
            <w:r w:rsidRPr="00AA2056">
              <w:rPr>
                <w:rFonts w:cs="Arial"/>
                <w:sz w:val="18"/>
                <w:lang w:val="en-GB"/>
              </w:rPr>
              <w:t>9.9.3</w:t>
            </w:r>
          </w:p>
        </w:tc>
        <w:tc>
          <w:tcPr>
            <w:tcW w:w="1276" w:type="dxa"/>
            <w:vMerge/>
            <w:tcBorders>
              <w:left w:val="single" w:sz="4" w:space="0" w:color="auto"/>
              <w:right w:val="single" w:sz="4" w:space="0" w:color="auto"/>
            </w:tcBorders>
          </w:tcPr>
          <w:p w14:paraId="3142AF62"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64F0B5B" w14:textId="2EF7C60A" w:rsidR="006E2FAE" w:rsidRPr="00AA2056" w:rsidRDefault="00025756" w:rsidP="00025756">
            <w:pPr>
              <w:spacing w:before="60" w:after="60" w:line="240" w:lineRule="auto"/>
              <w:rPr>
                <w:rFonts w:cs="Arial"/>
                <w:sz w:val="18"/>
                <w:lang w:val="en-GB"/>
              </w:rPr>
            </w:pPr>
            <w:r w:rsidRPr="00AA2056">
              <w:rPr>
                <w:rFonts w:cs="Arial"/>
                <w:sz w:val="18"/>
                <w:lang w:val="en-GB"/>
              </w:rPr>
              <w:t>The validation/verification body receiving the appeal shall be responsible for gathering all necessary information to determine whether the appeal is substantiated</w:t>
            </w:r>
          </w:p>
        </w:tc>
        <w:tc>
          <w:tcPr>
            <w:tcW w:w="1331" w:type="dxa"/>
            <w:tcBorders>
              <w:top w:val="single" w:sz="4" w:space="0" w:color="auto"/>
              <w:left w:val="single" w:sz="4" w:space="0" w:color="auto"/>
              <w:bottom w:val="single" w:sz="4" w:space="0" w:color="auto"/>
              <w:right w:val="single" w:sz="4" w:space="0" w:color="auto"/>
            </w:tcBorders>
          </w:tcPr>
          <w:p w14:paraId="01738A37" w14:textId="77777777" w:rsidR="006E2FAE" w:rsidRPr="00AA2056" w:rsidRDefault="006E2FAE" w:rsidP="006E2FAE">
            <w:pPr>
              <w:spacing w:before="60" w:after="60" w:line="240" w:lineRule="auto"/>
              <w:rPr>
                <w:rFonts w:cs="Arial"/>
                <w:sz w:val="18"/>
                <w:lang w:val="en-GB"/>
              </w:rPr>
            </w:pPr>
          </w:p>
        </w:tc>
      </w:tr>
      <w:tr w:rsidR="006E2FAE" w:rsidRPr="009A25D1" w14:paraId="0FA8B10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56A4C99" w14:textId="559B48B5" w:rsidR="006E2FAE" w:rsidRPr="00AA2056" w:rsidRDefault="006E2FAE" w:rsidP="006E2FAE">
            <w:pPr>
              <w:spacing w:before="60" w:after="60" w:line="240" w:lineRule="auto"/>
              <w:rPr>
                <w:rFonts w:cs="Arial"/>
                <w:sz w:val="18"/>
                <w:lang w:val="en-GB"/>
              </w:rPr>
            </w:pPr>
            <w:r w:rsidRPr="00AA2056">
              <w:rPr>
                <w:rFonts w:cs="Arial"/>
                <w:sz w:val="18"/>
                <w:lang w:val="en-GB"/>
              </w:rPr>
              <w:t>9.9.4</w:t>
            </w:r>
          </w:p>
        </w:tc>
        <w:tc>
          <w:tcPr>
            <w:tcW w:w="1276" w:type="dxa"/>
            <w:vMerge/>
            <w:tcBorders>
              <w:left w:val="single" w:sz="4" w:space="0" w:color="auto"/>
              <w:right w:val="single" w:sz="4" w:space="0" w:color="auto"/>
            </w:tcBorders>
          </w:tcPr>
          <w:p w14:paraId="5A092FCB"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D7B7103" w14:textId="7BD08BA1" w:rsidR="006E2FAE" w:rsidRPr="00AA2056" w:rsidRDefault="00025756" w:rsidP="00025756">
            <w:pPr>
              <w:spacing w:before="60" w:after="60" w:line="240" w:lineRule="auto"/>
              <w:rPr>
                <w:rFonts w:cs="Arial"/>
                <w:sz w:val="18"/>
                <w:lang w:val="en-GB"/>
              </w:rPr>
            </w:pPr>
            <w:r w:rsidRPr="00AA2056">
              <w:rPr>
                <w:rFonts w:cs="Arial"/>
                <w:sz w:val="18"/>
                <w:lang w:val="en-GB"/>
              </w:rPr>
              <w:t>The validation/verification body shall acknowledge receipt of the appeal, and provide the appellant with the outcome and, if applicable, progress reports.</w:t>
            </w:r>
          </w:p>
        </w:tc>
        <w:tc>
          <w:tcPr>
            <w:tcW w:w="1331" w:type="dxa"/>
            <w:tcBorders>
              <w:top w:val="single" w:sz="4" w:space="0" w:color="auto"/>
              <w:left w:val="single" w:sz="4" w:space="0" w:color="auto"/>
              <w:bottom w:val="single" w:sz="4" w:space="0" w:color="auto"/>
              <w:right w:val="single" w:sz="4" w:space="0" w:color="auto"/>
            </w:tcBorders>
          </w:tcPr>
          <w:p w14:paraId="73AB5A00" w14:textId="77777777" w:rsidR="006E2FAE" w:rsidRPr="00AA2056" w:rsidRDefault="006E2FAE" w:rsidP="006E2FAE">
            <w:pPr>
              <w:spacing w:before="60" w:after="60" w:line="240" w:lineRule="auto"/>
              <w:rPr>
                <w:rFonts w:cs="Arial"/>
                <w:sz w:val="18"/>
                <w:lang w:val="en-GB"/>
              </w:rPr>
            </w:pPr>
          </w:p>
        </w:tc>
      </w:tr>
      <w:tr w:rsidR="006E2FAE" w:rsidRPr="009A25D1" w14:paraId="367574C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9DEC90E" w14:textId="530E88D4" w:rsidR="006E2FAE" w:rsidRPr="00AA2056" w:rsidRDefault="006E2FAE" w:rsidP="006E2FAE">
            <w:pPr>
              <w:spacing w:before="60" w:after="60" w:line="240" w:lineRule="auto"/>
              <w:rPr>
                <w:rFonts w:cs="Arial"/>
                <w:sz w:val="18"/>
                <w:lang w:val="en-GB"/>
              </w:rPr>
            </w:pPr>
            <w:r w:rsidRPr="00AA2056">
              <w:rPr>
                <w:rFonts w:cs="Arial"/>
                <w:sz w:val="18"/>
                <w:lang w:val="en-GB"/>
              </w:rPr>
              <w:t>9.9.5</w:t>
            </w:r>
          </w:p>
        </w:tc>
        <w:tc>
          <w:tcPr>
            <w:tcW w:w="1276" w:type="dxa"/>
            <w:vMerge/>
            <w:tcBorders>
              <w:left w:val="single" w:sz="4" w:space="0" w:color="auto"/>
              <w:right w:val="single" w:sz="4" w:space="0" w:color="auto"/>
            </w:tcBorders>
          </w:tcPr>
          <w:p w14:paraId="22D4074A"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B285642" w14:textId="734B1043" w:rsidR="006E2FAE" w:rsidRPr="00AA2056" w:rsidRDefault="00025756" w:rsidP="006E2FAE">
            <w:pPr>
              <w:spacing w:before="60" w:after="60" w:line="240" w:lineRule="auto"/>
              <w:rPr>
                <w:rFonts w:cs="Arial"/>
                <w:sz w:val="18"/>
                <w:lang w:val="en-GB"/>
              </w:rPr>
            </w:pPr>
            <w:r w:rsidRPr="00AA2056">
              <w:rPr>
                <w:rFonts w:cs="Arial"/>
                <w:sz w:val="18"/>
                <w:lang w:val="en-GB"/>
              </w:rPr>
              <w:t>A description of the process for handling appeals shall be available to any interested party.</w:t>
            </w:r>
          </w:p>
        </w:tc>
        <w:tc>
          <w:tcPr>
            <w:tcW w:w="1331" w:type="dxa"/>
            <w:tcBorders>
              <w:top w:val="single" w:sz="4" w:space="0" w:color="auto"/>
              <w:left w:val="single" w:sz="4" w:space="0" w:color="auto"/>
              <w:bottom w:val="single" w:sz="4" w:space="0" w:color="auto"/>
              <w:right w:val="single" w:sz="4" w:space="0" w:color="auto"/>
            </w:tcBorders>
          </w:tcPr>
          <w:p w14:paraId="1581FA8B" w14:textId="77777777" w:rsidR="006E2FAE" w:rsidRPr="00AA2056" w:rsidRDefault="006E2FAE" w:rsidP="006E2FAE">
            <w:pPr>
              <w:spacing w:before="60" w:after="60" w:line="240" w:lineRule="auto"/>
              <w:rPr>
                <w:rFonts w:cs="Arial"/>
                <w:sz w:val="18"/>
                <w:lang w:val="en-GB"/>
              </w:rPr>
            </w:pPr>
          </w:p>
        </w:tc>
      </w:tr>
      <w:tr w:rsidR="006E2FAE" w:rsidRPr="009A25D1" w14:paraId="779950D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458D8B5" w14:textId="4FBF38CC" w:rsidR="006E2FAE" w:rsidRPr="00AA2056" w:rsidRDefault="006E2FAE" w:rsidP="006E2FAE">
            <w:pPr>
              <w:spacing w:before="60" w:after="60" w:line="240" w:lineRule="auto"/>
              <w:rPr>
                <w:rFonts w:cs="Arial"/>
                <w:sz w:val="18"/>
                <w:lang w:val="en-GB"/>
              </w:rPr>
            </w:pPr>
            <w:r w:rsidRPr="00AA2056">
              <w:rPr>
                <w:rFonts w:cs="Arial"/>
                <w:sz w:val="18"/>
                <w:lang w:val="en-GB"/>
              </w:rPr>
              <w:t>9.9.6</w:t>
            </w:r>
          </w:p>
        </w:tc>
        <w:tc>
          <w:tcPr>
            <w:tcW w:w="1276" w:type="dxa"/>
            <w:vMerge/>
            <w:tcBorders>
              <w:left w:val="single" w:sz="4" w:space="0" w:color="auto"/>
              <w:right w:val="single" w:sz="4" w:space="0" w:color="auto"/>
            </w:tcBorders>
          </w:tcPr>
          <w:p w14:paraId="3F7E7C62"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2769344" w14:textId="00231122" w:rsidR="006E2FAE" w:rsidRPr="00AA2056" w:rsidRDefault="00025756" w:rsidP="006E2FAE">
            <w:pPr>
              <w:spacing w:before="60" w:after="60" w:line="240" w:lineRule="auto"/>
              <w:rPr>
                <w:rFonts w:cs="Arial"/>
                <w:sz w:val="18"/>
                <w:lang w:val="en-GB"/>
              </w:rPr>
            </w:pPr>
            <w:r w:rsidRPr="00AA2056">
              <w:rPr>
                <w:rFonts w:cs="Arial"/>
                <w:sz w:val="18"/>
                <w:lang w:val="en-GB"/>
              </w:rPr>
              <w:t>The body shall be responsible for all decisions during the process for handling appeals.</w:t>
            </w:r>
          </w:p>
        </w:tc>
        <w:tc>
          <w:tcPr>
            <w:tcW w:w="1331" w:type="dxa"/>
            <w:tcBorders>
              <w:top w:val="single" w:sz="4" w:space="0" w:color="auto"/>
              <w:left w:val="single" w:sz="4" w:space="0" w:color="auto"/>
              <w:bottom w:val="single" w:sz="4" w:space="0" w:color="auto"/>
              <w:right w:val="single" w:sz="4" w:space="0" w:color="auto"/>
            </w:tcBorders>
          </w:tcPr>
          <w:p w14:paraId="49FC8579" w14:textId="77777777" w:rsidR="006E2FAE" w:rsidRPr="00AA2056" w:rsidRDefault="006E2FAE" w:rsidP="006E2FAE">
            <w:pPr>
              <w:spacing w:before="60" w:after="60" w:line="240" w:lineRule="auto"/>
              <w:rPr>
                <w:rFonts w:cs="Arial"/>
                <w:sz w:val="18"/>
                <w:lang w:val="en-GB"/>
              </w:rPr>
            </w:pPr>
          </w:p>
        </w:tc>
      </w:tr>
      <w:tr w:rsidR="006E2FAE" w:rsidRPr="009A25D1" w14:paraId="39592C3F"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466D23B" w14:textId="2D032EAD" w:rsidR="006E2FAE" w:rsidRPr="00AA2056" w:rsidRDefault="006E2FAE" w:rsidP="006E2FAE">
            <w:pPr>
              <w:spacing w:before="60" w:after="60" w:line="240" w:lineRule="auto"/>
              <w:rPr>
                <w:rFonts w:cs="Arial"/>
                <w:sz w:val="18"/>
                <w:lang w:val="en-GB"/>
              </w:rPr>
            </w:pPr>
            <w:r w:rsidRPr="00AA2056">
              <w:rPr>
                <w:rFonts w:cs="Arial"/>
                <w:sz w:val="18"/>
                <w:lang w:val="en-GB"/>
              </w:rPr>
              <w:t>9.9.7</w:t>
            </w:r>
          </w:p>
        </w:tc>
        <w:tc>
          <w:tcPr>
            <w:tcW w:w="1276" w:type="dxa"/>
            <w:vMerge/>
            <w:tcBorders>
              <w:left w:val="single" w:sz="4" w:space="0" w:color="auto"/>
              <w:right w:val="single" w:sz="4" w:space="0" w:color="auto"/>
            </w:tcBorders>
          </w:tcPr>
          <w:p w14:paraId="079BF283"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04B32D3D" w14:textId="7BF59580" w:rsidR="006E2FAE" w:rsidRPr="00AA2056" w:rsidRDefault="00025756" w:rsidP="006E2FAE">
            <w:pPr>
              <w:spacing w:before="60" w:after="60" w:line="240" w:lineRule="auto"/>
              <w:rPr>
                <w:rFonts w:cs="Arial"/>
                <w:sz w:val="18"/>
                <w:lang w:val="en-GB"/>
              </w:rPr>
            </w:pPr>
            <w:r w:rsidRPr="00AA2056">
              <w:rPr>
                <w:rFonts w:cs="Arial"/>
                <w:sz w:val="18"/>
                <w:lang w:val="en-GB"/>
              </w:rPr>
              <w:t>Investigation and decision on appeals shall not result in any discriminatory actions.</w:t>
            </w:r>
          </w:p>
        </w:tc>
        <w:tc>
          <w:tcPr>
            <w:tcW w:w="1331" w:type="dxa"/>
            <w:tcBorders>
              <w:top w:val="single" w:sz="4" w:space="0" w:color="auto"/>
              <w:left w:val="single" w:sz="4" w:space="0" w:color="auto"/>
              <w:bottom w:val="single" w:sz="4" w:space="0" w:color="auto"/>
              <w:right w:val="single" w:sz="4" w:space="0" w:color="auto"/>
            </w:tcBorders>
          </w:tcPr>
          <w:p w14:paraId="68DB1FA0" w14:textId="77777777" w:rsidR="006E2FAE" w:rsidRPr="00AA2056" w:rsidRDefault="006E2FAE" w:rsidP="006E2FAE">
            <w:pPr>
              <w:spacing w:before="60" w:after="60" w:line="240" w:lineRule="auto"/>
              <w:rPr>
                <w:rFonts w:cs="Arial"/>
                <w:sz w:val="18"/>
                <w:lang w:val="en-GB"/>
              </w:rPr>
            </w:pPr>
          </w:p>
        </w:tc>
      </w:tr>
      <w:tr w:rsidR="006E2FAE" w:rsidRPr="009A25D1" w14:paraId="3C2B4028"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C391ED4" w14:textId="62490363" w:rsidR="006E2FAE" w:rsidRPr="00AA2056" w:rsidRDefault="006E2FAE" w:rsidP="006E2FAE">
            <w:pPr>
              <w:spacing w:before="60" w:after="60" w:line="240" w:lineRule="auto"/>
              <w:rPr>
                <w:rFonts w:cs="Arial"/>
                <w:sz w:val="18"/>
                <w:lang w:val="en-GB"/>
              </w:rPr>
            </w:pPr>
            <w:r w:rsidRPr="00AA2056">
              <w:rPr>
                <w:rFonts w:cs="Arial"/>
                <w:sz w:val="18"/>
                <w:lang w:val="en-GB"/>
              </w:rPr>
              <w:t>9.9.8</w:t>
            </w:r>
          </w:p>
        </w:tc>
        <w:tc>
          <w:tcPr>
            <w:tcW w:w="1276" w:type="dxa"/>
            <w:vMerge/>
            <w:tcBorders>
              <w:left w:val="single" w:sz="4" w:space="0" w:color="auto"/>
              <w:right w:val="single" w:sz="4" w:space="0" w:color="auto"/>
            </w:tcBorders>
          </w:tcPr>
          <w:p w14:paraId="16608C5A" w14:textId="77777777" w:rsidR="006E2FAE" w:rsidRPr="00AA2056" w:rsidRDefault="006E2FAE" w:rsidP="006E2FA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0F50A4D" w14:textId="3EF2F401" w:rsidR="006E2FAE" w:rsidRPr="00AA2056" w:rsidRDefault="00025756" w:rsidP="00025756">
            <w:pPr>
              <w:spacing w:before="60" w:after="60" w:line="240" w:lineRule="auto"/>
              <w:rPr>
                <w:rFonts w:cs="Arial"/>
                <w:sz w:val="18"/>
                <w:lang w:val="en-GB"/>
              </w:rPr>
            </w:pPr>
            <w:r w:rsidRPr="00AA2056">
              <w:rPr>
                <w:rFonts w:cs="Arial"/>
                <w:sz w:val="18"/>
                <w:lang w:val="en-GB"/>
              </w:rPr>
              <w:t>The decision on the appeal shall be made by, or reviewed and approved by, individuals not involved in the decision which is the subject of the appeal in question.</w:t>
            </w:r>
          </w:p>
        </w:tc>
        <w:tc>
          <w:tcPr>
            <w:tcW w:w="1331" w:type="dxa"/>
            <w:tcBorders>
              <w:top w:val="single" w:sz="4" w:space="0" w:color="auto"/>
              <w:left w:val="single" w:sz="4" w:space="0" w:color="auto"/>
              <w:bottom w:val="single" w:sz="4" w:space="0" w:color="auto"/>
              <w:right w:val="single" w:sz="4" w:space="0" w:color="auto"/>
            </w:tcBorders>
          </w:tcPr>
          <w:p w14:paraId="2398E8E4" w14:textId="77777777" w:rsidR="006E2FAE" w:rsidRPr="00AA2056" w:rsidRDefault="006E2FAE" w:rsidP="006E2FAE">
            <w:pPr>
              <w:spacing w:before="60" w:after="60" w:line="240" w:lineRule="auto"/>
              <w:rPr>
                <w:rFonts w:cs="Arial"/>
                <w:sz w:val="18"/>
                <w:lang w:val="en-GB"/>
              </w:rPr>
            </w:pPr>
          </w:p>
        </w:tc>
      </w:tr>
    </w:tbl>
    <w:p w14:paraId="711CA393" w14:textId="77777777" w:rsidR="006E2FAE" w:rsidRPr="00AA2056" w:rsidRDefault="006E2FAE" w:rsidP="006E2FAE">
      <w:pPr>
        <w:pStyle w:val="Kop6"/>
        <w:rPr>
          <w:lang w:val="en-GB"/>
        </w:rPr>
      </w:pPr>
      <w:r w:rsidRPr="00AA2056">
        <w:rPr>
          <w:lang w:val="en-GB"/>
        </w:rPr>
        <w:t>Main documents subject to evaluation:</w:t>
      </w:r>
    </w:p>
    <w:p w14:paraId="72BC3948" w14:textId="77777777" w:rsidR="006E2FAE" w:rsidRPr="00AA2056" w:rsidRDefault="006E2FAE" w:rsidP="006E2FAE">
      <w:pPr>
        <w:rPr>
          <w:b/>
          <w:bCs/>
          <w:lang w:val="en-GB"/>
        </w:rPr>
      </w:pPr>
    </w:p>
    <w:p w14:paraId="39EE7B2A" w14:textId="77777777" w:rsidR="006E2FAE" w:rsidRPr="00AA2056" w:rsidRDefault="006E2FAE" w:rsidP="006E2FAE">
      <w:pPr>
        <w:pStyle w:val="Kop6"/>
        <w:rPr>
          <w:lang w:val="en-GB"/>
        </w:rPr>
      </w:pPr>
      <w:r w:rsidRPr="00AA2056">
        <w:rPr>
          <w:lang w:val="en-GB"/>
        </w:rPr>
        <w:lastRenderedPageBreak/>
        <w:t>Overall description of the findings, including the reference to any detected non-conformities:</w:t>
      </w:r>
    </w:p>
    <w:p w14:paraId="0CF7C56A" w14:textId="77777777" w:rsidR="006E2FAE" w:rsidRPr="00AA2056" w:rsidRDefault="006E2FAE" w:rsidP="006E2FAE">
      <w:pPr>
        <w:pStyle w:val="Kop6"/>
        <w:rPr>
          <w:lang w:val="en-GB"/>
        </w:rPr>
      </w:pPr>
    </w:p>
    <w:p w14:paraId="58F57E8C" w14:textId="167509C8" w:rsidR="005C54A9" w:rsidRPr="00AA2056" w:rsidRDefault="005C54A9" w:rsidP="005C54A9">
      <w:pPr>
        <w:pStyle w:val="Kop6"/>
        <w:rPr>
          <w:lang w:val="en-GB"/>
        </w:rPr>
      </w:pPr>
      <w:r w:rsidRPr="00AA2056">
        <w:rPr>
          <w:lang w:val="en-GB"/>
        </w:rPr>
        <w:t>EN ISO/IEC 17029:2019 &amp; EN ISO 14065:2021 § 9.10 Handling of complaints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5C54A9" w:rsidRPr="00AA2056" w14:paraId="143F47D5"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5D04B54C" w14:textId="77777777" w:rsidR="005C54A9" w:rsidRPr="00AA2056" w:rsidRDefault="005C54A9"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18AC08CB" w14:textId="77777777" w:rsidR="005C54A9" w:rsidRPr="00AA2056" w:rsidRDefault="005C54A9"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ADA019B" w14:textId="77777777" w:rsidR="005C54A9" w:rsidRPr="00AA2056" w:rsidRDefault="005C54A9"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387C5114" w14:textId="77777777" w:rsidR="005C54A9" w:rsidRPr="00AA2056" w:rsidRDefault="005C54A9"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5C54A9" w:rsidRPr="009A25D1" w14:paraId="15F5B2D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AB36881" w14:textId="1D197786" w:rsidR="005C54A9" w:rsidRPr="00AA2056" w:rsidRDefault="005C54A9" w:rsidP="005E3816">
            <w:pPr>
              <w:spacing w:before="60" w:after="60" w:line="240" w:lineRule="auto"/>
              <w:rPr>
                <w:rFonts w:cs="Arial"/>
                <w:sz w:val="18"/>
                <w:lang w:val="en-GB"/>
              </w:rPr>
            </w:pPr>
            <w:r w:rsidRPr="00AA2056">
              <w:rPr>
                <w:rFonts w:cs="Arial"/>
                <w:sz w:val="18"/>
                <w:lang w:val="en-GB"/>
              </w:rPr>
              <w:t>9.10.1</w:t>
            </w:r>
          </w:p>
        </w:tc>
        <w:tc>
          <w:tcPr>
            <w:tcW w:w="1276" w:type="dxa"/>
            <w:vMerge w:val="restart"/>
            <w:tcBorders>
              <w:left w:val="single" w:sz="4" w:space="0" w:color="auto"/>
              <w:right w:val="single" w:sz="4" w:space="0" w:color="auto"/>
            </w:tcBorders>
          </w:tcPr>
          <w:p w14:paraId="2FBD0A8F" w14:textId="4C852E54" w:rsidR="005C54A9" w:rsidRPr="00AA2056" w:rsidRDefault="005C54A9" w:rsidP="005E3816">
            <w:pPr>
              <w:spacing w:before="60" w:after="60" w:line="240" w:lineRule="auto"/>
              <w:rPr>
                <w:rFonts w:cs="Arial"/>
                <w:sz w:val="18"/>
                <w:lang w:val="en-GB"/>
              </w:rPr>
            </w:pPr>
            <w:r w:rsidRPr="00AA2056">
              <w:rPr>
                <w:rFonts w:cs="Arial"/>
                <w:sz w:val="18"/>
                <w:lang w:val="en-GB"/>
              </w:rPr>
              <w:t>9.10</w:t>
            </w:r>
          </w:p>
        </w:tc>
        <w:tc>
          <w:tcPr>
            <w:tcW w:w="5387" w:type="dxa"/>
            <w:tcBorders>
              <w:top w:val="single" w:sz="4" w:space="0" w:color="auto"/>
              <w:left w:val="single" w:sz="4" w:space="0" w:color="auto"/>
              <w:bottom w:val="single" w:sz="4" w:space="0" w:color="auto"/>
              <w:right w:val="single" w:sz="4" w:space="0" w:color="auto"/>
            </w:tcBorders>
          </w:tcPr>
          <w:p w14:paraId="024AE6CC" w14:textId="25E43DEC" w:rsidR="005C54A9" w:rsidRPr="00AA2056" w:rsidRDefault="005C54A9" w:rsidP="005E3816">
            <w:pPr>
              <w:spacing w:before="60" w:after="60" w:line="240" w:lineRule="auto"/>
              <w:rPr>
                <w:rFonts w:cs="Arial"/>
                <w:sz w:val="18"/>
                <w:lang w:val="en-GB"/>
              </w:rPr>
            </w:pPr>
            <w:r w:rsidRPr="00AA2056">
              <w:rPr>
                <w:rFonts w:cs="Arial"/>
                <w:sz w:val="18"/>
                <w:lang w:val="en-GB"/>
              </w:rPr>
              <w:t>The validation/verification body shall have a documented process to receive, evaluate and resolve complaints.</w:t>
            </w:r>
          </w:p>
        </w:tc>
        <w:tc>
          <w:tcPr>
            <w:tcW w:w="1331" w:type="dxa"/>
            <w:tcBorders>
              <w:top w:val="single" w:sz="4" w:space="0" w:color="auto"/>
              <w:left w:val="single" w:sz="4" w:space="0" w:color="auto"/>
              <w:bottom w:val="single" w:sz="4" w:space="0" w:color="auto"/>
              <w:right w:val="single" w:sz="4" w:space="0" w:color="auto"/>
            </w:tcBorders>
          </w:tcPr>
          <w:p w14:paraId="0E84C13B" w14:textId="77777777" w:rsidR="005C54A9" w:rsidRPr="00AA2056" w:rsidRDefault="005C54A9" w:rsidP="005E3816">
            <w:pPr>
              <w:spacing w:before="60" w:after="60" w:line="240" w:lineRule="auto"/>
              <w:rPr>
                <w:rFonts w:cs="Arial"/>
                <w:sz w:val="18"/>
                <w:lang w:val="en-GB"/>
              </w:rPr>
            </w:pPr>
          </w:p>
        </w:tc>
      </w:tr>
      <w:tr w:rsidR="005C54A9" w:rsidRPr="009A25D1" w14:paraId="02FE63D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DDB2B71" w14:textId="5C33630F" w:rsidR="005C54A9" w:rsidRPr="00AA2056" w:rsidRDefault="005C54A9" w:rsidP="005E3816">
            <w:pPr>
              <w:spacing w:before="60" w:after="60" w:line="240" w:lineRule="auto"/>
              <w:rPr>
                <w:rFonts w:cs="Arial"/>
                <w:sz w:val="18"/>
                <w:lang w:val="en-GB"/>
              </w:rPr>
            </w:pPr>
            <w:r w:rsidRPr="00AA2056">
              <w:rPr>
                <w:rFonts w:cs="Arial"/>
                <w:sz w:val="18"/>
                <w:lang w:val="en-GB"/>
              </w:rPr>
              <w:t>9.10.2</w:t>
            </w:r>
          </w:p>
        </w:tc>
        <w:tc>
          <w:tcPr>
            <w:tcW w:w="1276" w:type="dxa"/>
            <w:vMerge/>
            <w:tcBorders>
              <w:left w:val="single" w:sz="4" w:space="0" w:color="auto"/>
              <w:right w:val="single" w:sz="4" w:space="0" w:color="auto"/>
            </w:tcBorders>
          </w:tcPr>
          <w:p w14:paraId="2C1E4427"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0294531" w14:textId="60D1E0B5" w:rsidR="005C54A9" w:rsidRPr="00AA2056" w:rsidRDefault="005C54A9" w:rsidP="005E3816">
            <w:pPr>
              <w:pStyle w:val="Tabelinhoud"/>
              <w:rPr>
                <w:rFonts w:cs="Arial"/>
                <w:szCs w:val="28"/>
                <w:lang w:val="en-GB"/>
              </w:rPr>
            </w:pPr>
            <w:r w:rsidRPr="00AA2056">
              <w:rPr>
                <w:rFonts w:cs="Arial"/>
                <w:szCs w:val="28"/>
                <w:lang w:val="en-GB"/>
              </w:rPr>
              <w:t>The process for handling complaints shall include at least the following:</w:t>
            </w:r>
          </w:p>
          <w:p w14:paraId="6A50250A" w14:textId="125D6F76" w:rsidR="005C54A9" w:rsidRPr="00AA2056" w:rsidRDefault="005C54A9" w:rsidP="005E3816">
            <w:pPr>
              <w:pStyle w:val="Tabelinhoud"/>
              <w:ind w:left="709"/>
              <w:rPr>
                <w:rFonts w:cs="Arial"/>
                <w:szCs w:val="28"/>
                <w:lang w:val="en-GB"/>
              </w:rPr>
            </w:pPr>
            <w:r w:rsidRPr="00AA2056">
              <w:rPr>
                <w:rFonts w:cs="Arial"/>
                <w:szCs w:val="28"/>
                <w:lang w:val="en-GB"/>
              </w:rPr>
              <w:t>a) a description of the process for receiving, investigating, substantiating the complaint, and deciding what actions are to be taken in response;</w:t>
            </w:r>
          </w:p>
          <w:p w14:paraId="1FA9F256" w14:textId="4AED6362" w:rsidR="005C54A9" w:rsidRPr="00AA2056" w:rsidRDefault="005C54A9" w:rsidP="005E3816">
            <w:pPr>
              <w:pStyle w:val="Tabelinhoud"/>
              <w:ind w:left="709"/>
              <w:rPr>
                <w:rFonts w:cs="Arial"/>
                <w:szCs w:val="28"/>
                <w:lang w:val="en-GB"/>
              </w:rPr>
            </w:pPr>
            <w:r w:rsidRPr="00AA2056">
              <w:rPr>
                <w:rFonts w:cs="Arial"/>
                <w:szCs w:val="28"/>
                <w:lang w:val="en-GB"/>
              </w:rPr>
              <w:t>b) tracking and recording the complaint, including the actions to resolve it;</w:t>
            </w:r>
          </w:p>
          <w:p w14:paraId="55C290D4" w14:textId="77777777" w:rsidR="005C54A9" w:rsidRPr="00AA2056" w:rsidRDefault="005C54A9" w:rsidP="005E3816">
            <w:pPr>
              <w:pStyle w:val="Tabelinhoud"/>
              <w:ind w:left="709"/>
              <w:rPr>
                <w:rFonts w:cs="Arial"/>
                <w:szCs w:val="28"/>
                <w:lang w:val="en-GB"/>
              </w:rPr>
            </w:pPr>
            <w:r w:rsidRPr="00AA2056">
              <w:rPr>
                <w:rFonts w:cs="Arial"/>
                <w:szCs w:val="28"/>
                <w:lang w:val="en-GB"/>
              </w:rPr>
              <w:t>c) ensure appropriate action is taken</w:t>
            </w:r>
          </w:p>
        </w:tc>
        <w:tc>
          <w:tcPr>
            <w:tcW w:w="1331" w:type="dxa"/>
            <w:tcBorders>
              <w:top w:val="single" w:sz="4" w:space="0" w:color="auto"/>
              <w:left w:val="single" w:sz="4" w:space="0" w:color="auto"/>
              <w:bottom w:val="single" w:sz="4" w:space="0" w:color="auto"/>
              <w:right w:val="single" w:sz="4" w:space="0" w:color="auto"/>
            </w:tcBorders>
          </w:tcPr>
          <w:p w14:paraId="243AE8B6" w14:textId="77777777" w:rsidR="005C54A9" w:rsidRPr="00AA2056" w:rsidRDefault="005C54A9" w:rsidP="005E3816">
            <w:pPr>
              <w:spacing w:before="60" w:after="60" w:line="240" w:lineRule="auto"/>
              <w:rPr>
                <w:rFonts w:cs="Arial"/>
                <w:sz w:val="18"/>
                <w:lang w:val="en-GB"/>
              </w:rPr>
            </w:pPr>
          </w:p>
        </w:tc>
      </w:tr>
      <w:tr w:rsidR="005C54A9" w:rsidRPr="009A25D1" w14:paraId="737F254A"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448DAC9" w14:textId="0ECE383C" w:rsidR="005C54A9" w:rsidRPr="00AA2056" w:rsidRDefault="005C54A9" w:rsidP="005E3816">
            <w:pPr>
              <w:spacing w:before="60" w:after="60" w:line="240" w:lineRule="auto"/>
              <w:rPr>
                <w:rFonts w:cs="Arial"/>
                <w:sz w:val="18"/>
                <w:lang w:val="en-GB"/>
              </w:rPr>
            </w:pPr>
            <w:r w:rsidRPr="00AA2056">
              <w:rPr>
                <w:rFonts w:cs="Arial"/>
                <w:sz w:val="18"/>
                <w:lang w:val="en-GB"/>
              </w:rPr>
              <w:t>9.10.3</w:t>
            </w:r>
          </w:p>
        </w:tc>
        <w:tc>
          <w:tcPr>
            <w:tcW w:w="1276" w:type="dxa"/>
            <w:vMerge/>
            <w:tcBorders>
              <w:left w:val="single" w:sz="4" w:space="0" w:color="auto"/>
              <w:right w:val="single" w:sz="4" w:space="0" w:color="auto"/>
            </w:tcBorders>
          </w:tcPr>
          <w:p w14:paraId="29FE4D41"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BE68750" w14:textId="754C4835" w:rsidR="005C54A9" w:rsidRPr="00AA2056" w:rsidRDefault="005C54A9" w:rsidP="005E3816">
            <w:pPr>
              <w:spacing w:before="60" w:after="60" w:line="240" w:lineRule="auto"/>
              <w:rPr>
                <w:rFonts w:cs="Arial"/>
                <w:sz w:val="18"/>
                <w:lang w:val="en-GB"/>
              </w:rPr>
            </w:pPr>
            <w:r w:rsidRPr="00AA2056">
              <w:rPr>
                <w:rFonts w:cs="Arial"/>
                <w:sz w:val="18"/>
                <w:lang w:val="en-GB"/>
              </w:rPr>
              <w:t>The validation/verification body receiving the complaint shall be responsible for gathering all necessary information to determine whether the complaint is substantiated</w:t>
            </w:r>
          </w:p>
        </w:tc>
        <w:tc>
          <w:tcPr>
            <w:tcW w:w="1331" w:type="dxa"/>
            <w:tcBorders>
              <w:top w:val="single" w:sz="4" w:space="0" w:color="auto"/>
              <w:left w:val="single" w:sz="4" w:space="0" w:color="auto"/>
              <w:bottom w:val="single" w:sz="4" w:space="0" w:color="auto"/>
              <w:right w:val="single" w:sz="4" w:space="0" w:color="auto"/>
            </w:tcBorders>
          </w:tcPr>
          <w:p w14:paraId="75E1D396" w14:textId="77777777" w:rsidR="005C54A9" w:rsidRPr="00AA2056" w:rsidRDefault="005C54A9" w:rsidP="005E3816">
            <w:pPr>
              <w:spacing w:before="60" w:after="60" w:line="240" w:lineRule="auto"/>
              <w:rPr>
                <w:rFonts w:cs="Arial"/>
                <w:sz w:val="18"/>
                <w:lang w:val="en-GB"/>
              </w:rPr>
            </w:pPr>
          </w:p>
        </w:tc>
      </w:tr>
      <w:tr w:rsidR="005C54A9" w:rsidRPr="009A25D1" w14:paraId="4B28FBC4"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FC67533" w14:textId="1CE91561" w:rsidR="005C54A9" w:rsidRPr="00AA2056" w:rsidRDefault="005C54A9" w:rsidP="005E3816">
            <w:pPr>
              <w:spacing w:before="60" w:after="60" w:line="240" w:lineRule="auto"/>
              <w:rPr>
                <w:rFonts w:cs="Arial"/>
                <w:sz w:val="18"/>
                <w:lang w:val="en-GB"/>
              </w:rPr>
            </w:pPr>
            <w:r w:rsidRPr="00AA2056">
              <w:rPr>
                <w:rFonts w:cs="Arial"/>
                <w:sz w:val="18"/>
                <w:lang w:val="en-GB"/>
              </w:rPr>
              <w:t>9.10.4</w:t>
            </w:r>
          </w:p>
        </w:tc>
        <w:tc>
          <w:tcPr>
            <w:tcW w:w="1276" w:type="dxa"/>
            <w:vMerge/>
            <w:tcBorders>
              <w:left w:val="single" w:sz="4" w:space="0" w:color="auto"/>
              <w:right w:val="single" w:sz="4" w:space="0" w:color="auto"/>
            </w:tcBorders>
          </w:tcPr>
          <w:p w14:paraId="2B8B2655"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144A47A6" w14:textId="4C9C9C19" w:rsidR="005C54A9" w:rsidRPr="00AA2056" w:rsidRDefault="005C54A9" w:rsidP="005E3816">
            <w:pPr>
              <w:spacing w:before="60" w:after="60" w:line="240" w:lineRule="auto"/>
              <w:rPr>
                <w:rFonts w:cs="Arial"/>
                <w:sz w:val="18"/>
                <w:lang w:val="en-GB"/>
              </w:rPr>
            </w:pPr>
            <w:r w:rsidRPr="00AA2056">
              <w:rPr>
                <w:rFonts w:cs="Arial"/>
                <w:sz w:val="18"/>
                <w:lang w:val="en-GB"/>
              </w:rPr>
              <w:t>The validation/verification body shall acknowledge receipt of the complaint, and provide the complainant with the outcome and, if applicable, progress reports.</w:t>
            </w:r>
          </w:p>
        </w:tc>
        <w:tc>
          <w:tcPr>
            <w:tcW w:w="1331" w:type="dxa"/>
            <w:tcBorders>
              <w:top w:val="single" w:sz="4" w:space="0" w:color="auto"/>
              <w:left w:val="single" w:sz="4" w:space="0" w:color="auto"/>
              <w:bottom w:val="single" w:sz="4" w:space="0" w:color="auto"/>
              <w:right w:val="single" w:sz="4" w:space="0" w:color="auto"/>
            </w:tcBorders>
          </w:tcPr>
          <w:p w14:paraId="00AB6AB3" w14:textId="77777777" w:rsidR="005C54A9" w:rsidRPr="00AA2056" w:rsidRDefault="005C54A9" w:rsidP="005E3816">
            <w:pPr>
              <w:spacing w:before="60" w:after="60" w:line="240" w:lineRule="auto"/>
              <w:rPr>
                <w:rFonts w:cs="Arial"/>
                <w:sz w:val="18"/>
                <w:lang w:val="en-GB"/>
              </w:rPr>
            </w:pPr>
          </w:p>
        </w:tc>
      </w:tr>
      <w:tr w:rsidR="005C54A9" w:rsidRPr="009A25D1" w14:paraId="01F9115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E4F6485" w14:textId="4413EC2E" w:rsidR="005C54A9" w:rsidRPr="00AA2056" w:rsidRDefault="005C54A9" w:rsidP="005E3816">
            <w:pPr>
              <w:spacing w:before="60" w:after="60" w:line="240" w:lineRule="auto"/>
              <w:rPr>
                <w:rFonts w:cs="Arial"/>
                <w:sz w:val="18"/>
                <w:lang w:val="en-GB"/>
              </w:rPr>
            </w:pPr>
            <w:r w:rsidRPr="00AA2056">
              <w:rPr>
                <w:rFonts w:cs="Arial"/>
                <w:sz w:val="18"/>
                <w:lang w:val="en-GB"/>
              </w:rPr>
              <w:t>9.10.5</w:t>
            </w:r>
          </w:p>
        </w:tc>
        <w:tc>
          <w:tcPr>
            <w:tcW w:w="1276" w:type="dxa"/>
            <w:vMerge/>
            <w:tcBorders>
              <w:left w:val="single" w:sz="4" w:space="0" w:color="auto"/>
              <w:right w:val="single" w:sz="4" w:space="0" w:color="auto"/>
            </w:tcBorders>
          </w:tcPr>
          <w:p w14:paraId="46D03136"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BFCB7DD" w14:textId="38C97920" w:rsidR="005C54A9" w:rsidRPr="00AA2056" w:rsidRDefault="005C54A9" w:rsidP="005E3816">
            <w:pPr>
              <w:spacing w:before="60" w:after="60" w:line="240" w:lineRule="auto"/>
              <w:rPr>
                <w:rFonts w:cs="Arial"/>
                <w:sz w:val="18"/>
                <w:lang w:val="en-GB"/>
              </w:rPr>
            </w:pPr>
            <w:r w:rsidRPr="00AA2056">
              <w:rPr>
                <w:rFonts w:cs="Arial"/>
                <w:sz w:val="18"/>
                <w:lang w:val="en-GB"/>
              </w:rPr>
              <w:t>A description of the process for handling complaints shall be available to any interested party.</w:t>
            </w:r>
          </w:p>
        </w:tc>
        <w:tc>
          <w:tcPr>
            <w:tcW w:w="1331" w:type="dxa"/>
            <w:tcBorders>
              <w:top w:val="single" w:sz="4" w:space="0" w:color="auto"/>
              <w:left w:val="single" w:sz="4" w:space="0" w:color="auto"/>
              <w:bottom w:val="single" w:sz="4" w:space="0" w:color="auto"/>
              <w:right w:val="single" w:sz="4" w:space="0" w:color="auto"/>
            </w:tcBorders>
          </w:tcPr>
          <w:p w14:paraId="69266B8E" w14:textId="77777777" w:rsidR="005C54A9" w:rsidRPr="00AA2056" w:rsidRDefault="005C54A9" w:rsidP="005E3816">
            <w:pPr>
              <w:spacing w:before="60" w:after="60" w:line="240" w:lineRule="auto"/>
              <w:rPr>
                <w:rFonts w:cs="Arial"/>
                <w:sz w:val="18"/>
                <w:lang w:val="en-GB"/>
              </w:rPr>
            </w:pPr>
          </w:p>
        </w:tc>
      </w:tr>
      <w:tr w:rsidR="005C54A9" w:rsidRPr="009A25D1" w14:paraId="2CFF7335"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B1BCA0B" w14:textId="12945796" w:rsidR="005C54A9" w:rsidRPr="00AA2056" w:rsidRDefault="005C54A9" w:rsidP="005E3816">
            <w:pPr>
              <w:spacing w:before="60" w:after="60" w:line="240" w:lineRule="auto"/>
              <w:rPr>
                <w:rFonts w:cs="Arial"/>
                <w:sz w:val="18"/>
                <w:lang w:val="en-GB"/>
              </w:rPr>
            </w:pPr>
            <w:r w:rsidRPr="00AA2056">
              <w:rPr>
                <w:rFonts w:cs="Arial"/>
                <w:sz w:val="18"/>
                <w:lang w:val="en-GB"/>
              </w:rPr>
              <w:t>9.10.6</w:t>
            </w:r>
          </w:p>
        </w:tc>
        <w:tc>
          <w:tcPr>
            <w:tcW w:w="1276" w:type="dxa"/>
            <w:vMerge/>
            <w:tcBorders>
              <w:left w:val="single" w:sz="4" w:space="0" w:color="auto"/>
              <w:right w:val="single" w:sz="4" w:space="0" w:color="auto"/>
            </w:tcBorders>
          </w:tcPr>
          <w:p w14:paraId="0422D6C1"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7954A8F" w14:textId="315A9BE8" w:rsidR="005C54A9" w:rsidRPr="00AA2056" w:rsidRDefault="005C54A9" w:rsidP="005C54A9">
            <w:pPr>
              <w:spacing w:before="60" w:after="60" w:line="240" w:lineRule="auto"/>
              <w:rPr>
                <w:rFonts w:cs="Arial"/>
                <w:sz w:val="18"/>
                <w:lang w:val="en-GB"/>
              </w:rPr>
            </w:pPr>
            <w:r w:rsidRPr="00AA2056">
              <w:rPr>
                <w:rFonts w:cs="Arial"/>
                <w:sz w:val="18"/>
                <w:lang w:val="en-GB"/>
              </w:rPr>
              <w:t>Upon receipt of a complaint, the body shall confirm whether the complaint relates to its validation/verification activities and, if so, shall resolve the complaint.</w:t>
            </w:r>
          </w:p>
        </w:tc>
        <w:tc>
          <w:tcPr>
            <w:tcW w:w="1331" w:type="dxa"/>
            <w:tcBorders>
              <w:top w:val="single" w:sz="4" w:space="0" w:color="auto"/>
              <w:left w:val="single" w:sz="4" w:space="0" w:color="auto"/>
              <w:bottom w:val="single" w:sz="4" w:space="0" w:color="auto"/>
              <w:right w:val="single" w:sz="4" w:space="0" w:color="auto"/>
            </w:tcBorders>
          </w:tcPr>
          <w:p w14:paraId="455A1C60" w14:textId="77777777" w:rsidR="005C54A9" w:rsidRPr="00AA2056" w:rsidRDefault="005C54A9" w:rsidP="005E3816">
            <w:pPr>
              <w:spacing w:before="60" w:after="60" w:line="240" w:lineRule="auto"/>
              <w:rPr>
                <w:rFonts w:cs="Arial"/>
                <w:sz w:val="18"/>
                <w:lang w:val="en-GB"/>
              </w:rPr>
            </w:pPr>
          </w:p>
        </w:tc>
      </w:tr>
      <w:tr w:rsidR="005C54A9" w:rsidRPr="009A25D1" w14:paraId="5204E166"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EF3740C" w14:textId="4AABAF8D" w:rsidR="005C54A9" w:rsidRPr="00AA2056" w:rsidRDefault="005C54A9" w:rsidP="005E3816">
            <w:pPr>
              <w:spacing w:before="60" w:after="60" w:line="240" w:lineRule="auto"/>
              <w:rPr>
                <w:rFonts w:cs="Arial"/>
                <w:sz w:val="18"/>
                <w:lang w:val="en-GB"/>
              </w:rPr>
            </w:pPr>
            <w:r w:rsidRPr="00AA2056">
              <w:rPr>
                <w:rFonts w:cs="Arial"/>
                <w:sz w:val="18"/>
                <w:lang w:val="en-GB"/>
              </w:rPr>
              <w:t>9.10.7</w:t>
            </w:r>
          </w:p>
        </w:tc>
        <w:tc>
          <w:tcPr>
            <w:tcW w:w="1276" w:type="dxa"/>
            <w:vMerge/>
            <w:tcBorders>
              <w:left w:val="single" w:sz="4" w:space="0" w:color="auto"/>
              <w:right w:val="single" w:sz="4" w:space="0" w:color="auto"/>
            </w:tcBorders>
          </w:tcPr>
          <w:p w14:paraId="3CB7C840"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18A1B8F" w14:textId="002146C8" w:rsidR="005C54A9" w:rsidRPr="00AA2056" w:rsidRDefault="005C54A9" w:rsidP="005E3816">
            <w:pPr>
              <w:spacing w:before="60" w:after="60" w:line="240" w:lineRule="auto"/>
              <w:rPr>
                <w:rFonts w:cs="Arial"/>
                <w:sz w:val="18"/>
                <w:lang w:val="en-GB"/>
              </w:rPr>
            </w:pPr>
            <w:r w:rsidRPr="00AA2056">
              <w:rPr>
                <w:rFonts w:cs="Arial"/>
                <w:sz w:val="18"/>
                <w:lang w:val="en-GB"/>
              </w:rPr>
              <w:t>Investigation and resolution of complaints shall not result in any discriminatory actions</w:t>
            </w:r>
          </w:p>
        </w:tc>
        <w:tc>
          <w:tcPr>
            <w:tcW w:w="1331" w:type="dxa"/>
            <w:tcBorders>
              <w:top w:val="single" w:sz="4" w:space="0" w:color="auto"/>
              <w:left w:val="single" w:sz="4" w:space="0" w:color="auto"/>
              <w:bottom w:val="single" w:sz="4" w:space="0" w:color="auto"/>
              <w:right w:val="single" w:sz="4" w:space="0" w:color="auto"/>
            </w:tcBorders>
          </w:tcPr>
          <w:p w14:paraId="5A5034C2" w14:textId="77777777" w:rsidR="005C54A9" w:rsidRPr="00AA2056" w:rsidRDefault="005C54A9" w:rsidP="005E3816">
            <w:pPr>
              <w:spacing w:before="60" w:after="60" w:line="240" w:lineRule="auto"/>
              <w:rPr>
                <w:rFonts w:cs="Arial"/>
                <w:sz w:val="18"/>
                <w:lang w:val="en-GB"/>
              </w:rPr>
            </w:pPr>
          </w:p>
        </w:tc>
      </w:tr>
      <w:tr w:rsidR="005C54A9" w:rsidRPr="009A25D1" w14:paraId="77EDEE29"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047E79D" w14:textId="3D554229" w:rsidR="005C54A9" w:rsidRPr="00AA2056" w:rsidRDefault="005C54A9" w:rsidP="005E3816">
            <w:pPr>
              <w:spacing w:before="60" w:after="60" w:line="240" w:lineRule="auto"/>
              <w:rPr>
                <w:rFonts w:cs="Arial"/>
                <w:sz w:val="18"/>
                <w:lang w:val="en-GB"/>
              </w:rPr>
            </w:pPr>
            <w:r w:rsidRPr="00AA2056">
              <w:rPr>
                <w:rFonts w:cs="Arial"/>
                <w:sz w:val="18"/>
                <w:lang w:val="en-GB"/>
              </w:rPr>
              <w:t>9.10.8</w:t>
            </w:r>
          </w:p>
        </w:tc>
        <w:tc>
          <w:tcPr>
            <w:tcW w:w="1276" w:type="dxa"/>
            <w:vMerge/>
            <w:tcBorders>
              <w:left w:val="single" w:sz="4" w:space="0" w:color="auto"/>
              <w:right w:val="single" w:sz="4" w:space="0" w:color="auto"/>
            </w:tcBorders>
          </w:tcPr>
          <w:p w14:paraId="018D388C" w14:textId="77777777" w:rsidR="005C54A9" w:rsidRPr="00AA2056" w:rsidRDefault="005C54A9" w:rsidP="005E3816">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1BF036A" w14:textId="35CBD48B" w:rsidR="005C54A9" w:rsidRPr="00AA2056" w:rsidRDefault="005C54A9" w:rsidP="005E3816">
            <w:pPr>
              <w:spacing w:before="60" w:after="60" w:line="240" w:lineRule="auto"/>
              <w:rPr>
                <w:rFonts w:cs="Arial"/>
                <w:sz w:val="18"/>
                <w:lang w:val="en-GB"/>
              </w:rPr>
            </w:pPr>
            <w:r w:rsidRPr="00AA2056">
              <w:rPr>
                <w:rFonts w:cs="Arial"/>
                <w:sz w:val="18"/>
                <w:lang w:val="en-GB"/>
              </w:rPr>
              <w:t>The resolution of complaints shall be made by, or reviewed and approved by, individuals not involved in the complaint in question.</w:t>
            </w:r>
          </w:p>
        </w:tc>
        <w:tc>
          <w:tcPr>
            <w:tcW w:w="1331" w:type="dxa"/>
            <w:tcBorders>
              <w:top w:val="single" w:sz="4" w:space="0" w:color="auto"/>
              <w:left w:val="single" w:sz="4" w:space="0" w:color="auto"/>
              <w:bottom w:val="single" w:sz="4" w:space="0" w:color="auto"/>
              <w:right w:val="single" w:sz="4" w:space="0" w:color="auto"/>
            </w:tcBorders>
          </w:tcPr>
          <w:p w14:paraId="37F2C7F6" w14:textId="77777777" w:rsidR="005C54A9" w:rsidRPr="00AA2056" w:rsidRDefault="005C54A9" w:rsidP="005E3816">
            <w:pPr>
              <w:spacing w:before="60" w:after="60" w:line="240" w:lineRule="auto"/>
              <w:rPr>
                <w:rFonts w:cs="Arial"/>
                <w:sz w:val="18"/>
                <w:lang w:val="en-GB"/>
              </w:rPr>
            </w:pPr>
          </w:p>
        </w:tc>
      </w:tr>
    </w:tbl>
    <w:p w14:paraId="7DD68F7B" w14:textId="77777777" w:rsidR="005C54A9" w:rsidRPr="00AA2056" w:rsidRDefault="005C54A9" w:rsidP="005C54A9">
      <w:pPr>
        <w:pStyle w:val="Kop6"/>
        <w:rPr>
          <w:lang w:val="en-GB"/>
        </w:rPr>
      </w:pPr>
      <w:r w:rsidRPr="00AA2056">
        <w:rPr>
          <w:lang w:val="en-GB"/>
        </w:rPr>
        <w:t>Main documents subject to evaluation:</w:t>
      </w:r>
    </w:p>
    <w:p w14:paraId="2B4B53CD" w14:textId="77777777" w:rsidR="005C54A9" w:rsidRPr="00AA2056" w:rsidRDefault="005C54A9" w:rsidP="005C54A9">
      <w:pPr>
        <w:rPr>
          <w:b/>
          <w:bCs/>
          <w:lang w:val="en-GB"/>
        </w:rPr>
      </w:pPr>
    </w:p>
    <w:p w14:paraId="03DAAB87" w14:textId="77777777" w:rsidR="005C54A9" w:rsidRPr="00AA2056" w:rsidRDefault="005C54A9" w:rsidP="005C54A9">
      <w:pPr>
        <w:pStyle w:val="Kop6"/>
        <w:rPr>
          <w:lang w:val="en-GB"/>
        </w:rPr>
      </w:pPr>
      <w:r w:rsidRPr="00AA2056">
        <w:rPr>
          <w:lang w:val="en-GB"/>
        </w:rPr>
        <w:t>Overall description of the findings, including the reference to any detected non-conformities:</w:t>
      </w:r>
    </w:p>
    <w:p w14:paraId="76F31B87" w14:textId="77777777" w:rsidR="005C54A9" w:rsidRPr="00AA2056" w:rsidRDefault="005C54A9" w:rsidP="005C54A9">
      <w:pPr>
        <w:pStyle w:val="Kop6"/>
        <w:rPr>
          <w:lang w:val="en-GB"/>
        </w:rPr>
      </w:pPr>
    </w:p>
    <w:p w14:paraId="2336F731" w14:textId="34C66715" w:rsidR="00CC1554" w:rsidRPr="009A25D1" w:rsidRDefault="00CC1554" w:rsidP="00CC1554">
      <w:pPr>
        <w:pStyle w:val="Kop6"/>
        <w:rPr>
          <w:lang w:val="fr-BE"/>
        </w:rPr>
      </w:pPr>
      <w:r w:rsidRPr="009A25D1">
        <w:rPr>
          <w:lang w:val="fr-BE"/>
        </w:rPr>
        <w:t>EN ISO/IEC 17029:2019 &amp; EN ISO 14065:2021 § 9.11 Records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CC1554" w:rsidRPr="00AA2056" w14:paraId="637711B1"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0EB5CD9F" w14:textId="77777777" w:rsidR="00CC1554" w:rsidRPr="00AA2056" w:rsidRDefault="00CC1554"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6F9E16CA" w14:textId="77777777" w:rsidR="00CC1554" w:rsidRPr="00AA2056" w:rsidRDefault="00CC1554"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EDD2EE8" w14:textId="77777777" w:rsidR="00CC1554" w:rsidRPr="00AA2056" w:rsidRDefault="00CC1554"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65D46EF" w14:textId="77777777" w:rsidR="00CC1554" w:rsidRPr="00AA2056" w:rsidRDefault="00CC1554"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F05D8D" w:rsidRPr="009A25D1" w14:paraId="0920543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9EEAF74" w14:textId="4D8521D9" w:rsidR="00F05D8D" w:rsidRPr="00AA2056" w:rsidRDefault="00F05D8D" w:rsidP="00F05D8D">
            <w:pPr>
              <w:spacing w:before="60" w:after="60" w:line="240" w:lineRule="auto"/>
              <w:rPr>
                <w:rFonts w:cs="Arial"/>
                <w:sz w:val="18"/>
                <w:lang w:val="en-GB"/>
              </w:rPr>
            </w:pPr>
            <w:r w:rsidRPr="00AA2056">
              <w:rPr>
                <w:rFonts w:cs="Arial"/>
                <w:sz w:val="18"/>
                <w:lang w:val="en-GB"/>
              </w:rPr>
              <w:t>9.11.1</w:t>
            </w:r>
          </w:p>
        </w:tc>
        <w:tc>
          <w:tcPr>
            <w:tcW w:w="1276" w:type="dxa"/>
            <w:vMerge w:val="restart"/>
            <w:tcBorders>
              <w:left w:val="single" w:sz="4" w:space="0" w:color="auto"/>
              <w:right w:val="single" w:sz="4" w:space="0" w:color="auto"/>
            </w:tcBorders>
          </w:tcPr>
          <w:p w14:paraId="04CDF486" w14:textId="7ED26C20" w:rsidR="00F05D8D" w:rsidRPr="00AA2056" w:rsidRDefault="00F05D8D" w:rsidP="00F05D8D">
            <w:pPr>
              <w:spacing w:before="60" w:after="60" w:line="240" w:lineRule="auto"/>
              <w:rPr>
                <w:rFonts w:cs="Arial"/>
                <w:sz w:val="18"/>
                <w:lang w:val="en-GB"/>
              </w:rPr>
            </w:pPr>
            <w:r w:rsidRPr="00AA2056">
              <w:rPr>
                <w:rFonts w:cs="Arial"/>
                <w:sz w:val="18"/>
                <w:lang w:val="en-GB"/>
              </w:rPr>
              <w:t>9.11</w:t>
            </w:r>
          </w:p>
        </w:tc>
        <w:tc>
          <w:tcPr>
            <w:tcW w:w="5387" w:type="dxa"/>
            <w:tcBorders>
              <w:top w:val="single" w:sz="4" w:space="0" w:color="auto"/>
              <w:left w:val="single" w:sz="4" w:space="0" w:color="auto"/>
              <w:bottom w:val="single" w:sz="4" w:space="0" w:color="auto"/>
              <w:right w:val="single" w:sz="4" w:space="0" w:color="auto"/>
            </w:tcBorders>
          </w:tcPr>
          <w:p w14:paraId="6C2A6410" w14:textId="499E60DF" w:rsidR="00F05D8D" w:rsidRPr="00AA2056" w:rsidRDefault="00DA3905" w:rsidP="00DA3905">
            <w:pPr>
              <w:spacing w:before="60" w:after="60" w:line="240" w:lineRule="auto"/>
              <w:rPr>
                <w:rFonts w:cs="Arial"/>
                <w:sz w:val="18"/>
                <w:lang w:val="en-GB"/>
              </w:rPr>
            </w:pPr>
            <w:r w:rsidRPr="00AA2056">
              <w:rPr>
                <w:rFonts w:cs="Arial"/>
                <w:sz w:val="18"/>
                <w:lang w:val="en-GB"/>
              </w:rPr>
              <w:t>The validation/verification body shall maintain and manage records of its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314D9A2C" w14:textId="77777777" w:rsidR="00F05D8D" w:rsidRPr="00AA2056" w:rsidRDefault="00F05D8D" w:rsidP="00F05D8D">
            <w:pPr>
              <w:spacing w:before="60" w:after="60" w:line="240" w:lineRule="auto"/>
              <w:rPr>
                <w:rFonts w:cs="Arial"/>
                <w:sz w:val="18"/>
                <w:lang w:val="en-GB"/>
              </w:rPr>
            </w:pPr>
          </w:p>
        </w:tc>
      </w:tr>
      <w:tr w:rsidR="00F05D8D" w:rsidRPr="00AA2056" w14:paraId="7583DE2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84C823A" w14:textId="36A49678" w:rsidR="00F05D8D" w:rsidRPr="00AA2056" w:rsidRDefault="00F05D8D" w:rsidP="00F05D8D">
            <w:pPr>
              <w:spacing w:before="60" w:after="60" w:line="240" w:lineRule="auto"/>
              <w:rPr>
                <w:rFonts w:cs="Arial"/>
                <w:sz w:val="18"/>
                <w:lang w:val="en-GB"/>
              </w:rPr>
            </w:pPr>
            <w:r w:rsidRPr="00AA2056">
              <w:rPr>
                <w:rFonts w:cs="Arial"/>
                <w:sz w:val="18"/>
                <w:lang w:val="en-GB"/>
              </w:rPr>
              <w:t>9.11.2</w:t>
            </w:r>
          </w:p>
        </w:tc>
        <w:tc>
          <w:tcPr>
            <w:tcW w:w="1276" w:type="dxa"/>
            <w:vMerge/>
            <w:tcBorders>
              <w:left w:val="single" w:sz="4" w:space="0" w:color="auto"/>
              <w:right w:val="single" w:sz="4" w:space="0" w:color="auto"/>
            </w:tcBorders>
          </w:tcPr>
          <w:p w14:paraId="6A2CAB48" w14:textId="77777777" w:rsidR="00F05D8D" w:rsidRPr="00AA2056" w:rsidRDefault="00F05D8D" w:rsidP="00F05D8D">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DC9A03A" w14:textId="1FE4465B" w:rsidR="00DA3905" w:rsidRPr="00AA2056" w:rsidRDefault="00DA3905" w:rsidP="00DA3905">
            <w:pPr>
              <w:spacing w:before="60" w:after="60" w:line="240" w:lineRule="auto"/>
              <w:rPr>
                <w:rFonts w:cs="Arial"/>
                <w:sz w:val="18"/>
                <w:lang w:val="en-GB"/>
              </w:rPr>
            </w:pPr>
            <w:r w:rsidRPr="00AA2056">
              <w:rPr>
                <w:rFonts w:cs="Arial"/>
                <w:sz w:val="18"/>
                <w:lang w:val="en-GB"/>
              </w:rPr>
              <w:t>Maintain validation/verification records securely and</w:t>
            </w:r>
          </w:p>
          <w:p w14:paraId="60DB17B9" w14:textId="2B149C26" w:rsidR="00F05D8D" w:rsidRPr="00AA2056" w:rsidRDefault="00DA3905" w:rsidP="00DA3905">
            <w:pPr>
              <w:spacing w:before="60" w:after="60" w:line="240" w:lineRule="auto"/>
              <w:rPr>
                <w:rFonts w:cs="Arial"/>
                <w:sz w:val="18"/>
                <w:lang w:val="en-GB"/>
              </w:rPr>
            </w:pPr>
            <w:r w:rsidRPr="00AA2056">
              <w:rPr>
                <w:rFonts w:cs="Arial"/>
                <w:sz w:val="18"/>
                <w:lang w:val="en-GB"/>
              </w:rPr>
              <w:t>confidentially</w:t>
            </w:r>
          </w:p>
        </w:tc>
        <w:tc>
          <w:tcPr>
            <w:tcW w:w="1331" w:type="dxa"/>
            <w:tcBorders>
              <w:top w:val="single" w:sz="4" w:space="0" w:color="auto"/>
              <w:left w:val="single" w:sz="4" w:space="0" w:color="auto"/>
              <w:bottom w:val="single" w:sz="4" w:space="0" w:color="auto"/>
              <w:right w:val="single" w:sz="4" w:space="0" w:color="auto"/>
            </w:tcBorders>
          </w:tcPr>
          <w:p w14:paraId="5029FAB5" w14:textId="77777777" w:rsidR="00F05D8D" w:rsidRPr="00AA2056" w:rsidRDefault="00F05D8D" w:rsidP="00F05D8D">
            <w:pPr>
              <w:spacing w:before="60" w:after="60" w:line="240" w:lineRule="auto"/>
              <w:rPr>
                <w:rFonts w:cs="Arial"/>
                <w:sz w:val="18"/>
                <w:lang w:val="en-GB"/>
              </w:rPr>
            </w:pPr>
          </w:p>
        </w:tc>
      </w:tr>
      <w:tr w:rsidR="00F05D8D" w:rsidRPr="009A25D1" w14:paraId="14DC81E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EEF37D1" w14:textId="4068A755" w:rsidR="00F05D8D" w:rsidRPr="00AA2056" w:rsidRDefault="00F05D8D" w:rsidP="00F05D8D">
            <w:pPr>
              <w:spacing w:before="60" w:after="60" w:line="240" w:lineRule="auto"/>
              <w:rPr>
                <w:rFonts w:cs="Arial"/>
                <w:sz w:val="18"/>
                <w:lang w:val="en-GB"/>
              </w:rPr>
            </w:pPr>
            <w:r w:rsidRPr="00AA2056">
              <w:rPr>
                <w:rFonts w:cs="Arial"/>
                <w:sz w:val="18"/>
                <w:lang w:val="en-GB"/>
              </w:rPr>
              <w:t>9.11.3</w:t>
            </w:r>
          </w:p>
        </w:tc>
        <w:tc>
          <w:tcPr>
            <w:tcW w:w="1276" w:type="dxa"/>
            <w:vMerge/>
            <w:tcBorders>
              <w:left w:val="single" w:sz="4" w:space="0" w:color="auto"/>
              <w:right w:val="single" w:sz="4" w:space="0" w:color="auto"/>
            </w:tcBorders>
          </w:tcPr>
          <w:p w14:paraId="1A3D3441" w14:textId="77777777" w:rsidR="00F05D8D" w:rsidRPr="00AA2056" w:rsidRDefault="00F05D8D" w:rsidP="00F05D8D">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90A6799" w14:textId="1FEFD3B5" w:rsidR="00F05D8D" w:rsidRPr="00AA2056" w:rsidRDefault="00DA3905" w:rsidP="00DA3905">
            <w:pPr>
              <w:spacing w:before="60" w:after="60" w:line="240" w:lineRule="auto"/>
              <w:rPr>
                <w:rFonts w:cs="Arial"/>
                <w:sz w:val="18"/>
                <w:lang w:val="en-GB"/>
              </w:rPr>
            </w:pPr>
            <w:r w:rsidRPr="00AA2056">
              <w:rPr>
                <w:rFonts w:cs="Arial"/>
                <w:sz w:val="18"/>
                <w:lang w:val="en-GB"/>
              </w:rPr>
              <w:t>Retain validation/verification records in accordance with the programme, contractual, and other management system requirements</w:t>
            </w:r>
          </w:p>
        </w:tc>
        <w:tc>
          <w:tcPr>
            <w:tcW w:w="1331" w:type="dxa"/>
            <w:tcBorders>
              <w:top w:val="single" w:sz="4" w:space="0" w:color="auto"/>
              <w:left w:val="single" w:sz="4" w:space="0" w:color="auto"/>
              <w:bottom w:val="single" w:sz="4" w:space="0" w:color="auto"/>
              <w:right w:val="single" w:sz="4" w:space="0" w:color="auto"/>
            </w:tcBorders>
          </w:tcPr>
          <w:p w14:paraId="5F352515" w14:textId="77777777" w:rsidR="00F05D8D" w:rsidRPr="00AA2056" w:rsidRDefault="00F05D8D" w:rsidP="00F05D8D">
            <w:pPr>
              <w:spacing w:before="60" w:after="60" w:line="240" w:lineRule="auto"/>
              <w:rPr>
                <w:rFonts w:cs="Arial"/>
                <w:sz w:val="18"/>
                <w:lang w:val="en-GB"/>
              </w:rPr>
            </w:pPr>
          </w:p>
        </w:tc>
      </w:tr>
    </w:tbl>
    <w:p w14:paraId="0720FF4B" w14:textId="77777777" w:rsidR="00CC1554" w:rsidRPr="00AA2056" w:rsidRDefault="00CC1554" w:rsidP="00CC1554">
      <w:pPr>
        <w:pStyle w:val="Kop6"/>
        <w:rPr>
          <w:lang w:val="en-GB"/>
        </w:rPr>
      </w:pPr>
      <w:r w:rsidRPr="00AA2056">
        <w:rPr>
          <w:lang w:val="en-GB"/>
        </w:rPr>
        <w:t>Main documents subject to evaluation:</w:t>
      </w:r>
    </w:p>
    <w:p w14:paraId="17EEA39C" w14:textId="77777777" w:rsidR="00CC1554" w:rsidRPr="00AA2056" w:rsidRDefault="00CC1554" w:rsidP="00CC1554">
      <w:pPr>
        <w:rPr>
          <w:b/>
          <w:bCs/>
          <w:lang w:val="en-GB"/>
        </w:rPr>
      </w:pPr>
    </w:p>
    <w:p w14:paraId="39075676" w14:textId="77777777" w:rsidR="00CC1554" w:rsidRPr="00AA2056" w:rsidRDefault="00CC1554" w:rsidP="00CC1554">
      <w:pPr>
        <w:pStyle w:val="Kop6"/>
        <w:rPr>
          <w:lang w:val="en-GB"/>
        </w:rPr>
      </w:pPr>
      <w:r w:rsidRPr="00AA2056">
        <w:rPr>
          <w:lang w:val="en-GB"/>
        </w:rPr>
        <w:t>Overall description of the findings, including the reference to any detected non-conformities:</w:t>
      </w:r>
    </w:p>
    <w:p w14:paraId="698CCEF2" w14:textId="77777777" w:rsidR="00CC1554" w:rsidRPr="00AA2056" w:rsidRDefault="00CC1554" w:rsidP="00CC1554">
      <w:pPr>
        <w:pStyle w:val="Kop6"/>
        <w:rPr>
          <w:lang w:val="en-GB"/>
        </w:rPr>
      </w:pPr>
    </w:p>
    <w:p w14:paraId="35AF3251" w14:textId="0057927B" w:rsidR="00A948A7" w:rsidRPr="00AA2056" w:rsidRDefault="00A948A7">
      <w:pPr>
        <w:spacing w:before="0" w:after="160" w:line="259" w:lineRule="auto"/>
        <w:jc w:val="left"/>
        <w:rPr>
          <w:lang w:val="en-GB"/>
        </w:rPr>
      </w:pPr>
      <w:r w:rsidRPr="00AA2056">
        <w:rPr>
          <w:lang w:val="en-GB"/>
        </w:rPr>
        <w:br w:type="page"/>
      </w:r>
    </w:p>
    <w:p w14:paraId="7044582F" w14:textId="12D7FA3F" w:rsidR="00A948A7" w:rsidRPr="00AA2056" w:rsidRDefault="00A948A7" w:rsidP="00A948A7">
      <w:pPr>
        <w:pStyle w:val="Kop3"/>
        <w:rPr>
          <w:caps/>
          <w:lang w:val="en-GB"/>
        </w:rPr>
      </w:pPr>
      <w:r w:rsidRPr="00AA2056">
        <w:rPr>
          <w:caps/>
          <w:lang w:val="en-GB"/>
        </w:rPr>
        <w:lastRenderedPageBreak/>
        <w:t>Information</w:t>
      </w:r>
    </w:p>
    <w:p w14:paraId="08F7EE27" w14:textId="5087CBCE" w:rsidR="00A948A7" w:rsidRPr="009A25D1" w:rsidRDefault="00A948A7" w:rsidP="00A948A7">
      <w:pPr>
        <w:pStyle w:val="Kop4"/>
        <w:rPr>
          <w:rFonts w:eastAsiaTheme="minorHAnsi" w:cstheme="minorBidi"/>
          <w:lang w:val="fr-BE"/>
        </w:rPr>
      </w:pPr>
      <w:r w:rsidRPr="009A25D1">
        <w:rPr>
          <w:rFonts w:eastAsiaTheme="minorHAnsi" w:cstheme="minorBidi"/>
          <w:lang w:val="fr-BE"/>
        </w:rPr>
        <w:t xml:space="preserve">EN ISO/IEC 17029:2019 &amp; EN ISO 14065:2021 § 10: Information </w:t>
      </w:r>
      <w:proofErr w:type="spellStart"/>
      <w:r w:rsidRPr="009A25D1">
        <w:rPr>
          <w:rFonts w:eastAsiaTheme="minorHAnsi" w:cstheme="minorBidi"/>
          <w:lang w:val="fr-BE"/>
        </w:rPr>
        <w:t>requirements</w:t>
      </w:r>
      <w:proofErr w:type="spellEnd"/>
    </w:p>
    <w:p w14:paraId="2A77F103" w14:textId="7CEC03B7" w:rsidR="00A948A7" w:rsidRPr="009A25D1" w:rsidRDefault="00A948A7" w:rsidP="00A948A7">
      <w:pPr>
        <w:pStyle w:val="Kop6"/>
        <w:rPr>
          <w:lang w:val="fr-BE"/>
        </w:rPr>
      </w:pPr>
      <w:r w:rsidRPr="009A25D1">
        <w:rPr>
          <w:lang w:val="fr-BE"/>
        </w:rPr>
        <w:t xml:space="preserve">EN ISO/IEC 17029:2019 &amp; EN ISO 14065:2021 § 10.1 </w:t>
      </w:r>
      <w:proofErr w:type="spellStart"/>
      <w:r w:rsidRPr="009A25D1">
        <w:rPr>
          <w:lang w:val="fr-BE"/>
        </w:rPr>
        <w:t>Publicly</w:t>
      </w:r>
      <w:proofErr w:type="spellEnd"/>
      <w:r w:rsidRPr="009A25D1">
        <w:rPr>
          <w:lang w:val="fr-BE"/>
        </w:rPr>
        <w:t xml:space="preserve"> </w:t>
      </w:r>
      <w:proofErr w:type="spellStart"/>
      <w:r w:rsidRPr="009A25D1">
        <w:rPr>
          <w:lang w:val="fr-BE"/>
        </w:rPr>
        <w:t>available</w:t>
      </w:r>
      <w:proofErr w:type="spellEnd"/>
      <w:r w:rsidRPr="009A25D1">
        <w:rPr>
          <w:lang w:val="fr-BE"/>
        </w:rPr>
        <w:t xml:space="preserve"> information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A948A7" w:rsidRPr="00AA2056" w14:paraId="0A22A188"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5665C553" w14:textId="77777777" w:rsidR="00A948A7" w:rsidRPr="00AA2056" w:rsidRDefault="00A948A7"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194FD4B3" w14:textId="77777777" w:rsidR="00A948A7" w:rsidRPr="00AA2056" w:rsidRDefault="00A948A7"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269F9ECF" w14:textId="77777777" w:rsidR="00A948A7" w:rsidRPr="00AA2056" w:rsidRDefault="00A948A7"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49C457D" w14:textId="77777777" w:rsidR="00A948A7" w:rsidRPr="00AA2056" w:rsidRDefault="00A948A7"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A948A7" w:rsidRPr="009A25D1" w14:paraId="7C693AE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D9B9F11" w14:textId="0E4844F9" w:rsidR="00A948A7" w:rsidRPr="00AA2056" w:rsidRDefault="00A948A7" w:rsidP="00A948A7">
            <w:pPr>
              <w:spacing w:before="60" w:after="60" w:line="240" w:lineRule="auto"/>
              <w:rPr>
                <w:rFonts w:cs="Arial"/>
                <w:sz w:val="18"/>
                <w:lang w:val="en-GB"/>
              </w:rPr>
            </w:pPr>
            <w:r w:rsidRPr="00AA2056">
              <w:rPr>
                <w:rFonts w:cs="Arial"/>
                <w:sz w:val="18"/>
                <w:lang w:val="en-GB"/>
              </w:rPr>
              <w:t>10.1.1</w:t>
            </w:r>
          </w:p>
        </w:tc>
        <w:tc>
          <w:tcPr>
            <w:tcW w:w="1276" w:type="dxa"/>
            <w:tcBorders>
              <w:top w:val="single" w:sz="4" w:space="0" w:color="auto"/>
              <w:left w:val="single" w:sz="4" w:space="0" w:color="auto"/>
              <w:right w:val="single" w:sz="4" w:space="0" w:color="auto"/>
            </w:tcBorders>
          </w:tcPr>
          <w:p w14:paraId="06324604" w14:textId="36771538" w:rsidR="00A948A7" w:rsidRPr="00AA2056" w:rsidRDefault="00A948A7" w:rsidP="00A948A7">
            <w:pPr>
              <w:spacing w:before="60" w:after="60" w:line="240" w:lineRule="auto"/>
              <w:rPr>
                <w:rFonts w:cs="Arial"/>
                <w:sz w:val="18"/>
                <w:lang w:val="en-GB"/>
              </w:rPr>
            </w:pPr>
            <w:r w:rsidRPr="00AA2056">
              <w:rPr>
                <w:rFonts w:cs="Arial"/>
                <w:sz w:val="18"/>
                <w:lang w:val="en-GB"/>
              </w:rPr>
              <w:t>10.1</w:t>
            </w:r>
          </w:p>
        </w:tc>
        <w:tc>
          <w:tcPr>
            <w:tcW w:w="5387" w:type="dxa"/>
            <w:tcBorders>
              <w:top w:val="single" w:sz="4" w:space="0" w:color="auto"/>
              <w:left w:val="single" w:sz="4" w:space="0" w:color="auto"/>
              <w:bottom w:val="single" w:sz="4" w:space="0" w:color="auto"/>
              <w:right w:val="single" w:sz="4" w:space="0" w:color="auto"/>
            </w:tcBorders>
          </w:tcPr>
          <w:p w14:paraId="05CCF8A7" w14:textId="7D270D91" w:rsidR="00A948A7" w:rsidRPr="00AA2056" w:rsidRDefault="00A948A7" w:rsidP="00A948A7">
            <w:pPr>
              <w:spacing w:before="60" w:after="60" w:line="240" w:lineRule="auto"/>
              <w:rPr>
                <w:rFonts w:cs="Arial"/>
                <w:sz w:val="18"/>
                <w:lang w:val="en-GB"/>
              </w:rPr>
            </w:pPr>
            <w:r w:rsidRPr="00AA2056">
              <w:rPr>
                <w:rFonts w:cs="Arial"/>
                <w:sz w:val="18"/>
                <w:lang w:val="en-GB"/>
              </w:rPr>
              <w:t>The validation/verification body shall ensure the following information is made publicly available:</w:t>
            </w:r>
          </w:p>
          <w:p w14:paraId="236BE16E" w14:textId="77777777" w:rsidR="00A948A7" w:rsidRPr="00AA2056" w:rsidRDefault="00A948A7" w:rsidP="00A81C86">
            <w:pPr>
              <w:spacing w:before="60" w:after="60" w:line="240" w:lineRule="auto"/>
              <w:ind w:left="709"/>
              <w:rPr>
                <w:rFonts w:cs="Arial"/>
                <w:sz w:val="18"/>
                <w:lang w:val="en-GB"/>
              </w:rPr>
            </w:pPr>
            <w:r w:rsidRPr="00AA2056">
              <w:rPr>
                <w:rFonts w:cs="Arial"/>
                <w:sz w:val="18"/>
                <w:lang w:val="en-GB"/>
              </w:rPr>
              <w:t>a) information about the validation/verification process;</w:t>
            </w:r>
          </w:p>
          <w:p w14:paraId="7CB40CBA" w14:textId="77777777" w:rsidR="00A948A7" w:rsidRPr="00AA2056" w:rsidRDefault="00A948A7" w:rsidP="00A81C86">
            <w:pPr>
              <w:spacing w:before="60" w:after="60" w:line="240" w:lineRule="auto"/>
              <w:ind w:left="709"/>
              <w:rPr>
                <w:rFonts w:cs="Arial"/>
                <w:sz w:val="18"/>
                <w:lang w:val="en-GB"/>
              </w:rPr>
            </w:pPr>
            <w:r w:rsidRPr="00AA2056">
              <w:rPr>
                <w:rFonts w:cs="Arial"/>
                <w:sz w:val="18"/>
                <w:lang w:val="en-GB"/>
              </w:rPr>
              <w:t>b) commitment to impartiality;</w:t>
            </w:r>
          </w:p>
          <w:p w14:paraId="54C427C3" w14:textId="6D1F79C0" w:rsidR="00A948A7" w:rsidRPr="00AA2056" w:rsidRDefault="00A948A7" w:rsidP="00A81C86">
            <w:pPr>
              <w:spacing w:before="60" w:after="60" w:line="240" w:lineRule="auto"/>
              <w:ind w:left="709"/>
              <w:rPr>
                <w:rFonts w:cs="Arial"/>
                <w:sz w:val="18"/>
                <w:lang w:val="en-GB"/>
              </w:rPr>
            </w:pPr>
            <w:r w:rsidRPr="00AA2056">
              <w:rPr>
                <w:rFonts w:cs="Arial"/>
                <w:sz w:val="18"/>
                <w:lang w:val="en-GB"/>
              </w:rPr>
              <w:t>c) list of validation/verification activities, including reference to applicable programmes;</w:t>
            </w:r>
          </w:p>
          <w:p w14:paraId="51B4BE3A" w14:textId="0436410E" w:rsidR="00A948A7" w:rsidRPr="00AA2056" w:rsidRDefault="00A948A7" w:rsidP="00A81C86">
            <w:pPr>
              <w:spacing w:before="60" w:after="60" w:line="240" w:lineRule="auto"/>
              <w:ind w:left="709"/>
              <w:rPr>
                <w:rFonts w:cs="Arial"/>
                <w:sz w:val="18"/>
                <w:lang w:val="en-GB"/>
              </w:rPr>
            </w:pPr>
            <w:r w:rsidRPr="00AA2056">
              <w:rPr>
                <w:rFonts w:cs="Arial"/>
                <w:sz w:val="18"/>
                <w:lang w:val="en-GB"/>
              </w:rPr>
              <w:t>d) complaints and appeals process.</w:t>
            </w:r>
          </w:p>
        </w:tc>
        <w:tc>
          <w:tcPr>
            <w:tcW w:w="1331" w:type="dxa"/>
            <w:tcBorders>
              <w:top w:val="single" w:sz="4" w:space="0" w:color="auto"/>
              <w:left w:val="single" w:sz="4" w:space="0" w:color="auto"/>
              <w:bottom w:val="single" w:sz="4" w:space="0" w:color="auto"/>
              <w:right w:val="single" w:sz="4" w:space="0" w:color="auto"/>
            </w:tcBorders>
          </w:tcPr>
          <w:p w14:paraId="1DF28872" w14:textId="77777777" w:rsidR="00A948A7" w:rsidRPr="00AA2056" w:rsidRDefault="00A948A7" w:rsidP="00A948A7">
            <w:pPr>
              <w:pStyle w:val="Lijstalinea4"/>
              <w:ind w:left="0"/>
              <w:rPr>
                <w:rFonts w:asciiTheme="minorHAnsi" w:hAnsiTheme="minorHAnsi" w:cs="Arial"/>
                <w:lang w:val="en-GB"/>
              </w:rPr>
            </w:pPr>
          </w:p>
        </w:tc>
      </w:tr>
    </w:tbl>
    <w:p w14:paraId="7317F0FE" w14:textId="77777777" w:rsidR="004D7709" w:rsidRPr="00AA2056" w:rsidRDefault="004D7709" w:rsidP="004D7709">
      <w:pPr>
        <w:pStyle w:val="Kop6"/>
        <w:rPr>
          <w:lang w:val="en-GB"/>
        </w:rPr>
      </w:pPr>
      <w:r w:rsidRPr="00AA2056">
        <w:rPr>
          <w:lang w:val="en-GB"/>
        </w:rPr>
        <w:t>Main documents subject to evaluation:</w:t>
      </w:r>
    </w:p>
    <w:p w14:paraId="78853F6C" w14:textId="77777777" w:rsidR="004D7709" w:rsidRPr="00AA2056" w:rsidRDefault="004D7709" w:rsidP="004D7709">
      <w:pPr>
        <w:rPr>
          <w:b/>
          <w:bCs/>
          <w:lang w:val="en-GB"/>
        </w:rPr>
      </w:pPr>
    </w:p>
    <w:p w14:paraId="2ADF1BE1" w14:textId="77777777" w:rsidR="004D7709" w:rsidRPr="00AA2056" w:rsidRDefault="004D7709" w:rsidP="004D7709">
      <w:pPr>
        <w:pStyle w:val="Kop6"/>
        <w:rPr>
          <w:lang w:val="en-GB"/>
        </w:rPr>
      </w:pPr>
      <w:r w:rsidRPr="00AA2056">
        <w:rPr>
          <w:lang w:val="en-GB"/>
        </w:rPr>
        <w:t>Overall description of the findings, including the reference to any detected non-conformities:</w:t>
      </w:r>
    </w:p>
    <w:p w14:paraId="4C3D5424" w14:textId="77777777" w:rsidR="004D7709" w:rsidRPr="00AA2056" w:rsidRDefault="004D7709" w:rsidP="004D7709">
      <w:pPr>
        <w:pStyle w:val="Kop6"/>
        <w:rPr>
          <w:lang w:val="en-GB"/>
        </w:rPr>
      </w:pPr>
    </w:p>
    <w:p w14:paraId="2C9707B9" w14:textId="55F45417" w:rsidR="00530080" w:rsidRPr="00AA2056" w:rsidRDefault="00530080" w:rsidP="00530080">
      <w:pPr>
        <w:pStyle w:val="Kop6"/>
        <w:rPr>
          <w:lang w:val="en-GB"/>
        </w:rPr>
      </w:pPr>
      <w:r w:rsidRPr="00AA2056">
        <w:rPr>
          <w:lang w:val="en-GB"/>
        </w:rPr>
        <w:t>EN ISO/IEC 17029:2019 &amp; EN ISO 14065:2021 § 10.2 Other information to be available</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530080" w:rsidRPr="00AA2056" w14:paraId="075F9194"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391013B5" w14:textId="77777777" w:rsidR="00530080" w:rsidRPr="00AA2056" w:rsidRDefault="00530080"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38D0D5E1" w14:textId="77777777" w:rsidR="00530080" w:rsidRPr="00AA2056" w:rsidRDefault="00530080"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3EA9EB62" w14:textId="77777777" w:rsidR="00530080" w:rsidRPr="00AA2056" w:rsidRDefault="00530080"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7B7F5DB" w14:textId="77777777" w:rsidR="00530080" w:rsidRPr="00AA2056" w:rsidRDefault="00530080"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530080" w:rsidRPr="009A25D1" w14:paraId="640A8F2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8608506" w14:textId="237AD01A" w:rsidR="00530080" w:rsidRPr="00AA2056" w:rsidRDefault="00530080" w:rsidP="00530080">
            <w:pPr>
              <w:spacing w:before="60" w:after="60" w:line="240" w:lineRule="auto"/>
              <w:rPr>
                <w:rFonts w:cs="Arial"/>
                <w:sz w:val="18"/>
                <w:lang w:val="en-GB"/>
              </w:rPr>
            </w:pPr>
            <w:r w:rsidRPr="00AA2056">
              <w:rPr>
                <w:rFonts w:cs="Arial"/>
                <w:sz w:val="18"/>
                <w:lang w:val="en-GB"/>
              </w:rPr>
              <w:t>10.2.1</w:t>
            </w:r>
          </w:p>
        </w:tc>
        <w:tc>
          <w:tcPr>
            <w:tcW w:w="1276" w:type="dxa"/>
            <w:tcBorders>
              <w:top w:val="single" w:sz="4" w:space="0" w:color="auto"/>
              <w:left w:val="single" w:sz="4" w:space="0" w:color="auto"/>
              <w:right w:val="single" w:sz="4" w:space="0" w:color="auto"/>
            </w:tcBorders>
          </w:tcPr>
          <w:p w14:paraId="29DC221B" w14:textId="20683904" w:rsidR="00530080" w:rsidRPr="00AA2056" w:rsidRDefault="00530080" w:rsidP="00530080">
            <w:pPr>
              <w:spacing w:before="60" w:after="60" w:line="240" w:lineRule="auto"/>
              <w:rPr>
                <w:rFonts w:cs="Arial"/>
                <w:sz w:val="18"/>
                <w:lang w:val="en-GB"/>
              </w:rPr>
            </w:pPr>
            <w:r w:rsidRPr="00AA2056">
              <w:rPr>
                <w:rFonts w:cs="Arial"/>
                <w:sz w:val="18"/>
                <w:lang w:val="en-GB"/>
              </w:rPr>
              <w:t>10.2.1</w:t>
            </w:r>
          </w:p>
        </w:tc>
        <w:tc>
          <w:tcPr>
            <w:tcW w:w="5387" w:type="dxa"/>
            <w:tcBorders>
              <w:top w:val="single" w:sz="4" w:space="0" w:color="auto"/>
              <w:left w:val="single" w:sz="4" w:space="0" w:color="auto"/>
              <w:bottom w:val="single" w:sz="4" w:space="0" w:color="auto"/>
              <w:right w:val="single" w:sz="4" w:space="0" w:color="auto"/>
            </w:tcBorders>
          </w:tcPr>
          <w:p w14:paraId="6F3EA473" w14:textId="3CBF0C0D" w:rsidR="00530080" w:rsidRPr="00AA2056" w:rsidRDefault="00530080" w:rsidP="00530080">
            <w:pPr>
              <w:spacing w:before="60" w:after="60" w:line="240" w:lineRule="auto"/>
              <w:rPr>
                <w:rFonts w:cs="Arial"/>
                <w:sz w:val="18"/>
                <w:lang w:val="en-GB"/>
              </w:rPr>
            </w:pPr>
            <w:r w:rsidRPr="00AA2056">
              <w:rPr>
                <w:rFonts w:cs="Arial"/>
                <w:sz w:val="18"/>
                <w:lang w:val="en-GB"/>
              </w:rPr>
              <w:t>Maintain and, upon request, provide clear, traceable, and accurate information about its activities and the sectors in which it operates</w:t>
            </w:r>
          </w:p>
        </w:tc>
        <w:tc>
          <w:tcPr>
            <w:tcW w:w="1331" w:type="dxa"/>
            <w:tcBorders>
              <w:top w:val="single" w:sz="4" w:space="0" w:color="auto"/>
              <w:left w:val="single" w:sz="4" w:space="0" w:color="auto"/>
              <w:bottom w:val="single" w:sz="4" w:space="0" w:color="auto"/>
              <w:right w:val="single" w:sz="4" w:space="0" w:color="auto"/>
            </w:tcBorders>
          </w:tcPr>
          <w:p w14:paraId="5137C843" w14:textId="77777777" w:rsidR="00530080" w:rsidRPr="00AA2056" w:rsidRDefault="00530080" w:rsidP="00530080">
            <w:pPr>
              <w:pStyle w:val="Lijstalinea4"/>
              <w:ind w:left="0"/>
              <w:rPr>
                <w:rFonts w:asciiTheme="minorHAnsi" w:hAnsiTheme="minorHAnsi" w:cs="Arial"/>
                <w:lang w:val="en-GB"/>
              </w:rPr>
            </w:pPr>
          </w:p>
        </w:tc>
      </w:tr>
      <w:tr w:rsidR="00530080" w:rsidRPr="009A25D1" w14:paraId="459476C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E4C9356" w14:textId="6B9E2AA0" w:rsidR="00530080" w:rsidRPr="00AA2056" w:rsidRDefault="00530080" w:rsidP="00530080">
            <w:pPr>
              <w:spacing w:before="60" w:after="60" w:line="240" w:lineRule="auto"/>
              <w:rPr>
                <w:rFonts w:cs="Arial"/>
                <w:sz w:val="18"/>
                <w:lang w:val="en-GB"/>
              </w:rPr>
            </w:pPr>
            <w:r w:rsidRPr="00AA2056">
              <w:rPr>
                <w:rFonts w:cs="Arial"/>
                <w:sz w:val="18"/>
                <w:lang w:val="en-GB"/>
              </w:rPr>
              <w:t>10.2.2</w:t>
            </w:r>
          </w:p>
        </w:tc>
        <w:tc>
          <w:tcPr>
            <w:tcW w:w="1276" w:type="dxa"/>
            <w:tcBorders>
              <w:top w:val="single" w:sz="4" w:space="0" w:color="auto"/>
              <w:left w:val="single" w:sz="4" w:space="0" w:color="auto"/>
              <w:right w:val="single" w:sz="4" w:space="0" w:color="auto"/>
            </w:tcBorders>
          </w:tcPr>
          <w:p w14:paraId="1ABD23A2" w14:textId="2DD63702" w:rsidR="00530080" w:rsidRPr="00AA2056" w:rsidRDefault="00530080" w:rsidP="00530080">
            <w:pPr>
              <w:spacing w:before="60" w:after="60" w:line="240" w:lineRule="auto"/>
              <w:rPr>
                <w:rFonts w:cs="Arial"/>
                <w:sz w:val="18"/>
                <w:lang w:val="en-GB"/>
              </w:rPr>
            </w:pPr>
            <w:r w:rsidRPr="00AA2056">
              <w:rPr>
                <w:rFonts w:cs="Arial"/>
                <w:sz w:val="18"/>
                <w:lang w:val="en-GB"/>
              </w:rPr>
              <w:t>10.2.2</w:t>
            </w:r>
          </w:p>
        </w:tc>
        <w:tc>
          <w:tcPr>
            <w:tcW w:w="5387" w:type="dxa"/>
            <w:tcBorders>
              <w:top w:val="single" w:sz="4" w:space="0" w:color="auto"/>
              <w:left w:val="single" w:sz="4" w:space="0" w:color="auto"/>
              <w:bottom w:val="single" w:sz="4" w:space="0" w:color="auto"/>
              <w:right w:val="single" w:sz="4" w:space="0" w:color="auto"/>
            </w:tcBorders>
          </w:tcPr>
          <w:p w14:paraId="650CCC13" w14:textId="4076C4BB" w:rsidR="00530080" w:rsidRPr="00AA2056" w:rsidRDefault="00530080" w:rsidP="00530080">
            <w:pPr>
              <w:spacing w:before="60" w:after="60" w:line="240" w:lineRule="auto"/>
              <w:rPr>
                <w:rFonts w:cs="Arial"/>
                <w:sz w:val="18"/>
                <w:lang w:val="en-GB"/>
              </w:rPr>
            </w:pPr>
            <w:r w:rsidRPr="00AA2056">
              <w:rPr>
                <w:rFonts w:cs="Arial"/>
                <w:sz w:val="18"/>
                <w:lang w:val="en-GB"/>
              </w:rPr>
              <w:t>Provide, upon request, the status of a given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36FDE705" w14:textId="77777777" w:rsidR="00530080" w:rsidRPr="00AA2056" w:rsidRDefault="00530080" w:rsidP="00530080">
            <w:pPr>
              <w:pStyle w:val="Lijstalinea4"/>
              <w:ind w:left="0"/>
              <w:rPr>
                <w:rFonts w:asciiTheme="minorHAnsi" w:hAnsiTheme="minorHAnsi" w:cs="Arial"/>
                <w:lang w:val="en-GB"/>
              </w:rPr>
            </w:pPr>
          </w:p>
        </w:tc>
      </w:tr>
      <w:tr w:rsidR="00530080" w:rsidRPr="009A25D1" w14:paraId="0A08ED3A"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BA5E18E" w14:textId="13817CE0" w:rsidR="00530080" w:rsidRPr="00AA2056" w:rsidRDefault="00530080" w:rsidP="00530080">
            <w:pPr>
              <w:spacing w:before="60" w:after="60" w:line="240" w:lineRule="auto"/>
              <w:rPr>
                <w:rFonts w:cs="Arial"/>
                <w:sz w:val="18"/>
                <w:lang w:val="en-GB"/>
              </w:rPr>
            </w:pPr>
            <w:r w:rsidRPr="00AA2056">
              <w:rPr>
                <w:rFonts w:cs="Arial"/>
                <w:sz w:val="18"/>
                <w:lang w:val="en-GB"/>
              </w:rPr>
              <w:t>10.2.3</w:t>
            </w:r>
          </w:p>
        </w:tc>
        <w:tc>
          <w:tcPr>
            <w:tcW w:w="1276" w:type="dxa"/>
            <w:tcBorders>
              <w:top w:val="single" w:sz="4" w:space="0" w:color="auto"/>
              <w:left w:val="single" w:sz="4" w:space="0" w:color="auto"/>
              <w:right w:val="single" w:sz="4" w:space="0" w:color="auto"/>
            </w:tcBorders>
          </w:tcPr>
          <w:p w14:paraId="05CAF6A1" w14:textId="69A056B1" w:rsidR="00530080" w:rsidRPr="00AA2056" w:rsidRDefault="00530080" w:rsidP="00530080">
            <w:pPr>
              <w:spacing w:before="60" w:after="60" w:line="240" w:lineRule="auto"/>
              <w:rPr>
                <w:rFonts w:cs="Arial"/>
                <w:sz w:val="18"/>
                <w:lang w:val="en-GB"/>
              </w:rPr>
            </w:pPr>
            <w:r w:rsidRPr="00AA2056">
              <w:rPr>
                <w:rFonts w:cs="Arial"/>
                <w:sz w:val="18"/>
                <w:lang w:val="en-GB"/>
              </w:rPr>
              <w:t>10.2.3</w:t>
            </w:r>
          </w:p>
        </w:tc>
        <w:tc>
          <w:tcPr>
            <w:tcW w:w="5387" w:type="dxa"/>
            <w:tcBorders>
              <w:top w:val="single" w:sz="4" w:space="0" w:color="auto"/>
              <w:left w:val="single" w:sz="4" w:space="0" w:color="auto"/>
              <w:bottom w:val="single" w:sz="4" w:space="0" w:color="auto"/>
              <w:right w:val="single" w:sz="4" w:space="0" w:color="auto"/>
            </w:tcBorders>
          </w:tcPr>
          <w:p w14:paraId="5664437F" w14:textId="25C85177" w:rsidR="00530080" w:rsidRPr="00AA2056" w:rsidRDefault="00530080" w:rsidP="00530080">
            <w:pPr>
              <w:spacing w:before="60" w:after="60" w:line="240" w:lineRule="auto"/>
              <w:rPr>
                <w:rFonts w:cs="Arial"/>
                <w:sz w:val="18"/>
                <w:lang w:val="en-GB"/>
              </w:rPr>
            </w:pPr>
            <w:r w:rsidRPr="00AA2056">
              <w:rPr>
                <w:rFonts w:cs="Arial"/>
                <w:sz w:val="18"/>
                <w:lang w:val="en-GB"/>
              </w:rPr>
              <w:t>Provide information and update clients</w:t>
            </w:r>
          </w:p>
        </w:tc>
        <w:tc>
          <w:tcPr>
            <w:tcW w:w="1331" w:type="dxa"/>
            <w:tcBorders>
              <w:top w:val="single" w:sz="4" w:space="0" w:color="auto"/>
              <w:left w:val="single" w:sz="4" w:space="0" w:color="auto"/>
              <w:bottom w:val="single" w:sz="4" w:space="0" w:color="auto"/>
              <w:right w:val="single" w:sz="4" w:space="0" w:color="auto"/>
            </w:tcBorders>
          </w:tcPr>
          <w:p w14:paraId="5F7E4423" w14:textId="77777777" w:rsidR="00530080" w:rsidRPr="00AA2056" w:rsidRDefault="00530080" w:rsidP="00530080">
            <w:pPr>
              <w:pStyle w:val="Lijstalinea4"/>
              <w:ind w:left="0"/>
              <w:rPr>
                <w:rFonts w:asciiTheme="minorHAnsi" w:hAnsiTheme="minorHAnsi" w:cs="Arial"/>
                <w:lang w:val="en-GB"/>
              </w:rPr>
            </w:pPr>
          </w:p>
        </w:tc>
      </w:tr>
    </w:tbl>
    <w:p w14:paraId="04238D37" w14:textId="77777777" w:rsidR="00530080" w:rsidRPr="00AA2056" w:rsidRDefault="00530080" w:rsidP="00530080">
      <w:pPr>
        <w:pStyle w:val="Kop6"/>
        <w:rPr>
          <w:lang w:val="en-GB"/>
        </w:rPr>
      </w:pPr>
      <w:r w:rsidRPr="00AA2056">
        <w:rPr>
          <w:lang w:val="en-GB"/>
        </w:rPr>
        <w:t>Main documents subject to evaluation:</w:t>
      </w:r>
    </w:p>
    <w:p w14:paraId="62ED1E9E" w14:textId="77777777" w:rsidR="00530080" w:rsidRPr="00AA2056" w:rsidRDefault="00530080" w:rsidP="00530080">
      <w:pPr>
        <w:rPr>
          <w:b/>
          <w:bCs/>
          <w:lang w:val="en-GB"/>
        </w:rPr>
      </w:pPr>
    </w:p>
    <w:p w14:paraId="3DBC709C" w14:textId="77777777" w:rsidR="00530080" w:rsidRPr="00AA2056" w:rsidRDefault="00530080" w:rsidP="00530080">
      <w:pPr>
        <w:pStyle w:val="Kop6"/>
        <w:rPr>
          <w:lang w:val="en-GB"/>
        </w:rPr>
      </w:pPr>
      <w:r w:rsidRPr="00AA2056">
        <w:rPr>
          <w:lang w:val="en-GB"/>
        </w:rPr>
        <w:t>Overall description of the findings, including the reference to any detected non-conformities:</w:t>
      </w:r>
    </w:p>
    <w:p w14:paraId="0138E904" w14:textId="77777777" w:rsidR="00530080" w:rsidRPr="00AA2056" w:rsidRDefault="00530080" w:rsidP="00530080">
      <w:pPr>
        <w:pStyle w:val="Kop6"/>
        <w:rPr>
          <w:lang w:val="en-GB"/>
        </w:rPr>
      </w:pPr>
    </w:p>
    <w:p w14:paraId="57611620" w14:textId="7E9894B1" w:rsidR="00162751" w:rsidRPr="00AA2056" w:rsidRDefault="00162751" w:rsidP="00162751">
      <w:pPr>
        <w:pStyle w:val="Kop6"/>
        <w:rPr>
          <w:lang w:val="en-GB"/>
        </w:rPr>
      </w:pPr>
      <w:r w:rsidRPr="00AA2056">
        <w:rPr>
          <w:lang w:val="en-GB"/>
        </w:rPr>
        <w:t>EN ISO/IEC 17029:2019 &amp; EN ISO 14065:2021 § 10.</w:t>
      </w:r>
      <w:r w:rsidR="000128DB" w:rsidRPr="00AA2056">
        <w:rPr>
          <w:lang w:val="en-GB"/>
        </w:rPr>
        <w:t>3</w:t>
      </w:r>
      <w:r w:rsidRPr="00AA2056">
        <w:rPr>
          <w:lang w:val="en-GB"/>
        </w:rPr>
        <w:t xml:space="preserve"> </w:t>
      </w:r>
      <w:r w:rsidR="000128DB" w:rsidRPr="00AA2056">
        <w:rPr>
          <w:lang w:val="en-GB"/>
        </w:rPr>
        <w:t>Reference to validation/verification and use of marks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162751" w:rsidRPr="00AA2056" w14:paraId="52E6F281"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429AA185" w14:textId="77777777" w:rsidR="00162751" w:rsidRPr="00AA2056" w:rsidRDefault="00162751"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41333845" w14:textId="77777777" w:rsidR="00162751" w:rsidRPr="00AA2056" w:rsidRDefault="00162751"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5027772" w14:textId="77777777" w:rsidR="00162751" w:rsidRPr="00AA2056" w:rsidRDefault="00162751"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2AAD3C16" w14:textId="77777777" w:rsidR="00162751" w:rsidRPr="00AA2056" w:rsidRDefault="00162751"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5E3816" w:rsidRPr="009A25D1" w14:paraId="37D86991" w14:textId="77777777" w:rsidTr="005E3816">
        <w:trPr>
          <w:trHeight w:val="20"/>
        </w:trPr>
        <w:tc>
          <w:tcPr>
            <w:tcW w:w="1134" w:type="dxa"/>
            <w:vMerge w:val="restart"/>
            <w:tcBorders>
              <w:top w:val="single" w:sz="4" w:space="0" w:color="auto"/>
              <w:left w:val="single" w:sz="4" w:space="0" w:color="auto"/>
              <w:right w:val="single" w:sz="4" w:space="0" w:color="auto"/>
            </w:tcBorders>
          </w:tcPr>
          <w:p w14:paraId="00F228E4" w14:textId="54DA4C88" w:rsidR="005E3816" w:rsidRPr="00AA2056" w:rsidRDefault="005E3816" w:rsidP="000128DB">
            <w:pPr>
              <w:spacing w:before="60" w:after="60" w:line="240" w:lineRule="auto"/>
              <w:rPr>
                <w:rFonts w:cs="Arial"/>
                <w:sz w:val="18"/>
                <w:lang w:val="en-GB"/>
              </w:rPr>
            </w:pPr>
            <w:r w:rsidRPr="00AA2056">
              <w:rPr>
                <w:rFonts w:cs="Arial"/>
                <w:sz w:val="18"/>
                <w:lang w:val="en-GB"/>
              </w:rPr>
              <w:t>10.3.1</w:t>
            </w:r>
          </w:p>
        </w:tc>
        <w:tc>
          <w:tcPr>
            <w:tcW w:w="1276" w:type="dxa"/>
            <w:tcBorders>
              <w:top w:val="single" w:sz="4" w:space="0" w:color="auto"/>
              <w:left w:val="single" w:sz="4" w:space="0" w:color="auto"/>
              <w:right w:val="single" w:sz="4" w:space="0" w:color="auto"/>
            </w:tcBorders>
          </w:tcPr>
          <w:p w14:paraId="65176720" w14:textId="63B6EEAF" w:rsidR="005E3816" w:rsidRPr="00AA2056" w:rsidRDefault="005E3816" w:rsidP="000128DB">
            <w:pPr>
              <w:spacing w:before="60" w:after="60" w:line="240" w:lineRule="auto"/>
              <w:rPr>
                <w:rFonts w:cs="Arial"/>
                <w:sz w:val="18"/>
                <w:lang w:val="en-GB"/>
              </w:rPr>
            </w:pPr>
            <w:r w:rsidRPr="00AA2056">
              <w:rPr>
                <w:rFonts w:cs="Arial"/>
                <w:sz w:val="18"/>
                <w:lang w:val="en-GB"/>
              </w:rPr>
              <w:t>10.3.1</w:t>
            </w:r>
          </w:p>
        </w:tc>
        <w:tc>
          <w:tcPr>
            <w:tcW w:w="5387" w:type="dxa"/>
            <w:vMerge w:val="restart"/>
            <w:tcBorders>
              <w:top w:val="single" w:sz="4" w:space="0" w:color="auto"/>
              <w:left w:val="single" w:sz="4" w:space="0" w:color="auto"/>
              <w:right w:val="single" w:sz="4" w:space="0" w:color="auto"/>
            </w:tcBorders>
          </w:tcPr>
          <w:p w14:paraId="4DDC2E96" w14:textId="3BCF16F2" w:rsidR="005E3816" w:rsidRPr="00AA2056" w:rsidRDefault="005E3816" w:rsidP="00CD2BB3">
            <w:pPr>
              <w:spacing w:before="60" w:after="60" w:line="240" w:lineRule="auto"/>
              <w:rPr>
                <w:rFonts w:cs="Arial"/>
                <w:sz w:val="18"/>
                <w:lang w:val="en-GB"/>
              </w:rPr>
            </w:pPr>
            <w:r w:rsidRPr="00AA2056">
              <w:rPr>
                <w:rFonts w:cs="Arial"/>
                <w:sz w:val="18"/>
                <w:lang w:val="en-GB"/>
              </w:rPr>
              <w:t>Rules governing any reference to validation/verification or use of its marks that it authorizes its clients to use</w:t>
            </w:r>
          </w:p>
        </w:tc>
        <w:tc>
          <w:tcPr>
            <w:tcW w:w="1331" w:type="dxa"/>
            <w:vMerge w:val="restart"/>
            <w:tcBorders>
              <w:top w:val="single" w:sz="4" w:space="0" w:color="auto"/>
              <w:left w:val="single" w:sz="4" w:space="0" w:color="auto"/>
              <w:right w:val="single" w:sz="4" w:space="0" w:color="auto"/>
            </w:tcBorders>
          </w:tcPr>
          <w:p w14:paraId="12F40E61" w14:textId="77777777" w:rsidR="005E3816" w:rsidRPr="00AA2056" w:rsidRDefault="005E3816" w:rsidP="000128DB">
            <w:pPr>
              <w:pStyle w:val="Lijstalinea4"/>
              <w:ind w:left="0"/>
              <w:rPr>
                <w:rFonts w:asciiTheme="minorHAnsi" w:hAnsiTheme="minorHAnsi" w:cs="Arial"/>
                <w:lang w:val="en-GB"/>
              </w:rPr>
            </w:pPr>
          </w:p>
        </w:tc>
      </w:tr>
      <w:tr w:rsidR="005E3816" w:rsidRPr="00AA2056" w14:paraId="5E96A2E3" w14:textId="77777777" w:rsidTr="005E3816">
        <w:trPr>
          <w:trHeight w:val="20"/>
        </w:trPr>
        <w:tc>
          <w:tcPr>
            <w:tcW w:w="1134" w:type="dxa"/>
            <w:vMerge/>
            <w:tcBorders>
              <w:left w:val="single" w:sz="4" w:space="0" w:color="auto"/>
              <w:right w:val="single" w:sz="4" w:space="0" w:color="auto"/>
            </w:tcBorders>
          </w:tcPr>
          <w:p w14:paraId="0456C0B6" w14:textId="14D521A5" w:rsidR="005E3816" w:rsidRPr="00AA2056" w:rsidRDefault="005E3816" w:rsidP="000128DB">
            <w:pPr>
              <w:spacing w:before="60" w:after="60" w:line="240" w:lineRule="auto"/>
              <w:rPr>
                <w:rFonts w:cs="Arial"/>
                <w:sz w:val="18"/>
                <w:lang w:val="en-GB"/>
              </w:rPr>
            </w:pPr>
          </w:p>
        </w:tc>
        <w:tc>
          <w:tcPr>
            <w:tcW w:w="1276" w:type="dxa"/>
            <w:tcBorders>
              <w:top w:val="single" w:sz="4" w:space="0" w:color="auto"/>
              <w:left w:val="single" w:sz="4" w:space="0" w:color="auto"/>
              <w:right w:val="single" w:sz="4" w:space="0" w:color="auto"/>
            </w:tcBorders>
          </w:tcPr>
          <w:p w14:paraId="0F2BC237" w14:textId="59E4F90D" w:rsidR="005E3816" w:rsidRPr="00AA2056" w:rsidRDefault="005E3816" w:rsidP="000128DB">
            <w:pPr>
              <w:spacing w:before="60" w:after="60" w:line="240" w:lineRule="auto"/>
              <w:rPr>
                <w:rFonts w:cs="Arial"/>
                <w:sz w:val="18"/>
                <w:lang w:val="en-GB"/>
              </w:rPr>
            </w:pPr>
            <w:r w:rsidRPr="00AA2056">
              <w:rPr>
                <w:rFonts w:cs="Arial"/>
                <w:sz w:val="18"/>
                <w:lang w:val="en-GB"/>
              </w:rPr>
              <w:t>10.3.2</w:t>
            </w:r>
          </w:p>
        </w:tc>
        <w:tc>
          <w:tcPr>
            <w:tcW w:w="5387" w:type="dxa"/>
            <w:vMerge/>
            <w:tcBorders>
              <w:left w:val="single" w:sz="4" w:space="0" w:color="auto"/>
              <w:right w:val="single" w:sz="4" w:space="0" w:color="auto"/>
            </w:tcBorders>
          </w:tcPr>
          <w:p w14:paraId="1CC65F05" w14:textId="6465CECB" w:rsidR="005E3816" w:rsidRPr="00AA2056" w:rsidRDefault="005E3816" w:rsidP="000128DB">
            <w:pPr>
              <w:spacing w:before="60" w:after="60" w:line="240" w:lineRule="auto"/>
              <w:rPr>
                <w:rFonts w:cs="Arial"/>
                <w:sz w:val="18"/>
                <w:lang w:val="en-GB"/>
              </w:rPr>
            </w:pPr>
          </w:p>
        </w:tc>
        <w:tc>
          <w:tcPr>
            <w:tcW w:w="1331" w:type="dxa"/>
            <w:vMerge/>
            <w:tcBorders>
              <w:left w:val="single" w:sz="4" w:space="0" w:color="auto"/>
              <w:right w:val="single" w:sz="4" w:space="0" w:color="auto"/>
            </w:tcBorders>
          </w:tcPr>
          <w:p w14:paraId="01380EA6" w14:textId="77777777" w:rsidR="005E3816" w:rsidRPr="00AA2056" w:rsidRDefault="005E3816" w:rsidP="000128DB">
            <w:pPr>
              <w:pStyle w:val="Lijstalinea4"/>
              <w:ind w:left="0"/>
              <w:rPr>
                <w:rFonts w:asciiTheme="minorHAnsi" w:hAnsiTheme="minorHAnsi" w:cs="Arial"/>
                <w:lang w:val="en-GB"/>
              </w:rPr>
            </w:pPr>
          </w:p>
        </w:tc>
      </w:tr>
      <w:tr w:rsidR="005E3816" w:rsidRPr="00AA2056" w14:paraId="3551E6CB" w14:textId="77777777" w:rsidTr="005E3816">
        <w:trPr>
          <w:trHeight w:val="20"/>
        </w:trPr>
        <w:tc>
          <w:tcPr>
            <w:tcW w:w="1134" w:type="dxa"/>
            <w:vMerge/>
            <w:tcBorders>
              <w:left w:val="single" w:sz="4" w:space="0" w:color="auto"/>
              <w:bottom w:val="single" w:sz="4" w:space="0" w:color="auto"/>
              <w:right w:val="single" w:sz="4" w:space="0" w:color="auto"/>
            </w:tcBorders>
          </w:tcPr>
          <w:p w14:paraId="53F3BB3A" w14:textId="403344EF" w:rsidR="005E3816" w:rsidRPr="00AA2056" w:rsidRDefault="005E3816" w:rsidP="000128DB">
            <w:pPr>
              <w:spacing w:before="60" w:after="60" w:line="240" w:lineRule="auto"/>
              <w:rPr>
                <w:rFonts w:cs="Arial"/>
                <w:sz w:val="18"/>
                <w:lang w:val="en-GB"/>
              </w:rPr>
            </w:pPr>
          </w:p>
        </w:tc>
        <w:tc>
          <w:tcPr>
            <w:tcW w:w="1276" w:type="dxa"/>
            <w:tcBorders>
              <w:top w:val="single" w:sz="4" w:space="0" w:color="auto"/>
              <w:left w:val="single" w:sz="4" w:space="0" w:color="auto"/>
              <w:right w:val="single" w:sz="4" w:space="0" w:color="auto"/>
            </w:tcBorders>
          </w:tcPr>
          <w:p w14:paraId="4862806E" w14:textId="324AF404" w:rsidR="005E3816" w:rsidRPr="00AA2056" w:rsidRDefault="005E3816" w:rsidP="000128DB">
            <w:pPr>
              <w:spacing w:before="60" w:after="60" w:line="240" w:lineRule="auto"/>
              <w:rPr>
                <w:rFonts w:cs="Arial"/>
                <w:sz w:val="18"/>
                <w:lang w:val="en-GB"/>
              </w:rPr>
            </w:pPr>
            <w:r w:rsidRPr="00AA2056">
              <w:rPr>
                <w:rFonts w:cs="Arial"/>
                <w:sz w:val="18"/>
                <w:lang w:val="en-GB"/>
              </w:rPr>
              <w:t>10.3.3</w:t>
            </w:r>
          </w:p>
        </w:tc>
        <w:tc>
          <w:tcPr>
            <w:tcW w:w="5387" w:type="dxa"/>
            <w:vMerge/>
            <w:tcBorders>
              <w:left w:val="single" w:sz="4" w:space="0" w:color="auto"/>
              <w:bottom w:val="single" w:sz="4" w:space="0" w:color="auto"/>
              <w:right w:val="single" w:sz="4" w:space="0" w:color="auto"/>
            </w:tcBorders>
          </w:tcPr>
          <w:p w14:paraId="05E5C612" w14:textId="30BB3F2D" w:rsidR="005E3816" w:rsidRPr="00AA2056" w:rsidRDefault="005E3816" w:rsidP="000128DB">
            <w:pPr>
              <w:spacing w:before="60" w:after="60" w:line="240" w:lineRule="auto"/>
              <w:rPr>
                <w:rFonts w:cs="Arial"/>
                <w:sz w:val="18"/>
                <w:lang w:val="en-GB"/>
              </w:rPr>
            </w:pPr>
          </w:p>
        </w:tc>
        <w:tc>
          <w:tcPr>
            <w:tcW w:w="1331" w:type="dxa"/>
            <w:vMerge/>
            <w:tcBorders>
              <w:left w:val="single" w:sz="4" w:space="0" w:color="auto"/>
              <w:bottom w:val="single" w:sz="4" w:space="0" w:color="auto"/>
              <w:right w:val="single" w:sz="4" w:space="0" w:color="auto"/>
            </w:tcBorders>
          </w:tcPr>
          <w:p w14:paraId="5AEC464D" w14:textId="77777777" w:rsidR="005E3816" w:rsidRPr="00AA2056" w:rsidRDefault="005E3816" w:rsidP="000128DB">
            <w:pPr>
              <w:pStyle w:val="Lijstalinea4"/>
              <w:ind w:left="0"/>
              <w:rPr>
                <w:rFonts w:asciiTheme="minorHAnsi" w:hAnsiTheme="minorHAnsi" w:cs="Arial"/>
                <w:lang w:val="en-GB"/>
              </w:rPr>
            </w:pPr>
          </w:p>
        </w:tc>
      </w:tr>
      <w:tr w:rsidR="000128DB" w:rsidRPr="009A25D1" w14:paraId="5D21CEE3"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AD92FF8" w14:textId="750AB74C" w:rsidR="000128DB" w:rsidRPr="00AA2056" w:rsidRDefault="000128DB" w:rsidP="000128DB">
            <w:pPr>
              <w:spacing w:before="60" w:after="60" w:line="240" w:lineRule="auto"/>
              <w:rPr>
                <w:rFonts w:cs="Arial"/>
                <w:sz w:val="18"/>
                <w:lang w:val="en-GB"/>
              </w:rPr>
            </w:pPr>
            <w:r w:rsidRPr="00AA2056">
              <w:rPr>
                <w:rFonts w:cs="Arial"/>
                <w:sz w:val="18"/>
                <w:lang w:val="en-GB"/>
              </w:rPr>
              <w:t>10.3.2</w:t>
            </w:r>
          </w:p>
        </w:tc>
        <w:tc>
          <w:tcPr>
            <w:tcW w:w="1276" w:type="dxa"/>
            <w:tcBorders>
              <w:top w:val="single" w:sz="4" w:space="0" w:color="auto"/>
              <w:left w:val="single" w:sz="4" w:space="0" w:color="auto"/>
              <w:right w:val="single" w:sz="4" w:space="0" w:color="auto"/>
            </w:tcBorders>
          </w:tcPr>
          <w:p w14:paraId="79122E28" w14:textId="3726E0D6" w:rsidR="000128DB" w:rsidRPr="00AA2056" w:rsidRDefault="000128DB" w:rsidP="000128DB">
            <w:pPr>
              <w:spacing w:before="60" w:after="60" w:line="240" w:lineRule="auto"/>
              <w:rPr>
                <w:rFonts w:cs="Arial"/>
                <w:sz w:val="18"/>
                <w:lang w:val="en-GB"/>
              </w:rPr>
            </w:pPr>
            <w:r w:rsidRPr="00AA2056">
              <w:rPr>
                <w:rFonts w:cs="Arial"/>
                <w:sz w:val="18"/>
                <w:lang w:val="en-GB"/>
              </w:rPr>
              <w:t>10.3.1</w:t>
            </w:r>
          </w:p>
        </w:tc>
        <w:tc>
          <w:tcPr>
            <w:tcW w:w="5387" w:type="dxa"/>
            <w:tcBorders>
              <w:top w:val="single" w:sz="4" w:space="0" w:color="auto"/>
              <w:left w:val="single" w:sz="4" w:space="0" w:color="auto"/>
              <w:bottom w:val="single" w:sz="4" w:space="0" w:color="auto"/>
              <w:right w:val="single" w:sz="4" w:space="0" w:color="auto"/>
            </w:tcBorders>
          </w:tcPr>
          <w:p w14:paraId="4981B87B" w14:textId="1BBAB2B0" w:rsidR="000128DB" w:rsidRPr="00AA2056" w:rsidRDefault="00CD2BB3" w:rsidP="00CD2BB3">
            <w:pPr>
              <w:spacing w:before="60" w:after="60" w:line="240" w:lineRule="auto"/>
              <w:rPr>
                <w:rFonts w:cs="Arial"/>
                <w:sz w:val="18"/>
                <w:lang w:val="en-GB"/>
              </w:rPr>
            </w:pPr>
            <w:r w:rsidRPr="00AA2056">
              <w:rPr>
                <w:rFonts w:cs="Arial"/>
                <w:sz w:val="18"/>
                <w:lang w:val="en-GB"/>
              </w:rPr>
              <w:t>This reference or marks shall be used only in relation to the claim which has been validated/verified</w:t>
            </w:r>
          </w:p>
        </w:tc>
        <w:tc>
          <w:tcPr>
            <w:tcW w:w="1331" w:type="dxa"/>
            <w:tcBorders>
              <w:top w:val="single" w:sz="4" w:space="0" w:color="auto"/>
              <w:left w:val="single" w:sz="4" w:space="0" w:color="auto"/>
              <w:bottom w:val="single" w:sz="4" w:space="0" w:color="auto"/>
              <w:right w:val="single" w:sz="4" w:space="0" w:color="auto"/>
            </w:tcBorders>
          </w:tcPr>
          <w:p w14:paraId="108F1B95" w14:textId="77777777" w:rsidR="000128DB" w:rsidRPr="00AA2056" w:rsidRDefault="000128DB" w:rsidP="000128DB">
            <w:pPr>
              <w:pStyle w:val="Lijstalinea4"/>
              <w:ind w:left="0"/>
              <w:rPr>
                <w:rFonts w:asciiTheme="minorHAnsi" w:hAnsiTheme="minorHAnsi" w:cs="Arial"/>
                <w:lang w:val="en-GB"/>
              </w:rPr>
            </w:pPr>
          </w:p>
        </w:tc>
      </w:tr>
    </w:tbl>
    <w:p w14:paraId="220FC606" w14:textId="77777777" w:rsidR="00162751" w:rsidRPr="00AA2056" w:rsidRDefault="00162751" w:rsidP="00162751">
      <w:pPr>
        <w:pStyle w:val="Kop6"/>
        <w:rPr>
          <w:lang w:val="en-GB"/>
        </w:rPr>
      </w:pPr>
      <w:r w:rsidRPr="00AA2056">
        <w:rPr>
          <w:lang w:val="en-GB"/>
        </w:rPr>
        <w:t>Main documents subject to evaluation:</w:t>
      </w:r>
    </w:p>
    <w:p w14:paraId="522CAA92" w14:textId="77777777" w:rsidR="00162751" w:rsidRPr="00AA2056" w:rsidRDefault="00162751" w:rsidP="00162751">
      <w:pPr>
        <w:rPr>
          <w:b/>
          <w:bCs/>
          <w:lang w:val="en-GB"/>
        </w:rPr>
      </w:pPr>
    </w:p>
    <w:p w14:paraId="16988D71" w14:textId="77777777" w:rsidR="00162751" w:rsidRPr="00AA2056" w:rsidRDefault="00162751" w:rsidP="00162751">
      <w:pPr>
        <w:pStyle w:val="Kop6"/>
        <w:rPr>
          <w:lang w:val="en-GB"/>
        </w:rPr>
      </w:pPr>
      <w:r w:rsidRPr="00AA2056">
        <w:rPr>
          <w:lang w:val="en-GB"/>
        </w:rPr>
        <w:t>Overall description of the findings, including the reference to any detected non-conformities:</w:t>
      </w:r>
    </w:p>
    <w:p w14:paraId="7576D8D3" w14:textId="77777777" w:rsidR="00162751" w:rsidRPr="00AA2056" w:rsidRDefault="00162751" w:rsidP="00162751">
      <w:pPr>
        <w:pStyle w:val="Kop6"/>
        <w:rPr>
          <w:lang w:val="en-GB"/>
        </w:rPr>
      </w:pPr>
    </w:p>
    <w:p w14:paraId="24588E2D" w14:textId="68570442" w:rsidR="000128DB" w:rsidRPr="00AA2056" w:rsidRDefault="000128DB" w:rsidP="000128DB">
      <w:pPr>
        <w:pStyle w:val="Kop6"/>
        <w:rPr>
          <w:lang w:val="en-GB"/>
        </w:rPr>
      </w:pPr>
      <w:r w:rsidRPr="00AA2056">
        <w:rPr>
          <w:lang w:val="en-GB"/>
        </w:rPr>
        <w:t>EN ISO/IEC 17029:2019 &amp; EN ISO 14065:2021 § 10.4 Confidentiality</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0128DB" w:rsidRPr="00AA2056" w14:paraId="6E381646"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74531D06" w14:textId="77777777" w:rsidR="000128DB" w:rsidRPr="00AA2056" w:rsidRDefault="000128DB"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338D76BA" w14:textId="77777777" w:rsidR="000128DB" w:rsidRPr="00AA2056" w:rsidRDefault="000128DB"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551087AC" w14:textId="77777777" w:rsidR="000128DB" w:rsidRPr="00AA2056" w:rsidRDefault="000128DB"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7631C3F9" w14:textId="77777777" w:rsidR="000128DB" w:rsidRPr="00AA2056" w:rsidRDefault="000128DB"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CD2BB3" w:rsidRPr="009A25D1" w14:paraId="5DDDB7A1"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8BB6E24" w14:textId="22883176" w:rsidR="00CD2BB3" w:rsidRPr="00AA2056" w:rsidRDefault="00CD2BB3" w:rsidP="000128DB">
            <w:pPr>
              <w:spacing w:before="60" w:after="60" w:line="240" w:lineRule="auto"/>
              <w:rPr>
                <w:rFonts w:cs="Arial"/>
                <w:sz w:val="18"/>
                <w:lang w:val="en-GB"/>
              </w:rPr>
            </w:pPr>
            <w:r w:rsidRPr="00AA2056">
              <w:rPr>
                <w:rFonts w:cs="Arial"/>
                <w:sz w:val="18"/>
                <w:lang w:val="en-GB"/>
              </w:rPr>
              <w:t>10.4.1</w:t>
            </w:r>
          </w:p>
        </w:tc>
        <w:tc>
          <w:tcPr>
            <w:tcW w:w="1276" w:type="dxa"/>
            <w:vMerge w:val="restart"/>
            <w:tcBorders>
              <w:top w:val="single" w:sz="4" w:space="0" w:color="auto"/>
              <w:left w:val="single" w:sz="4" w:space="0" w:color="auto"/>
              <w:right w:val="single" w:sz="4" w:space="0" w:color="auto"/>
            </w:tcBorders>
          </w:tcPr>
          <w:p w14:paraId="497D5EE0" w14:textId="3046AF15" w:rsidR="00CD2BB3" w:rsidRPr="00AA2056" w:rsidRDefault="00CD2BB3" w:rsidP="000128DB">
            <w:pPr>
              <w:spacing w:before="60" w:after="60" w:line="240" w:lineRule="auto"/>
              <w:rPr>
                <w:rFonts w:cs="Arial"/>
                <w:sz w:val="18"/>
                <w:lang w:val="en-GB"/>
              </w:rPr>
            </w:pPr>
            <w:r w:rsidRPr="00AA2056">
              <w:rPr>
                <w:rFonts w:cs="Arial"/>
                <w:sz w:val="18"/>
                <w:lang w:val="en-GB"/>
              </w:rPr>
              <w:t>10.4</w:t>
            </w:r>
          </w:p>
        </w:tc>
        <w:tc>
          <w:tcPr>
            <w:tcW w:w="5387" w:type="dxa"/>
            <w:tcBorders>
              <w:top w:val="single" w:sz="4" w:space="0" w:color="auto"/>
              <w:left w:val="single" w:sz="4" w:space="0" w:color="auto"/>
              <w:bottom w:val="single" w:sz="4" w:space="0" w:color="auto"/>
              <w:right w:val="single" w:sz="4" w:space="0" w:color="auto"/>
            </w:tcBorders>
          </w:tcPr>
          <w:p w14:paraId="69ADA4B1" w14:textId="57876F60" w:rsidR="00CD2BB3" w:rsidRPr="00AA2056" w:rsidRDefault="00CD2BB3" w:rsidP="00CD2BB3">
            <w:pPr>
              <w:spacing w:before="60" w:after="60" w:line="240" w:lineRule="auto"/>
              <w:rPr>
                <w:rFonts w:cs="Arial"/>
                <w:sz w:val="18"/>
                <w:lang w:val="en-GB"/>
              </w:rPr>
            </w:pPr>
            <w:r w:rsidRPr="00AA2056">
              <w:rPr>
                <w:rFonts w:cs="Arial"/>
                <w:sz w:val="18"/>
                <w:lang w:val="en-GB"/>
              </w:rPr>
              <w:t xml:space="preserve">The body shall be responsible, through legally enforceable agreements, for the management of all information obtained or </w:t>
            </w:r>
            <w:r w:rsidRPr="00AA2056">
              <w:rPr>
                <w:rFonts w:cs="Arial"/>
                <w:sz w:val="18"/>
                <w:lang w:val="en-GB"/>
              </w:rPr>
              <w:lastRenderedPageBreak/>
              <w:t>created during the performance of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45941B07" w14:textId="77777777" w:rsidR="00CD2BB3" w:rsidRPr="00AA2056" w:rsidRDefault="00CD2BB3" w:rsidP="000128DB">
            <w:pPr>
              <w:pStyle w:val="Lijstalinea4"/>
              <w:ind w:left="0"/>
              <w:rPr>
                <w:rFonts w:asciiTheme="minorHAnsi" w:hAnsiTheme="minorHAnsi" w:cs="Arial"/>
                <w:lang w:val="en-GB"/>
              </w:rPr>
            </w:pPr>
          </w:p>
        </w:tc>
      </w:tr>
      <w:tr w:rsidR="00CD2BB3" w:rsidRPr="009A25D1" w14:paraId="3B68AFED"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1DDA7E65" w14:textId="1DCFA69A" w:rsidR="00CD2BB3" w:rsidRPr="00AA2056" w:rsidRDefault="00CD2BB3" w:rsidP="000128DB">
            <w:pPr>
              <w:spacing w:before="60" w:after="60" w:line="240" w:lineRule="auto"/>
              <w:rPr>
                <w:rFonts w:cs="Arial"/>
                <w:sz w:val="18"/>
                <w:lang w:val="en-GB"/>
              </w:rPr>
            </w:pPr>
            <w:r w:rsidRPr="00AA2056">
              <w:rPr>
                <w:rFonts w:cs="Arial"/>
                <w:sz w:val="18"/>
                <w:lang w:val="en-GB"/>
              </w:rPr>
              <w:t>10.4.2</w:t>
            </w:r>
          </w:p>
        </w:tc>
        <w:tc>
          <w:tcPr>
            <w:tcW w:w="1276" w:type="dxa"/>
            <w:vMerge/>
            <w:tcBorders>
              <w:left w:val="single" w:sz="4" w:space="0" w:color="auto"/>
              <w:right w:val="single" w:sz="4" w:space="0" w:color="auto"/>
            </w:tcBorders>
          </w:tcPr>
          <w:p w14:paraId="622FB98A" w14:textId="0E88CB6F" w:rsidR="00CD2BB3" w:rsidRPr="00AA2056" w:rsidRDefault="00CD2BB3" w:rsidP="000128D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5BEDBC99" w14:textId="73CE5D60" w:rsidR="00CD2BB3" w:rsidRPr="00AA2056" w:rsidRDefault="00CD2BB3" w:rsidP="00CD2BB3">
            <w:pPr>
              <w:spacing w:before="60" w:after="60" w:line="240" w:lineRule="auto"/>
              <w:rPr>
                <w:rFonts w:cs="Arial"/>
                <w:sz w:val="18"/>
                <w:lang w:val="en-GB"/>
              </w:rPr>
            </w:pPr>
            <w:r w:rsidRPr="00AA2056">
              <w:rPr>
                <w:rFonts w:cs="Arial"/>
                <w:sz w:val="18"/>
                <w:lang w:val="en-GB"/>
              </w:rPr>
              <w:t>The body shall inform the client, in advance, of the information it intends to place in the public domain</w:t>
            </w:r>
          </w:p>
        </w:tc>
        <w:tc>
          <w:tcPr>
            <w:tcW w:w="1331" w:type="dxa"/>
            <w:tcBorders>
              <w:top w:val="single" w:sz="4" w:space="0" w:color="auto"/>
              <w:left w:val="single" w:sz="4" w:space="0" w:color="auto"/>
              <w:bottom w:val="single" w:sz="4" w:space="0" w:color="auto"/>
              <w:right w:val="single" w:sz="4" w:space="0" w:color="auto"/>
            </w:tcBorders>
          </w:tcPr>
          <w:p w14:paraId="4A690EC6" w14:textId="77777777" w:rsidR="00CD2BB3" w:rsidRPr="00AA2056" w:rsidRDefault="00CD2BB3" w:rsidP="000128DB">
            <w:pPr>
              <w:pStyle w:val="Lijstalinea4"/>
              <w:ind w:left="0"/>
              <w:rPr>
                <w:rFonts w:asciiTheme="minorHAnsi" w:hAnsiTheme="minorHAnsi" w:cs="Arial"/>
                <w:lang w:val="en-GB"/>
              </w:rPr>
            </w:pPr>
          </w:p>
        </w:tc>
      </w:tr>
      <w:tr w:rsidR="00CD2BB3" w:rsidRPr="009A25D1" w14:paraId="27F32438"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A31E373" w14:textId="25ACB9D4" w:rsidR="00CD2BB3" w:rsidRPr="00AA2056" w:rsidRDefault="00CD2BB3" w:rsidP="000128DB">
            <w:pPr>
              <w:spacing w:before="60" w:after="60" w:line="240" w:lineRule="auto"/>
              <w:rPr>
                <w:rFonts w:cs="Arial"/>
                <w:sz w:val="18"/>
                <w:lang w:val="en-GB"/>
              </w:rPr>
            </w:pPr>
            <w:r w:rsidRPr="00AA2056">
              <w:rPr>
                <w:rFonts w:cs="Arial"/>
                <w:sz w:val="18"/>
                <w:lang w:val="en-GB"/>
              </w:rPr>
              <w:t>10.4.3</w:t>
            </w:r>
          </w:p>
        </w:tc>
        <w:tc>
          <w:tcPr>
            <w:tcW w:w="1276" w:type="dxa"/>
            <w:vMerge/>
            <w:tcBorders>
              <w:left w:val="single" w:sz="4" w:space="0" w:color="auto"/>
              <w:right w:val="single" w:sz="4" w:space="0" w:color="auto"/>
            </w:tcBorders>
          </w:tcPr>
          <w:p w14:paraId="26EF9024" w14:textId="30F12343" w:rsidR="00CD2BB3" w:rsidRPr="00AA2056" w:rsidRDefault="00CD2BB3" w:rsidP="000128D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F7974FE" w14:textId="1735BC0D" w:rsidR="00CD2BB3" w:rsidRPr="00AA2056" w:rsidRDefault="00CD2BB3" w:rsidP="00CD2BB3">
            <w:pPr>
              <w:spacing w:before="60" w:after="60" w:line="240" w:lineRule="auto"/>
              <w:rPr>
                <w:rFonts w:cs="Arial"/>
                <w:sz w:val="18"/>
                <w:lang w:val="en-GB"/>
              </w:rPr>
            </w:pPr>
            <w:r w:rsidRPr="00AA2056">
              <w:rPr>
                <w:rFonts w:cs="Arial"/>
                <w:sz w:val="18"/>
                <w:lang w:val="en-GB"/>
              </w:rPr>
              <w:t>Information is considered proprietary information and shall be regarded as confidential</w:t>
            </w:r>
          </w:p>
        </w:tc>
        <w:tc>
          <w:tcPr>
            <w:tcW w:w="1331" w:type="dxa"/>
            <w:tcBorders>
              <w:top w:val="single" w:sz="4" w:space="0" w:color="auto"/>
              <w:left w:val="single" w:sz="4" w:space="0" w:color="auto"/>
              <w:bottom w:val="single" w:sz="4" w:space="0" w:color="auto"/>
              <w:right w:val="single" w:sz="4" w:space="0" w:color="auto"/>
            </w:tcBorders>
          </w:tcPr>
          <w:p w14:paraId="018A0BCB" w14:textId="77777777" w:rsidR="00CD2BB3" w:rsidRPr="00AA2056" w:rsidRDefault="00CD2BB3" w:rsidP="000128DB">
            <w:pPr>
              <w:pStyle w:val="Lijstalinea4"/>
              <w:ind w:left="0"/>
              <w:rPr>
                <w:rFonts w:asciiTheme="minorHAnsi" w:hAnsiTheme="minorHAnsi" w:cs="Arial"/>
                <w:lang w:val="en-GB"/>
              </w:rPr>
            </w:pPr>
          </w:p>
        </w:tc>
      </w:tr>
      <w:tr w:rsidR="00CD2BB3" w:rsidRPr="009A25D1" w14:paraId="5CD5932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0B58489" w14:textId="087C2494" w:rsidR="00CD2BB3" w:rsidRPr="00AA2056" w:rsidRDefault="00CD2BB3" w:rsidP="000128DB">
            <w:pPr>
              <w:spacing w:before="60" w:after="60" w:line="240" w:lineRule="auto"/>
              <w:rPr>
                <w:rFonts w:cs="Arial"/>
                <w:sz w:val="18"/>
                <w:lang w:val="en-GB"/>
              </w:rPr>
            </w:pPr>
            <w:r w:rsidRPr="00AA2056">
              <w:rPr>
                <w:rFonts w:cs="Arial"/>
                <w:sz w:val="18"/>
                <w:lang w:val="en-GB"/>
              </w:rPr>
              <w:t>10.4.4</w:t>
            </w:r>
          </w:p>
        </w:tc>
        <w:tc>
          <w:tcPr>
            <w:tcW w:w="1276" w:type="dxa"/>
            <w:vMerge/>
            <w:tcBorders>
              <w:left w:val="single" w:sz="4" w:space="0" w:color="auto"/>
              <w:right w:val="single" w:sz="4" w:space="0" w:color="auto"/>
            </w:tcBorders>
          </w:tcPr>
          <w:p w14:paraId="7EAA6DE2" w14:textId="77777777" w:rsidR="00CD2BB3" w:rsidRPr="00AA2056" w:rsidRDefault="00CD2BB3" w:rsidP="000128D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B466984" w14:textId="2C5A52FE" w:rsidR="00CD2BB3" w:rsidRPr="00AA2056" w:rsidRDefault="00CD2BB3" w:rsidP="00CD2BB3">
            <w:pPr>
              <w:spacing w:before="60" w:after="60" w:line="240" w:lineRule="auto"/>
              <w:rPr>
                <w:rFonts w:cs="Arial"/>
                <w:sz w:val="18"/>
                <w:lang w:val="en-GB"/>
              </w:rPr>
            </w:pPr>
            <w:r w:rsidRPr="00AA2056">
              <w:rPr>
                <w:rFonts w:cs="Arial"/>
                <w:sz w:val="18"/>
                <w:lang w:val="en-GB"/>
              </w:rPr>
              <w:t>The client or individual concerned shall be notified of the information released.</w:t>
            </w:r>
          </w:p>
        </w:tc>
        <w:tc>
          <w:tcPr>
            <w:tcW w:w="1331" w:type="dxa"/>
            <w:tcBorders>
              <w:top w:val="single" w:sz="4" w:space="0" w:color="auto"/>
              <w:left w:val="single" w:sz="4" w:space="0" w:color="auto"/>
              <w:bottom w:val="single" w:sz="4" w:space="0" w:color="auto"/>
              <w:right w:val="single" w:sz="4" w:space="0" w:color="auto"/>
            </w:tcBorders>
          </w:tcPr>
          <w:p w14:paraId="074AD4E2" w14:textId="77777777" w:rsidR="00CD2BB3" w:rsidRPr="00AA2056" w:rsidRDefault="00CD2BB3" w:rsidP="000128DB">
            <w:pPr>
              <w:pStyle w:val="Lijstalinea4"/>
              <w:ind w:left="0"/>
              <w:rPr>
                <w:rFonts w:asciiTheme="minorHAnsi" w:hAnsiTheme="minorHAnsi" w:cs="Arial"/>
                <w:lang w:val="en-GB"/>
              </w:rPr>
            </w:pPr>
          </w:p>
        </w:tc>
      </w:tr>
      <w:tr w:rsidR="00CD2BB3" w:rsidRPr="009A25D1" w14:paraId="36966D7B"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CA88101" w14:textId="43F2D6CF" w:rsidR="00CD2BB3" w:rsidRPr="00AA2056" w:rsidRDefault="00CD2BB3" w:rsidP="000128DB">
            <w:pPr>
              <w:spacing w:before="60" w:after="60" w:line="240" w:lineRule="auto"/>
              <w:rPr>
                <w:rFonts w:cs="Arial"/>
                <w:sz w:val="18"/>
                <w:lang w:val="en-GB"/>
              </w:rPr>
            </w:pPr>
            <w:r w:rsidRPr="00AA2056">
              <w:rPr>
                <w:rFonts w:cs="Arial"/>
                <w:sz w:val="18"/>
                <w:lang w:val="en-GB"/>
              </w:rPr>
              <w:t>10.4.5</w:t>
            </w:r>
          </w:p>
        </w:tc>
        <w:tc>
          <w:tcPr>
            <w:tcW w:w="1276" w:type="dxa"/>
            <w:vMerge/>
            <w:tcBorders>
              <w:left w:val="single" w:sz="4" w:space="0" w:color="auto"/>
              <w:right w:val="single" w:sz="4" w:space="0" w:color="auto"/>
            </w:tcBorders>
          </w:tcPr>
          <w:p w14:paraId="6769FCF8" w14:textId="77777777" w:rsidR="00CD2BB3" w:rsidRPr="00AA2056" w:rsidRDefault="00CD2BB3" w:rsidP="000128DB">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81AAECD" w14:textId="6E27EC67" w:rsidR="00CD2BB3" w:rsidRPr="00AA2056" w:rsidRDefault="00CD2BB3" w:rsidP="00CD2BB3">
            <w:pPr>
              <w:spacing w:before="60" w:after="60" w:line="240" w:lineRule="auto"/>
              <w:rPr>
                <w:rFonts w:cs="Arial"/>
                <w:sz w:val="18"/>
                <w:lang w:val="en-GB"/>
              </w:rPr>
            </w:pPr>
            <w:r w:rsidRPr="00AA2056">
              <w:rPr>
                <w:rFonts w:cs="Arial"/>
                <w:sz w:val="18"/>
                <w:lang w:val="en-GB"/>
              </w:rPr>
              <w:t>Information about the client obtained from sources other than the client shall be confidential between the client and the validation/verification body</w:t>
            </w:r>
          </w:p>
        </w:tc>
        <w:tc>
          <w:tcPr>
            <w:tcW w:w="1331" w:type="dxa"/>
            <w:tcBorders>
              <w:top w:val="single" w:sz="4" w:space="0" w:color="auto"/>
              <w:left w:val="single" w:sz="4" w:space="0" w:color="auto"/>
              <w:bottom w:val="single" w:sz="4" w:space="0" w:color="auto"/>
              <w:right w:val="single" w:sz="4" w:space="0" w:color="auto"/>
            </w:tcBorders>
          </w:tcPr>
          <w:p w14:paraId="62B0E036" w14:textId="77777777" w:rsidR="00CD2BB3" w:rsidRPr="00AA2056" w:rsidRDefault="00CD2BB3" w:rsidP="000128DB">
            <w:pPr>
              <w:pStyle w:val="Lijstalinea4"/>
              <w:ind w:left="0"/>
              <w:rPr>
                <w:rFonts w:asciiTheme="minorHAnsi" w:hAnsiTheme="minorHAnsi" w:cs="Arial"/>
                <w:lang w:val="en-GB"/>
              </w:rPr>
            </w:pPr>
          </w:p>
        </w:tc>
      </w:tr>
    </w:tbl>
    <w:p w14:paraId="35C13809" w14:textId="77777777" w:rsidR="000128DB" w:rsidRPr="00AA2056" w:rsidRDefault="000128DB" w:rsidP="000128DB">
      <w:pPr>
        <w:pStyle w:val="Kop6"/>
        <w:rPr>
          <w:lang w:val="en-GB"/>
        </w:rPr>
      </w:pPr>
      <w:r w:rsidRPr="00AA2056">
        <w:rPr>
          <w:lang w:val="en-GB"/>
        </w:rPr>
        <w:t>Main documents subject to evaluation:</w:t>
      </w:r>
    </w:p>
    <w:p w14:paraId="508F7F62" w14:textId="77777777" w:rsidR="000128DB" w:rsidRPr="00AA2056" w:rsidRDefault="000128DB" w:rsidP="000128DB">
      <w:pPr>
        <w:rPr>
          <w:b/>
          <w:bCs/>
          <w:lang w:val="en-GB"/>
        </w:rPr>
      </w:pPr>
    </w:p>
    <w:p w14:paraId="2C16A71F" w14:textId="77777777" w:rsidR="000128DB" w:rsidRPr="00AA2056" w:rsidRDefault="000128DB" w:rsidP="000128DB">
      <w:pPr>
        <w:pStyle w:val="Kop6"/>
        <w:rPr>
          <w:lang w:val="en-GB"/>
        </w:rPr>
      </w:pPr>
      <w:r w:rsidRPr="00AA2056">
        <w:rPr>
          <w:lang w:val="en-GB"/>
        </w:rPr>
        <w:t>Overall description of the findings, including the reference to any detected non-conformities:</w:t>
      </w:r>
    </w:p>
    <w:p w14:paraId="7C1625E7" w14:textId="77777777" w:rsidR="000128DB" w:rsidRPr="00AA2056" w:rsidRDefault="000128DB" w:rsidP="000128DB">
      <w:pPr>
        <w:pStyle w:val="Kop6"/>
        <w:rPr>
          <w:lang w:val="en-GB"/>
        </w:rPr>
      </w:pPr>
    </w:p>
    <w:p w14:paraId="78B9005B" w14:textId="77777777" w:rsidR="000128DB" w:rsidRPr="00AA2056" w:rsidRDefault="000128DB" w:rsidP="000128DB">
      <w:pPr>
        <w:pStyle w:val="Kop6"/>
        <w:rPr>
          <w:lang w:val="en-GB"/>
        </w:rPr>
      </w:pPr>
    </w:p>
    <w:p w14:paraId="3A9B3B72" w14:textId="56C5F63E" w:rsidR="00455000" w:rsidRPr="00AA2056" w:rsidRDefault="00455000">
      <w:pPr>
        <w:spacing w:before="0" w:after="160" w:line="259" w:lineRule="auto"/>
        <w:jc w:val="left"/>
        <w:rPr>
          <w:lang w:val="en-GB"/>
        </w:rPr>
      </w:pPr>
      <w:r w:rsidRPr="00AA2056">
        <w:rPr>
          <w:lang w:val="en-GB"/>
        </w:rPr>
        <w:br w:type="page"/>
      </w:r>
    </w:p>
    <w:p w14:paraId="0F27E8D6" w14:textId="53695FAF" w:rsidR="00455000" w:rsidRPr="00AA2056" w:rsidRDefault="00455000" w:rsidP="00455000">
      <w:pPr>
        <w:pStyle w:val="Kop3"/>
        <w:rPr>
          <w:lang w:val="en-GB"/>
        </w:rPr>
      </w:pPr>
      <w:r w:rsidRPr="00AA2056">
        <w:rPr>
          <w:lang w:val="en-GB"/>
        </w:rPr>
        <w:lastRenderedPageBreak/>
        <w:t>MANAGEMENT SYSTEM REQUIREMENTS</w:t>
      </w:r>
    </w:p>
    <w:p w14:paraId="091C2127" w14:textId="1D078A68" w:rsidR="00455000" w:rsidRPr="00AA2056" w:rsidRDefault="00455000" w:rsidP="00455000">
      <w:pPr>
        <w:pStyle w:val="Kop4"/>
        <w:rPr>
          <w:rFonts w:eastAsiaTheme="minorHAnsi" w:cstheme="minorBidi"/>
          <w:lang w:val="en-GB"/>
        </w:rPr>
      </w:pPr>
      <w:r w:rsidRPr="00AA2056">
        <w:rPr>
          <w:rFonts w:eastAsiaTheme="minorHAnsi" w:cstheme="minorBidi"/>
          <w:lang w:val="en-GB"/>
        </w:rPr>
        <w:t>EN ISO/IEC 17029:2019 &amp; EN ISO 14065:2021 § 11: Management System requirements</w:t>
      </w:r>
    </w:p>
    <w:p w14:paraId="17308C9E" w14:textId="32DCC75D" w:rsidR="00455000" w:rsidRPr="009A25D1" w:rsidRDefault="00455000" w:rsidP="00455000">
      <w:pPr>
        <w:pStyle w:val="Kop6"/>
      </w:pPr>
      <w:r w:rsidRPr="009A25D1">
        <w:t>EN ISO/IEC 17029:2019 &amp; EN ISO 14065:2021 § 1</w:t>
      </w:r>
      <w:r w:rsidR="00DD71AA" w:rsidRPr="009A25D1">
        <w:t>1</w:t>
      </w:r>
      <w:r w:rsidRPr="009A25D1">
        <w:t xml:space="preserve">.1 </w:t>
      </w:r>
      <w:r w:rsidR="00DD71AA" w:rsidRPr="009A25D1">
        <w:t>General</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455000" w:rsidRPr="00AA2056" w14:paraId="3BF57BCD"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3C8F4CC2" w14:textId="77777777" w:rsidR="00455000" w:rsidRPr="00AA2056" w:rsidRDefault="00455000"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608093A1" w14:textId="77777777" w:rsidR="00455000" w:rsidRPr="00AA2056" w:rsidRDefault="00455000"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3FAC6992" w14:textId="77777777" w:rsidR="00455000" w:rsidRPr="00AA2056" w:rsidRDefault="00455000"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45AD6F6" w14:textId="77777777" w:rsidR="00455000" w:rsidRPr="00AA2056" w:rsidRDefault="00455000"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9F594E" w:rsidRPr="00AA2056" w14:paraId="4AC628C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39B388B" w14:textId="2FF0B30E" w:rsidR="009F594E" w:rsidRPr="00AA2056" w:rsidRDefault="009F594E" w:rsidP="009F594E">
            <w:pPr>
              <w:spacing w:before="60" w:after="60" w:line="240" w:lineRule="auto"/>
              <w:rPr>
                <w:rFonts w:cs="Arial"/>
                <w:sz w:val="18"/>
                <w:lang w:val="en-GB"/>
              </w:rPr>
            </w:pPr>
            <w:r w:rsidRPr="00AA2056">
              <w:rPr>
                <w:rFonts w:cs="Arial"/>
                <w:sz w:val="18"/>
                <w:lang w:val="en-GB"/>
              </w:rPr>
              <w:t>11.1.1</w:t>
            </w:r>
          </w:p>
        </w:tc>
        <w:tc>
          <w:tcPr>
            <w:tcW w:w="1276" w:type="dxa"/>
            <w:vMerge w:val="restart"/>
            <w:tcBorders>
              <w:top w:val="single" w:sz="4" w:space="0" w:color="auto"/>
              <w:left w:val="single" w:sz="4" w:space="0" w:color="auto"/>
              <w:right w:val="single" w:sz="4" w:space="0" w:color="auto"/>
            </w:tcBorders>
          </w:tcPr>
          <w:p w14:paraId="04D51ADF" w14:textId="08E5165B" w:rsidR="009F594E" w:rsidRPr="00AA2056" w:rsidRDefault="009F594E" w:rsidP="009F594E">
            <w:pPr>
              <w:spacing w:before="60" w:after="60" w:line="240" w:lineRule="auto"/>
              <w:rPr>
                <w:rFonts w:cs="Arial"/>
                <w:sz w:val="18"/>
                <w:lang w:val="en-GB"/>
              </w:rPr>
            </w:pPr>
            <w:r w:rsidRPr="00AA2056">
              <w:rPr>
                <w:rFonts w:cs="Arial"/>
                <w:sz w:val="18"/>
                <w:lang w:val="en-GB"/>
              </w:rPr>
              <w:t>11.1</w:t>
            </w:r>
          </w:p>
        </w:tc>
        <w:tc>
          <w:tcPr>
            <w:tcW w:w="5387" w:type="dxa"/>
            <w:tcBorders>
              <w:top w:val="single" w:sz="4" w:space="0" w:color="auto"/>
              <w:left w:val="single" w:sz="4" w:space="0" w:color="auto"/>
              <w:bottom w:val="single" w:sz="4" w:space="0" w:color="auto"/>
              <w:right w:val="single" w:sz="4" w:space="0" w:color="auto"/>
            </w:tcBorders>
          </w:tcPr>
          <w:p w14:paraId="576800E0" w14:textId="7F972094" w:rsidR="009F594E" w:rsidRPr="00AA2056" w:rsidRDefault="009F594E" w:rsidP="009F594E">
            <w:pPr>
              <w:spacing w:before="60" w:after="60" w:line="240" w:lineRule="auto"/>
              <w:rPr>
                <w:rFonts w:cs="Arial"/>
                <w:sz w:val="18"/>
                <w:lang w:val="en-GB"/>
              </w:rPr>
            </w:pPr>
            <w:r w:rsidRPr="00AA2056">
              <w:rPr>
                <w:rFonts w:cs="Arial"/>
                <w:sz w:val="18"/>
                <w:lang w:val="en-GB"/>
              </w:rPr>
              <w:t>Establish, document, implement and maintain a management system</w:t>
            </w:r>
          </w:p>
        </w:tc>
        <w:tc>
          <w:tcPr>
            <w:tcW w:w="1331" w:type="dxa"/>
            <w:tcBorders>
              <w:top w:val="single" w:sz="4" w:space="0" w:color="auto"/>
              <w:left w:val="single" w:sz="4" w:space="0" w:color="auto"/>
              <w:bottom w:val="single" w:sz="4" w:space="0" w:color="auto"/>
              <w:right w:val="single" w:sz="4" w:space="0" w:color="auto"/>
            </w:tcBorders>
          </w:tcPr>
          <w:p w14:paraId="4BF6812B" w14:textId="77777777" w:rsidR="009F594E" w:rsidRPr="00AA2056" w:rsidRDefault="009F594E" w:rsidP="009F594E">
            <w:pPr>
              <w:pStyle w:val="Lijstalinea4"/>
              <w:ind w:left="0"/>
              <w:rPr>
                <w:rFonts w:asciiTheme="minorHAnsi" w:hAnsiTheme="minorHAnsi" w:cs="Arial"/>
                <w:lang w:val="en-GB"/>
              </w:rPr>
            </w:pPr>
          </w:p>
        </w:tc>
      </w:tr>
      <w:tr w:rsidR="009F594E" w:rsidRPr="00AA2056" w14:paraId="69BFBB9F"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853689B" w14:textId="7B8DB613" w:rsidR="009F594E" w:rsidRPr="00AA2056" w:rsidRDefault="009F594E" w:rsidP="009F594E">
            <w:pPr>
              <w:spacing w:before="60" w:after="60" w:line="240" w:lineRule="auto"/>
              <w:rPr>
                <w:rFonts w:cs="Arial"/>
                <w:sz w:val="18"/>
                <w:lang w:val="en-GB"/>
              </w:rPr>
            </w:pPr>
            <w:r w:rsidRPr="00AA2056">
              <w:rPr>
                <w:rFonts w:cs="Arial"/>
                <w:sz w:val="18"/>
                <w:lang w:val="en-GB"/>
              </w:rPr>
              <w:t>11.1.2</w:t>
            </w:r>
          </w:p>
        </w:tc>
        <w:tc>
          <w:tcPr>
            <w:tcW w:w="1276" w:type="dxa"/>
            <w:vMerge/>
            <w:tcBorders>
              <w:left w:val="single" w:sz="4" w:space="0" w:color="auto"/>
              <w:right w:val="single" w:sz="4" w:space="0" w:color="auto"/>
            </w:tcBorders>
          </w:tcPr>
          <w:p w14:paraId="62E0E92F" w14:textId="77777777" w:rsidR="009F594E" w:rsidRPr="00AA2056" w:rsidRDefault="009F594E" w:rsidP="009F594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95E98F9" w14:textId="1EA7F94E" w:rsidR="009F594E" w:rsidRPr="00AA2056" w:rsidRDefault="009F594E" w:rsidP="009F594E">
            <w:pPr>
              <w:spacing w:before="60" w:after="60" w:line="240" w:lineRule="auto"/>
              <w:rPr>
                <w:rFonts w:cs="Arial"/>
                <w:sz w:val="18"/>
                <w:lang w:val="en-GB"/>
              </w:rPr>
            </w:pPr>
            <w:r w:rsidRPr="00AA2056">
              <w:rPr>
                <w:rFonts w:cs="Arial"/>
                <w:sz w:val="18"/>
                <w:lang w:val="en-GB"/>
              </w:rPr>
              <w:t>Management system elements</w:t>
            </w:r>
          </w:p>
        </w:tc>
        <w:tc>
          <w:tcPr>
            <w:tcW w:w="1331" w:type="dxa"/>
            <w:tcBorders>
              <w:top w:val="single" w:sz="4" w:space="0" w:color="auto"/>
              <w:left w:val="single" w:sz="4" w:space="0" w:color="auto"/>
              <w:bottom w:val="single" w:sz="4" w:space="0" w:color="auto"/>
              <w:right w:val="single" w:sz="4" w:space="0" w:color="auto"/>
            </w:tcBorders>
          </w:tcPr>
          <w:p w14:paraId="6D1F6DAF" w14:textId="77777777" w:rsidR="009F594E" w:rsidRPr="00AA2056" w:rsidRDefault="009F594E" w:rsidP="009F594E">
            <w:pPr>
              <w:pStyle w:val="Lijstalinea4"/>
              <w:ind w:left="0"/>
              <w:rPr>
                <w:rFonts w:asciiTheme="minorHAnsi" w:hAnsiTheme="minorHAnsi" w:cs="Arial"/>
                <w:lang w:val="en-GB"/>
              </w:rPr>
            </w:pPr>
          </w:p>
        </w:tc>
      </w:tr>
      <w:tr w:rsidR="009F594E" w:rsidRPr="009A25D1" w14:paraId="4B0705E3"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4B75689" w14:textId="6779B3CC" w:rsidR="009F594E" w:rsidRPr="00AA2056" w:rsidRDefault="009F594E" w:rsidP="009F594E">
            <w:pPr>
              <w:spacing w:before="60" w:after="60" w:line="240" w:lineRule="auto"/>
              <w:rPr>
                <w:rFonts w:cs="Arial"/>
                <w:sz w:val="18"/>
                <w:lang w:val="en-GB"/>
              </w:rPr>
            </w:pPr>
            <w:r w:rsidRPr="00AA2056">
              <w:rPr>
                <w:rFonts w:cs="Arial"/>
                <w:sz w:val="18"/>
                <w:lang w:val="en-GB"/>
              </w:rPr>
              <w:t>11.1.3</w:t>
            </w:r>
          </w:p>
        </w:tc>
        <w:tc>
          <w:tcPr>
            <w:tcW w:w="1276" w:type="dxa"/>
            <w:vMerge/>
            <w:tcBorders>
              <w:left w:val="single" w:sz="4" w:space="0" w:color="auto"/>
              <w:right w:val="single" w:sz="4" w:space="0" w:color="auto"/>
            </w:tcBorders>
          </w:tcPr>
          <w:p w14:paraId="687FBBC8" w14:textId="77777777" w:rsidR="009F594E" w:rsidRPr="00AA2056" w:rsidRDefault="009F594E" w:rsidP="009F594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0753C4B9" w14:textId="12661F6B" w:rsidR="009F594E" w:rsidRPr="00AA2056" w:rsidRDefault="009F594E" w:rsidP="009F594E">
            <w:pPr>
              <w:spacing w:before="60" w:after="60" w:line="240" w:lineRule="auto"/>
              <w:rPr>
                <w:rFonts w:cs="Arial"/>
                <w:sz w:val="18"/>
                <w:lang w:val="en-GB"/>
              </w:rPr>
            </w:pPr>
            <w:r w:rsidRPr="00AA2056">
              <w:rPr>
                <w:rFonts w:cs="Arial"/>
                <w:sz w:val="18"/>
                <w:lang w:val="en-GB"/>
              </w:rPr>
              <w:t>A quality management system, in accordance with the requirements of ISO 9001</w:t>
            </w:r>
          </w:p>
        </w:tc>
        <w:tc>
          <w:tcPr>
            <w:tcW w:w="1331" w:type="dxa"/>
            <w:tcBorders>
              <w:top w:val="single" w:sz="4" w:space="0" w:color="auto"/>
              <w:left w:val="single" w:sz="4" w:space="0" w:color="auto"/>
              <w:bottom w:val="single" w:sz="4" w:space="0" w:color="auto"/>
              <w:right w:val="single" w:sz="4" w:space="0" w:color="auto"/>
            </w:tcBorders>
          </w:tcPr>
          <w:p w14:paraId="33AE9140" w14:textId="77777777" w:rsidR="009F594E" w:rsidRPr="00AA2056" w:rsidRDefault="009F594E" w:rsidP="009F594E">
            <w:pPr>
              <w:pStyle w:val="Lijstalinea4"/>
              <w:ind w:left="0"/>
              <w:rPr>
                <w:rFonts w:asciiTheme="minorHAnsi" w:hAnsiTheme="minorHAnsi" w:cs="Arial"/>
                <w:lang w:val="en-GB"/>
              </w:rPr>
            </w:pPr>
          </w:p>
        </w:tc>
      </w:tr>
    </w:tbl>
    <w:p w14:paraId="2F168806" w14:textId="77777777" w:rsidR="00455000" w:rsidRPr="00AA2056" w:rsidRDefault="00455000" w:rsidP="00455000">
      <w:pPr>
        <w:pStyle w:val="Kop6"/>
        <w:rPr>
          <w:lang w:val="en-GB"/>
        </w:rPr>
      </w:pPr>
      <w:r w:rsidRPr="00AA2056">
        <w:rPr>
          <w:lang w:val="en-GB"/>
        </w:rPr>
        <w:t>Main documents subject to evaluation:</w:t>
      </w:r>
    </w:p>
    <w:p w14:paraId="0E6D1717" w14:textId="77777777" w:rsidR="00455000" w:rsidRPr="00AA2056" w:rsidRDefault="00455000" w:rsidP="00455000">
      <w:pPr>
        <w:rPr>
          <w:b/>
          <w:bCs/>
          <w:lang w:val="en-GB"/>
        </w:rPr>
      </w:pPr>
    </w:p>
    <w:p w14:paraId="0A1B76B8" w14:textId="77777777" w:rsidR="00455000" w:rsidRPr="00AA2056" w:rsidRDefault="00455000" w:rsidP="00455000">
      <w:pPr>
        <w:pStyle w:val="Kop6"/>
        <w:rPr>
          <w:lang w:val="en-GB"/>
        </w:rPr>
      </w:pPr>
      <w:r w:rsidRPr="00AA2056">
        <w:rPr>
          <w:lang w:val="en-GB"/>
        </w:rPr>
        <w:t>Overall description of the findings, including the reference to any detected non-conformities:</w:t>
      </w:r>
    </w:p>
    <w:p w14:paraId="5AA62E82" w14:textId="77777777" w:rsidR="00455000" w:rsidRPr="00AA2056" w:rsidRDefault="00455000" w:rsidP="00455000">
      <w:pPr>
        <w:pStyle w:val="Kop6"/>
        <w:rPr>
          <w:lang w:val="en-GB"/>
        </w:rPr>
      </w:pPr>
    </w:p>
    <w:p w14:paraId="44B363D9" w14:textId="39EC965C" w:rsidR="009F594E" w:rsidRPr="009A25D1" w:rsidRDefault="009F594E" w:rsidP="009F594E">
      <w:pPr>
        <w:pStyle w:val="Kop6"/>
        <w:rPr>
          <w:lang w:val="fr-BE"/>
        </w:rPr>
      </w:pPr>
      <w:r w:rsidRPr="009A25D1">
        <w:rPr>
          <w:lang w:val="fr-BE"/>
        </w:rPr>
        <w:t xml:space="preserve">EN ISO/IEC 17029:2019 &amp; EN ISO 14065:2021 § 11.2 Management </w:t>
      </w:r>
      <w:proofErr w:type="spellStart"/>
      <w:r w:rsidRPr="009A25D1">
        <w:rPr>
          <w:lang w:val="fr-BE"/>
        </w:rPr>
        <w:t>review</w:t>
      </w:r>
      <w:proofErr w:type="spellEnd"/>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9F594E" w:rsidRPr="00AA2056" w14:paraId="0B0102BB"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310A55D2" w14:textId="77777777" w:rsidR="009F594E" w:rsidRPr="00AA2056" w:rsidRDefault="009F594E"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748B38E5" w14:textId="77777777" w:rsidR="009F594E" w:rsidRPr="00AA2056" w:rsidRDefault="009F594E"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C12A0B4" w14:textId="77777777" w:rsidR="009F594E" w:rsidRPr="00AA2056" w:rsidRDefault="009F594E"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1ABE871" w14:textId="77777777" w:rsidR="009F594E" w:rsidRPr="00AA2056" w:rsidRDefault="009F594E"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9F594E" w:rsidRPr="009A25D1" w14:paraId="4138A2C4"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0D284F1" w14:textId="796ABE24" w:rsidR="009F594E" w:rsidRPr="00AA2056" w:rsidRDefault="009F594E" w:rsidP="009F594E">
            <w:pPr>
              <w:spacing w:before="60" w:after="60" w:line="240" w:lineRule="auto"/>
              <w:rPr>
                <w:rFonts w:cs="Arial"/>
                <w:sz w:val="18"/>
                <w:lang w:val="en-GB"/>
              </w:rPr>
            </w:pPr>
            <w:r w:rsidRPr="00AA2056">
              <w:rPr>
                <w:rFonts w:cs="Arial"/>
                <w:sz w:val="18"/>
                <w:lang w:val="en-GB"/>
              </w:rPr>
              <w:t>11.2.1</w:t>
            </w:r>
          </w:p>
        </w:tc>
        <w:tc>
          <w:tcPr>
            <w:tcW w:w="1276" w:type="dxa"/>
            <w:vMerge w:val="restart"/>
            <w:tcBorders>
              <w:top w:val="single" w:sz="4" w:space="0" w:color="auto"/>
              <w:left w:val="single" w:sz="4" w:space="0" w:color="auto"/>
              <w:right w:val="single" w:sz="4" w:space="0" w:color="auto"/>
            </w:tcBorders>
          </w:tcPr>
          <w:p w14:paraId="6742F68D" w14:textId="0FAE96BE" w:rsidR="009F594E" w:rsidRPr="00AA2056" w:rsidRDefault="009F594E" w:rsidP="009F594E">
            <w:pPr>
              <w:spacing w:before="60" w:after="60" w:line="240" w:lineRule="auto"/>
              <w:rPr>
                <w:rFonts w:cs="Arial"/>
                <w:sz w:val="18"/>
                <w:lang w:val="en-GB"/>
              </w:rPr>
            </w:pPr>
            <w:r w:rsidRPr="00AA2056">
              <w:rPr>
                <w:rFonts w:cs="Arial"/>
                <w:sz w:val="18"/>
                <w:lang w:val="en-GB"/>
              </w:rPr>
              <w:t>11.2</w:t>
            </w:r>
          </w:p>
        </w:tc>
        <w:tc>
          <w:tcPr>
            <w:tcW w:w="5387" w:type="dxa"/>
            <w:tcBorders>
              <w:top w:val="single" w:sz="4" w:space="0" w:color="auto"/>
              <w:left w:val="single" w:sz="4" w:space="0" w:color="auto"/>
              <w:bottom w:val="single" w:sz="4" w:space="0" w:color="auto"/>
              <w:right w:val="single" w:sz="4" w:space="0" w:color="auto"/>
            </w:tcBorders>
          </w:tcPr>
          <w:p w14:paraId="0EF979BC" w14:textId="631C3CE2" w:rsidR="009F594E" w:rsidRPr="00AA2056" w:rsidRDefault="00E61233" w:rsidP="00E61233">
            <w:pPr>
              <w:spacing w:before="60" w:after="60" w:line="240" w:lineRule="auto"/>
              <w:rPr>
                <w:rFonts w:cs="Arial"/>
                <w:sz w:val="18"/>
                <w:lang w:val="en-GB"/>
              </w:rPr>
            </w:pPr>
            <w:r w:rsidRPr="00AA2056">
              <w:rPr>
                <w:rFonts w:cs="Arial"/>
                <w:sz w:val="18"/>
                <w:lang w:val="en-GB"/>
              </w:rPr>
              <w:t>Review of the management system at planned intervals</w:t>
            </w:r>
          </w:p>
        </w:tc>
        <w:tc>
          <w:tcPr>
            <w:tcW w:w="1331" w:type="dxa"/>
            <w:tcBorders>
              <w:top w:val="single" w:sz="4" w:space="0" w:color="auto"/>
              <w:left w:val="single" w:sz="4" w:space="0" w:color="auto"/>
              <w:bottom w:val="single" w:sz="4" w:space="0" w:color="auto"/>
              <w:right w:val="single" w:sz="4" w:space="0" w:color="auto"/>
            </w:tcBorders>
          </w:tcPr>
          <w:p w14:paraId="13BFD41A" w14:textId="77777777" w:rsidR="009F594E" w:rsidRPr="00AA2056" w:rsidRDefault="009F594E" w:rsidP="009F594E">
            <w:pPr>
              <w:pStyle w:val="Lijstalinea4"/>
              <w:ind w:left="0"/>
              <w:rPr>
                <w:rFonts w:asciiTheme="minorHAnsi" w:hAnsiTheme="minorHAnsi" w:cs="Arial"/>
                <w:lang w:val="en-GB"/>
              </w:rPr>
            </w:pPr>
          </w:p>
        </w:tc>
      </w:tr>
      <w:tr w:rsidR="009F594E" w:rsidRPr="009A25D1" w14:paraId="7592EE30"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34C91152" w14:textId="7038569B" w:rsidR="009F594E" w:rsidRPr="00AA2056" w:rsidRDefault="009F594E" w:rsidP="009F594E">
            <w:pPr>
              <w:spacing w:before="60" w:after="60" w:line="240" w:lineRule="auto"/>
              <w:rPr>
                <w:rFonts w:cs="Arial"/>
                <w:sz w:val="18"/>
                <w:lang w:val="en-GB"/>
              </w:rPr>
            </w:pPr>
            <w:r w:rsidRPr="00AA2056">
              <w:rPr>
                <w:rFonts w:cs="Arial"/>
                <w:sz w:val="18"/>
                <w:lang w:val="en-GB"/>
              </w:rPr>
              <w:t>11.2.2</w:t>
            </w:r>
          </w:p>
        </w:tc>
        <w:tc>
          <w:tcPr>
            <w:tcW w:w="1276" w:type="dxa"/>
            <w:vMerge/>
            <w:tcBorders>
              <w:left w:val="single" w:sz="4" w:space="0" w:color="auto"/>
              <w:right w:val="single" w:sz="4" w:space="0" w:color="auto"/>
            </w:tcBorders>
          </w:tcPr>
          <w:p w14:paraId="20AA41A5" w14:textId="77777777" w:rsidR="009F594E" w:rsidRPr="00AA2056" w:rsidRDefault="009F594E" w:rsidP="009F594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EA51C07" w14:textId="0E23FF94" w:rsidR="009F594E" w:rsidRPr="00AA2056" w:rsidRDefault="00E61233" w:rsidP="009F594E">
            <w:pPr>
              <w:spacing w:before="60" w:after="60" w:line="240" w:lineRule="auto"/>
              <w:rPr>
                <w:rFonts w:cs="Arial"/>
                <w:sz w:val="18"/>
                <w:lang w:val="en-GB"/>
              </w:rPr>
            </w:pPr>
            <w:r w:rsidRPr="00AA2056">
              <w:rPr>
                <w:rFonts w:cs="Arial"/>
                <w:sz w:val="18"/>
                <w:lang w:val="en-GB"/>
              </w:rPr>
              <w:t>Inputs to the management review</w:t>
            </w:r>
          </w:p>
        </w:tc>
        <w:tc>
          <w:tcPr>
            <w:tcW w:w="1331" w:type="dxa"/>
            <w:tcBorders>
              <w:top w:val="single" w:sz="4" w:space="0" w:color="auto"/>
              <w:left w:val="single" w:sz="4" w:space="0" w:color="auto"/>
              <w:bottom w:val="single" w:sz="4" w:space="0" w:color="auto"/>
              <w:right w:val="single" w:sz="4" w:space="0" w:color="auto"/>
            </w:tcBorders>
          </w:tcPr>
          <w:p w14:paraId="5F30FE26" w14:textId="77777777" w:rsidR="009F594E" w:rsidRPr="00AA2056" w:rsidRDefault="009F594E" w:rsidP="009F594E">
            <w:pPr>
              <w:pStyle w:val="Lijstalinea4"/>
              <w:ind w:left="0"/>
              <w:rPr>
                <w:rFonts w:asciiTheme="minorHAnsi" w:hAnsiTheme="minorHAnsi" w:cs="Arial"/>
                <w:lang w:val="en-GB"/>
              </w:rPr>
            </w:pPr>
          </w:p>
        </w:tc>
      </w:tr>
      <w:tr w:rsidR="009F594E" w:rsidRPr="009A25D1" w14:paraId="2EE11A51"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20C8A758" w14:textId="42C17827" w:rsidR="009F594E" w:rsidRPr="00AA2056" w:rsidRDefault="009F594E" w:rsidP="009F594E">
            <w:pPr>
              <w:spacing w:before="60" w:after="60" w:line="240" w:lineRule="auto"/>
              <w:rPr>
                <w:rFonts w:cs="Arial"/>
                <w:sz w:val="18"/>
                <w:lang w:val="en-GB"/>
              </w:rPr>
            </w:pPr>
            <w:r w:rsidRPr="00AA2056">
              <w:rPr>
                <w:rFonts w:cs="Arial"/>
                <w:sz w:val="18"/>
                <w:lang w:val="en-GB"/>
              </w:rPr>
              <w:t>11.2.3</w:t>
            </w:r>
          </w:p>
        </w:tc>
        <w:tc>
          <w:tcPr>
            <w:tcW w:w="1276" w:type="dxa"/>
            <w:vMerge/>
            <w:tcBorders>
              <w:left w:val="single" w:sz="4" w:space="0" w:color="auto"/>
              <w:right w:val="single" w:sz="4" w:space="0" w:color="auto"/>
            </w:tcBorders>
          </w:tcPr>
          <w:p w14:paraId="4CC890D7" w14:textId="77777777" w:rsidR="009F594E" w:rsidRPr="00AA2056" w:rsidRDefault="009F594E" w:rsidP="009F594E">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456978F3" w14:textId="7AFA398B" w:rsidR="009F594E" w:rsidRPr="00AA2056" w:rsidRDefault="00E61233" w:rsidP="009F594E">
            <w:pPr>
              <w:spacing w:before="60" w:after="60" w:line="240" w:lineRule="auto"/>
              <w:rPr>
                <w:rFonts w:cs="Arial"/>
                <w:sz w:val="18"/>
                <w:lang w:val="en-GB"/>
              </w:rPr>
            </w:pPr>
            <w:proofErr w:type="spellStart"/>
            <w:r w:rsidRPr="00AA2056">
              <w:rPr>
                <w:rFonts w:cs="Arial"/>
                <w:sz w:val="18"/>
                <w:lang w:val="en-GB"/>
              </w:rPr>
              <w:t>Putputs</w:t>
            </w:r>
            <w:proofErr w:type="spellEnd"/>
            <w:r w:rsidRPr="00AA2056">
              <w:rPr>
                <w:rFonts w:cs="Arial"/>
                <w:sz w:val="18"/>
                <w:lang w:val="en-GB"/>
              </w:rPr>
              <w:t xml:space="preserve"> from the management review</w:t>
            </w:r>
          </w:p>
        </w:tc>
        <w:tc>
          <w:tcPr>
            <w:tcW w:w="1331" w:type="dxa"/>
            <w:tcBorders>
              <w:top w:val="single" w:sz="4" w:space="0" w:color="auto"/>
              <w:left w:val="single" w:sz="4" w:space="0" w:color="auto"/>
              <w:bottom w:val="single" w:sz="4" w:space="0" w:color="auto"/>
              <w:right w:val="single" w:sz="4" w:space="0" w:color="auto"/>
            </w:tcBorders>
          </w:tcPr>
          <w:p w14:paraId="7A51CAE1" w14:textId="77777777" w:rsidR="009F594E" w:rsidRPr="00AA2056" w:rsidRDefault="009F594E" w:rsidP="009F594E">
            <w:pPr>
              <w:pStyle w:val="Lijstalinea4"/>
              <w:ind w:left="0"/>
              <w:rPr>
                <w:rFonts w:asciiTheme="minorHAnsi" w:hAnsiTheme="minorHAnsi" w:cs="Arial"/>
                <w:lang w:val="en-GB"/>
              </w:rPr>
            </w:pPr>
          </w:p>
        </w:tc>
      </w:tr>
    </w:tbl>
    <w:p w14:paraId="0CBB6394" w14:textId="77777777" w:rsidR="009F594E" w:rsidRPr="00AA2056" w:rsidRDefault="009F594E" w:rsidP="009F594E">
      <w:pPr>
        <w:pStyle w:val="Kop6"/>
        <w:rPr>
          <w:lang w:val="en-GB"/>
        </w:rPr>
      </w:pPr>
      <w:r w:rsidRPr="00AA2056">
        <w:rPr>
          <w:lang w:val="en-GB"/>
        </w:rPr>
        <w:t>Main documents subject to evaluation:</w:t>
      </w:r>
    </w:p>
    <w:p w14:paraId="0BE7E98E" w14:textId="77777777" w:rsidR="009F594E" w:rsidRPr="00AA2056" w:rsidRDefault="009F594E" w:rsidP="009F594E">
      <w:pPr>
        <w:rPr>
          <w:b/>
          <w:bCs/>
          <w:lang w:val="en-GB"/>
        </w:rPr>
      </w:pPr>
    </w:p>
    <w:p w14:paraId="5AF79652" w14:textId="77777777" w:rsidR="009F594E" w:rsidRPr="00AA2056" w:rsidRDefault="009F594E" w:rsidP="009F594E">
      <w:pPr>
        <w:pStyle w:val="Kop6"/>
        <w:rPr>
          <w:lang w:val="en-GB"/>
        </w:rPr>
      </w:pPr>
      <w:r w:rsidRPr="00AA2056">
        <w:rPr>
          <w:lang w:val="en-GB"/>
        </w:rPr>
        <w:t>Overall description of the findings, including the reference to any detected non-conformities:</w:t>
      </w:r>
    </w:p>
    <w:p w14:paraId="674EA84B" w14:textId="77777777" w:rsidR="009F594E" w:rsidRPr="00AA2056" w:rsidRDefault="009F594E" w:rsidP="009F594E">
      <w:pPr>
        <w:pStyle w:val="Kop6"/>
        <w:rPr>
          <w:lang w:val="en-GB"/>
        </w:rPr>
      </w:pPr>
    </w:p>
    <w:p w14:paraId="78097397" w14:textId="1A4EBFB1" w:rsidR="009723E3" w:rsidRPr="00AA2056" w:rsidRDefault="009723E3" w:rsidP="009723E3">
      <w:pPr>
        <w:pStyle w:val="Kop6"/>
        <w:rPr>
          <w:lang w:val="en-GB"/>
        </w:rPr>
      </w:pPr>
      <w:r w:rsidRPr="00AA2056">
        <w:rPr>
          <w:lang w:val="en-GB"/>
        </w:rPr>
        <w:t>EN ISO/IEC 17029:2019 &amp; EN ISO 14065:2021 § 11.3 Internal audits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9723E3" w:rsidRPr="00AA2056" w14:paraId="1B4F128C"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1DA472B3" w14:textId="77777777" w:rsidR="009723E3" w:rsidRPr="00AA2056" w:rsidRDefault="009723E3"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48D106D5" w14:textId="77777777" w:rsidR="009723E3" w:rsidRPr="00AA2056" w:rsidRDefault="009723E3"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15FFF000" w14:textId="77777777" w:rsidR="009723E3" w:rsidRPr="00AA2056" w:rsidRDefault="009723E3"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6A6E294" w14:textId="77777777" w:rsidR="009723E3" w:rsidRPr="00AA2056" w:rsidRDefault="009723E3"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9723E3" w:rsidRPr="009A25D1" w14:paraId="1C5B5D4F"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38742FA" w14:textId="616427E2" w:rsidR="009723E3" w:rsidRPr="00AA2056" w:rsidRDefault="009723E3" w:rsidP="009723E3">
            <w:pPr>
              <w:spacing w:before="60" w:after="60" w:line="240" w:lineRule="auto"/>
              <w:rPr>
                <w:rFonts w:cs="Arial"/>
                <w:sz w:val="18"/>
                <w:lang w:val="en-GB"/>
              </w:rPr>
            </w:pPr>
            <w:r w:rsidRPr="00AA2056">
              <w:rPr>
                <w:rFonts w:cs="Arial"/>
                <w:sz w:val="18"/>
                <w:lang w:val="en-GB"/>
              </w:rPr>
              <w:t>11.3.1</w:t>
            </w:r>
          </w:p>
        </w:tc>
        <w:tc>
          <w:tcPr>
            <w:tcW w:w="1276" w:type="dxa"/>
            <w:vMerge w:val="restart"/>
            <w:tcBorders>
              <w:top w:val="single" w:sz="4" w:space="0" w:color="auto"/>
              <w:left w:val="single" w:sz="4" w:space="0" w:color="auto"/>
              <w:right w:val="single" w:sz="4" w:space="0" w:color="auto"/>
            </w:tcBorders>
          </w:tcPr>
          <w:p w14:paraId="37213A8D" w14:textId="6CEBFBC5" w:rsidR="009723E3" w:rsidRPr="00AA2056" w:rsidRDefault="009723E3" w:rsidP="009723E3">
            <w:pPr>
              <w:spacing w:before="60" w:after="60" w:line="240" w:lineRule="auto"/>
              <w:rPr>
                <w:rFonts w:cs="Arial"/>
                <w:sz w:val="18"/>
                <w:lang w:val="en-GB"/>
              </w:rPr>
            </w:pPr>
            <w:r w:rsidRPr="00AA2056">
              <w:rPr>
                <w:rFonts w:cs="Arial"/>
                <w:sz w:val="18"/>
                <w:lang w:val="en-GB"/>
              </w:rPr>
              <w:t>11.3</w:t>
            </w:r>
          </w:p>
        </w:tc>
        <w:tc>
          <w:tcPr>
            <w:tcW w:w="5387" w:type="dxa"/>
            <w:tcBorders>
              <w:top w:val="single" w:sz="4" w:space="0" w:color="auto"/>
              <w:left w:val="single" w:sz="4" w:space="0" w:color="auto"/>
              <w:bottom w:val="single" w:sz="4" w:space="0" w:color="auto"/>
              <w:right w:val="single" w:sz="4" w:space="0" w:color="auto"/>
            </w:tcBorders>
          </w:tcPr>
          <w:p w14:paraId="10D002E0" w14:textId="75394F6A" w:rsidR="009723E3" w:rsidRPr="00AA2056" w:rsidRDefault="001B6E32" w:rsidP="009723E3">
            <w:pPr>
              <w:spacing w:before="60" w:after="60" w:line="240" w:lineRule="auto"/>
              <w:rPr>
                <w:rFonts w:cs="Arial"/>
                <w:sz w:val="18"/>
                <w:lang w:val="en-GB"/>
              </w:rPr>
            </w:pPr>
            <w:r w:rsidRPr="00AA2056">
              <w:rPr>
                <w:rFonts w:cs="Arial"/>
                <w:sz w:val="18"/>
                <w:lang w:val="en-GB"/>
              </w:rPr>
              <w:t>Conduct internal audits at planned intervals</w:t>
            </w:r>
          </w:p>
        </w:tc>
        <w:tc>
          <w:tcPr>
            <w:tcW w:w="1331" w:type="dxa"/>
            <w:tcBorders>
              <w:top w:val="single" w:sz="4" w:space="0" w:color="auto"/>
              <w:left w:val="single" w:sz="4" w:space="0" w:color="auto"/>
              <w:bottom w:val="single" w:sz="4" w:space="0" w:color="auto"/>
              <w:right w:val="single" w:sz="4" w:space="0" w:color="auto"/>
            </w:tcBorders>
          </w:tcPr>
          <w:p w14:paraId="170B0213" w14:textId="77777777" w:rsidR="009723E3" w:rsidRPr="00AA2056" w:rsidRDefault="009723E3" w:rsidP="009723E3">
            <w:pPr>
              <w:pStyle w:val="Lijstalinea4"/>
              <w:ind w:left="0"/>
              <w:rPr>
                <w:rFonts w:asciiTheme="minorHAnsi" w:hAnsiTheme="minorHAnsi" w:cs="Arial"/>
                <w:lang w:val="en-GB"/>
              </w:rPr>
            </w:pPr>
          </w:p>
        </w:tc>
      </w:tr>
      <w:tr w:rsidR="009723E3" w:rsidRPr="009A25D1" w14:paraId="14FBBC12"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8176155" w14:textId="0AC8A248" w:rsidR="009723E3" w:rsidRPr="00AA2056" w:rsidRDefault="009723E3" w:rsidP="009723E3">
            <w:pPr>
              <w:spacing w:before="60" w:after="60" w:line="240" w:lineRule="auto"/>
              <w:rPr>
                <w:rFonts w:cs="Arial"/>
                <w:sz w:val="18"/>
                <w:lang w:val="en-GB"/>
              </w:rPr>
            </w:pPr>
            <w:r w:rsidRPr="00AA2056">
              <w:rPr>
                <w:rFonts w:cs="Arial"/>
                <w:sz w:val="18"/>
                <w:lang w:val="en-GB"/>
              </w:rPr>
              <w:t>11.3.2</w:t>
            </w:r>
          </w:p>
        </w:tc>
        <w:tc>
          <w:tcPr>
            <w:tcW w:w="1276" w:type="dxa"/>
            <w:vMerge/>
            <w:tcBorders>
              <w:left w:val="single" w:sz="4" w:space="0" w:color="auto"/>
              <w:right w:val="single" w:sz="4" w:space="0" w:color="auto"/>
            </w:tcBorders>
          </w:tcPr>
          <w:p w14:paraId="33FDFE94" w14:textId="77777777" w:rsidR="009723E3" w:rsidRPr="00AA2056" w:rsidRDefault="009723E3" w:rsidP="009723E3">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7C6F644E" w14:textId="77777777" w:rsidR="001B6E32" w:rsidRPr="00AA2056" w:rsidRDefault="001B6E32" w:rsidP="001B6E32">
            <w:pPr>
              <w:spacing w:before="0" w:after="0"/>
              <w:rPr>
                <w:rFonts w:cs="Arial"/>
                <w:sz w:val="18"/>
                <w:lang w:val="en-GB"/>
              </w:rPr>
            </w:pPr>
            <w:r w:rsidRPr="00AA2056">
              <w:rPr>
                <w:rFonts w:cs="Arial"/>
                <w:sz w:val="18"/>
                <w:lang w:val="en-GB"/>
              </w:rPr>
              <w:t>The validation/verification body shall:</w:t>
            </w:r>
          </w:p>
          <w:p w14:paraId="1282E9DC" w14:textId="6EFAC553" w:rsidR="001B6E32" w:rsidRPr="00AA2056" w:rsidRDefault="001B6E32" w:rsidP="001B6E32">
            <w:pPr>
              <w:spacing w:before="0" w:after="0"/>
              <w:rPr>
                <w:rFonts w:cs="Arial"/>
                <w:sz w:val="18"/>
                <w:lang w:val="en-GB"/>
              </w:rPr>
            </w:pPr>
            <w:r w:rsidRPr="00AA2056">
              <w:rPr>
                <w:rFonts w:cs="Arial"/>
                <w:sz w:val="18"/>
                <w:lang w:val="en-GB"/>
              </w:rPr>
              <w:t>a) plan, establish, implement and maintain an audit programme;</w:t>
            </w:r>
          </w:p>
          <w:p w14:paraId="43524D2D" w14:textId="77777777" w:rsidR="001B6E32" w:rsidRPr="00AA2056" w:rsidRDefault="001B6E32" w:rsidP="001B6E32">
            <w:pPr>
              <w:spacing w:before="0" w:after="0"/>
              <w:rPr>
                <w:rFonts w:cs="Arial"/>
                <w:sz w:val="18"/>
                <w:lang w:val="en-GB"/>
              </w:rPr>
            </w:pPr>
            <w:r w:rsidRPr="00AA2056">
              <w:rPr>
                <w:rFonts w:cs="Arial"/>
                <w:sz w:val="18"/>
                <w:lang w:val="en-GB"/>
              </w:rPr>
              <w:t>b) define the audit criteria and scope for each audit;</w:t>
            </w:r>
          </w:p>
          <w:p w14:paraId="4767904A" w14:textId="77777777" w:rsidR="001B6E32" w:rsidRPr="00AA2056" w:rsidRDefault="001B6E32" w:rsidP="001B6E32">
            <w:pPr>
              <w:spacing w:before="0" w:after="0"/>
              <w:rPr>
                <w:rFonts w:cs="Arial"/>
                <w:sz w:val="18"/>
                <w:lang w:val="en-GB"/>
              </w:rPr>
            </w:pPr>
            <w:r w:rsidRPr="00AA2056">
              <w:rPr>
                <w:rFonts w:cs="Arial"/>
                <w:sz w:val="18"/>
                <w:lang w:val="en-GB"/>
              </w:rPr>
              <w:t>c) ensure that the results of the audits are reported to relevant personnel;</w:t>
            </w:r>
          </w:p>
          <w:p w14:paraId="2D0CC82F" w14:textId="77777777" w:rsidR="001B6E32" w:rsidRPr="00AA2056" w:rsidRDefault="001B6E32" w:rsidP="001B6E32">
            <w:pPr>
              <w:spacing w:before="0" w:after="0"/>
              <w:rPr>
                <w:rFonts w:cs="Arial"/>
                <w:sz w:val="18"/>
                <w:lang w:val="en-GB"/>
              </w:rPr>
            </w:pPr>
            <w:r w:rsidRPr="00AA2056">
              <w:rPr>
                <w:rFonts w:cs="Arial"/>
                <w:sz w:val="18"/>
                <w:lang w:val="en-GB"/>
              </w:rPr>
              <w:t>d) implement appropriate correction and corrective actions without undue delay;</w:t>
            </w:r>
          </w:p>
          <w:p w14:paraId="321C419E" w14:textId="786DF2E9" w:rsidR="009723E3" w:rsidRPr="00AA2056" w:rsidRDefault="001B6E32" w:rsidP="001B6E32">
            <w:pPr>
              <w:spacing w:before="0" w:after="0"/>
              <w:rPr>
                <w:rFonts w:cs="Arial"/>
                <w:sz w:val="18"/>
                <w:lang w:val="en-GB"/>
              </w:rPr>
            </w:pPr>
            <w:r w:rsidRPr="00AA2056">
              <w:rPr>
                <w:rFonts w:cs="Arial"/>
                <w:sz w:val="18"/>
                <w:lang w:val="en-GB"/>
              </w:rPr>
              <w:t>e) retain records as evidence of the implementation of the audit programme and the audit results</w:t>
            </w:r>
          </w:p>
        </w:tc>
        <w:tc>
          <w:tcPr>
            <w:tcW w:w="1331" w:type="dxa"/>
            <w:tcBorders>
              <w:top w:val="single" w:sz="4" w:space="0" w:color="auto"/>
              <w:left w:val="single" w:sz="4" w:space="0" w:color="auto"/>
              <w:bottom w:val="single" w:sz="4" w:space="0" w:color="auto"/>
              <w:right w:val="single" w:sz="4" w:space="0" w:color="auto"/>
            </w:tcBorders>
          </w:tcPr>
          <w:p w14:paraId="010E19AD" w14:textId="77777777" w:rsidR="009723E3" w:rsidRPr="00AA2056" w:rsidRDefault="009723E3" w:rsidP="009723E3">
            <w:pPr>
              <w:pStyle w:val="Lijstalinea4"/>
              <w:ind w:left="0"/>
              <w:rPr>
                <w:rFonts w:asciiTheme="minorHAnsi" w:hAnsiTheme="minorHAnsi" w:cs="Arial"/>
                <w:lang w:val="en-GB"/>
              </w:rPr>
            </w:pPr>
          </w:p>
        </w:tc>
      </w:tr>
      <w:tr w:rsidR="009723E3" w:rsidRPr="009A25D1" w14:paraId="2329F39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186AB730" w14:textId="1E9A6181" w:rsidR="009723E3" w:rsidRPr="00AA2056" w:rsidRDefault="009723E3" w:rsidP="009723E3">
            <w:pPr>
              <w:spacing w:before="60" w:after="60" w:line="240" w:lineRule="auto"/>
              <w:rPr>
                <w:rFonts w:cs="Arial"/>
                <w:sz w:val="18"/>
                <w:lang w:val="en-GB"/>
              </w:rPr>
            </w:pPr>
            <w:r w:rsidRPr="00AA2056">
              <w:rPr>
                <w:rFonts w:cs="Arial"/>
                <w:sz w:val="18"/>
                <w:lang w:val="en-GB"/>
              </w:rPr>
              <w:t>11.3.3</w:t>
            </w:r>
          </w:p>
        </w:tc>
        <w:tc>
          <w:tcPr>
            <w:tcW w:w="1276" w:type="dxa"/>
            <w:vMerge/>
            <w:tcBorders>
              <w:left w:val="single" w:sz="4" w:space="0" w:color="auto"/>
              <w:right w:val="single" w:sz="4" w:space="0" w:color="auto"/>
            </w:tcBorders>
          </w:tcPr>
          <w:p w14:paraId="510277B4" w14:textId="77777777" w:rsidR="009723E3" w:rsidRPr="00AA2056" w:rsidRDefault="009723E3" w:rsidP="009723E3">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66B70C9E" w14:textId="45AEB9A7" w:rsidR="009723E3" w:rsidRPr="00AA2056" w:rsidRDefault="001B6E32" w:rsidP="009723E3">
            <w:pPr>
              <w:spacing w:before="60" w:after="60" w:line="240" w:lineRule="auto"/>
              <w:rPr>
                <w:rFonts w:cs="Arial"/>
                <w:sz w:val="18"/>
                <w:lang w:val="en-GB"/>
              </w:rPr>
            </w:pPr>
            <w:r w:rsidRPr="00AA2056">
              <w:rPr>
                <w:rFonts w:cs="Arial"/>
                <w:sz w:val="18"/>
                <w:lang w:val="en-GB"/>
              </w:rPr>
              <w:t xml:space="preserve">Internal auditors </w:t>
            </w:r>
            <w:r w:rsidR="0046589E" w:rsidRPr="00AA2056">
              <w:rPr>
                <w:rFonts w:cs="Arial"/>
                <w:sz w:val="18"/>
                <w:lang w:val="en-GB"/>
              </w:rPr>
              <w:t>shall</w:t>
            </w:r>
            <w:r w:rsidRPr="00AA2056">
              <w:rPr>
                <w:rFonts w:cs="Arial"/>
                <w:sz w:val="18"/>
                <w:lang w:val="en-GB"/>
              </w:rPr>
              <w:t xml:space="preserve"> not audit their own work</w:t>
            </w:r>
          </w:p>
        </w:tc>
        <w:tc>
          <w:tcPr>
            <w:tcW w:w="1331" w:type="dxa"/>
            <w:tcBorders>
              <w:top w:val="single" w:sz="4" w:space="0" w:color="auto"/>
              <w:left w:val="single" w:sz="4" w:space="0" w:color="auto"/>
              <w:bottom w:val="single" w:sz="4" w:space="0" w:color="auto"/>
              <w:right w:val="single" w:sz="4" w:space="0" w:color="auto"/>
            </w:tcBorders>
          </w:tcPr>
          <w:p w14:paraId="176BF1DA" w14:textId="77777777" w:rsidR="009723E3" w:rsidRPr="00AA2056" w:rsidRDefault="009723E3" w:rsidP="009723E3">
            <w:pPr>
              <w:pStyle w:val="Lijstalinea4"/>
              <w:ind w:left="0"/>
              <w:rPr>
                <w:rFonts w:asciiTheme="minorHAnsi" w:hAnsiTheme="minorHAnsi" w:cs="Arial"/>
                <w:lang w:val="en-GB"/>
              </w:rPr>
            </w:pPr>
          </w:p>
        </w:tc>
      </w:tr>
    </w:tbl>
    <w:p w14:paraId="1B73A973" w14:textId="77777777" w:rsidR="009723E3" w:rsidRPr="00AA2056" w:rsidRDefault="009723E3" w:rsidP="009723E3">
      <w:pPr>
        <w:pStyle w:val="Kop6"/>
        <w:rPr>
          <w:lang w:val="en-GB"/>
        </w:rPr>
      </w:pPr>
      <w:r w:rsidRPr="00AA2056">
        <w:rPr>
          <w:lang w:val="en-GB"/>
        </w:rPr>
        <w:t>Main documents subject to evaluation:</w:t>
      </w:r>
    </w:p>
    <w:p w14:paraId="3F386B55" w14:textId="77777777" w:rsidR="009723E3" w:rsidRPr="00AA2056" w:rsidRDefault="009723E3" w:rsidP="009723E3">
      <w:pPr>
        <w:rPr>
          <w:b/>
          <w:bCs/>
          <w:lang w:val="en-GB"/>
        </w:rPr>
      </w:pPr>
    </w:p>
    <w:p w14:paraId="727A6B73" w14:textId="77777777" w:rsidR="009723E3" w:rsidRPr="00AA2056" w:rsidRDefault="009723E3" w:rsidP="009723E3">
      <w:pPr>
        <w:pStyle w:val="Kop6"/>
        <w:rPr>
          <w:lang w:val="en-GB"/>
        </w:rPr>
      </w:pPr>
      <w:r w:rsidRPr="00AA2056">
        <w:rPr>
          <w:lang w:val="en-GB"/>
        </w:rPr>
        <w:t>Overall description of the findings, including the reference to any detected non-conformities:</w:t>
      </w:r>
    </w:p>
    <w:p w14:paraId="5D79173B" w14:textId="77777777" w:rsidR="009723E3" w:rsidRPr="00AA2056" w:rsidRDefault="009723E3" w:rsidP="009723E3">
      <w:pPr>
        <w:pStyle w:val="Kop6"/>
        <w:rPr>
          <w:lang w:val="en-GB"/>
        </w:rPr>
      </w:pPr>
    </w:p>
    <w:p w14:paraId="213098DB" w14:textId="484893FF" w:rsidR="00F65494" w:rsidRPr="009A25D1" w:rsidRDefault="00F65494" w:rsidP="00F65494">
      <w:pPr>
        <w:pStyle w:val="Kop6"/>
        <w:rPr>
          <w:lang w:val="fr-BE"/>
        </w:rPr>
      </w:pPr>
      <w:r w:rsidRPr="009A25D1">
        <w:rPr>
          <w:lang w:val="fr-BE"/>
        </w:rPr>
        <w:t>EN ISO/IEC 17029:2019 &amp; EN ISO 14065:2021 § 11.4 Corrective action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F65494" w:rsidRPr="00AA2056" w14:paraId="37410239"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6064D3D0" w14:textId="77777777" w:rsidR="00F65494" w:rsidRPr="00AA2056" w:rsidRDefault="00F65494"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171EACA1" w14:textId="77777777" w:rsidR="00F65494" w:rsidRPr="00AA2056" w:rsidRDefault="00F65494"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0ED15CB5" w14:textId="77777777" w:rsidR="00F65494" w:rsidRPr="00AA2056" w:rsidRDefault="00F65494"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10DE326C" w14:textId="77777777" w:rsidR="00F65494" w:rsidRPr="00AA2056" w:rsidRDefault="00F65494"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F65494" w:rsidRPr="009A25D1" w14:paraId="0BB1CAAC"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3FF05E5" w14:textId="62CBF3A6" w:rsidR="00F65494" w:rsidRPr="00AA2056" w:rsidRDefault="00F65494" w:rsidP="005E3816">
            <w:pPr>
              <w:spacing w:before="60" w:after="60" w:line="240" w:lineRule="auto"/>
              <w:rPr>
                <w:rFonts w:cs="Arial"/>
                <w:sz w:val="18"/>
                <w:lang w:val="en-GB"/>
              </w:rPr>
            </w:pPr>
            <w:r w:rsidRPr="00AA2056">
              <w:rPr>
                <w:rFonts w:cs="Arial"/>
                <w:sz w:val="18"/>
                <w:lang w:val="en-GB"/>
              </w:rPr>
              <w:t>11.4</w:t>
            </w:r>
          </w:p>
        </w:tc>
        <w:tc>
          <w:tcPr>
            <w:tcW w:w="1276" w:type="dxa"/>
            <w:tcBorders>
              <w:top w:val="single" w:sz="4" w:space="0" w:color="auto"/>
              <w:left w:val="single" w:sz="4" w:space="0" w:color="auto"/>
              <w:right w:val="single" w:sz="4" w:space="0" w:color="auto"/>
            </w:tcBorders>
          </w:tcPr>
          <w:p w14:paraId="7991FD14" w14:textId="07CE21DC" w:rsidR="00F65494" w:rsidRPr="00AA2056" w:rsidRDefault="00F65494" w:rsidP="005E3816">
            <w:pPr>
              <w:spacing w:before="60" w:after="60" w:line="240" w:lineRule="auto"/>
              <w:rPr>
                <w:rFonts w:cs="Arial"/>
                <w:sz w:val="18"/>
                <w:lang w:val="en-GB"/>
              </w:rPr>
            </w:pPr>
            <w:r w:rsidRPr="00AA2056">
              <w:rPr>
                <w:rFonts w:cs="Arial"/>
                <w:sz w:val="18"/>
                <w:lang w:val="en-GB"/>
              </w:rPr>
              <w:t>11.4</w:t>
            </w:r>
          </w:p>
        </w:tc>
        <w:tc>
          <w:tcPr>
            <w:tcW w:w="5387" w:type="dxa"/>
            <w:tcBorders>
              <w:top w:val="single" w:sz="4" w:space="0" w:color="auto"/>
              <w:left w:val="single" w:sz="4" w:space="0" w:color="auto"/>
              <w:bottom w:val="single" w:sz="4" w:space="0" w:color="auto"/>
              <w:right w:val="single" w:sz="4" w:space="0" w:color="auto"/>
            </w:tcBorders>
          </w:tcPr>
          <w:p w14:paraId="371FFDE6" w14:textId="01EB9346" w:rsidR="00F65494" w:rsidRPr="00AA2056" w:rsidRDefault="00F65494" w:rsidP="00F65494">
            <w:pPr>
              <w:spacing w:before="60" w:after="60" w:line="240" w:lineRule="auto"/>
              <w:rPr>
                <w:rFonts w:cs="Arial"/>
                <w:sz w:val="18"/>
                <w:lang w:val="en-GB"/>
              </w:rPr>
            </w:pPr>
            <w:r w:rsidRPr="00AA2056">
              <w:rPr>
                <w:rFonts w:cs="Arial"/>
                <w:sz w:val="18"/>
                <w:lang w:val="en-GB"/>
              </w:rPr>
              <w:t>Establish processes for identification and management of</w:t>
            </w:r>
          </w:p>
          <w:p w14:paraId="70A6CEC4" w14:textId="2809065E" w:rsidR="00F65494" w:rsidRPr="00AA2056" w:rsidRDefault="00F65494" w:rsidP="00F65494">
            <w:pPr>
              <w:spacing w:before="60" w:after="60" w:line="240" w:lineRule="auto"/>
              <w:rPr>
                <w:rFonts w:cs="Arial"/>
                <w:sz w:val="18"/>
                <w:lang w:val="en-GB"/>
              </w:rPr>
            </w:pPr>
            <w:r w:rsidRPr="00AA2056">
              <w:rPr>
                <w:rFonts w:cs="Arial"/>
                <w:sz w:val="18"/>
                <w:lang w:val="en-GB"/>
              </w:rPr>
              <w:lastRenderedPageBreak/>
              <w:t>nonconformities in its activities. The validation/verification body shall also, where necessary, take actions to eliminate the causes of nonconformities in order to prevent recurrence.</w:t>
            </w:r>
          </w:p>
        </w:tc>
        <w:tc>
          <w:tcPr>
            <w:tcW w:w="1331" w:type="dxa"/>
            <w:tcBorders>
              <w:top w:val="single" w:sz="4" w:space="0" w:color="auto"/>
              <w:left w:val="single" w:sz="4" w:space="0" w:color="auto"/>
              <w:bottom w:val="single" w:sz="4" w:space="0" w:color="auto"/>
              <w:right w:val="single" w:sz="4" w:space="0" w:color="auto"/>
            </w:tcBorders>
          </w:tcPr>
          <w:p w14:paraId="4A5721A0" w14:textId="77777777" w:rsidR="00F65494" w:rsidRPr="00AA2056" w:rsidRDefault="00F65494" w:rsidP="005E3816">
            <w:pPr>
              <w:pStyle w:val="Lijstalinea4"/>
              <w:ind w:left="0"/>
              <w:rPr>
                <w:rFonts w:asciiTheme="minorHAnsi" w:hAnsiTheme="minorHAnsi" w:cs="Arial"/>
                <w:lang w:val="en-GB"/>
              </w:rPr>
            </w:pPr>
          </w:p>
        </w:tc>
      </w:tr>
    </w:tbl>
    <w:p w14:paraId="52E6C242" w14:textId="77777777" w:rsidR="00F65494" w:rsidRPr="00AA2056" w:rsidRDefault="00F65494" w:rsidP="00F65494">
      <w:pPr>
        <w:pStyle w:val="Kop6"/>
        <w:rPr>
          <w:lang w:val="en-GB"/>
        </w:rPr>
      </w:pPr>
      <w:r w:rsidRPr="00AA2056">
        <w:rPr>
          <w:lang w:val="en-GB"/>
        </w:rPr>
        <w:t>Main documents subject to evaluation:</w:t>
      </w:r>
    </w:p>
    <w:p w14:paraId="79B73F3B" w14:textId="77777777" w:rsidR="00F65494" w:rsidRPr="00AA2056" w:rsidRDefault="00F65494" w:rsidP="00F65494">
      <w:pPr>
        <w:rPr>
          <w:b/>
          <w:bCs/>
          <w:lang w:val="en-GB"/>
        </w:rPr>
      </w:pPr>
    </w:p>
    <w:p w14:paraId="0601B1CC" w14:textId="77777777" w:rsidR="00F65494" w:rsidRPr="00AA2056" w:rsidRDefault="00F65494" w:rsidP="00F65494">
      <w:pPr>
        <w:pStyle w:val="Kop6"/>
        <w:rPr>
          <w:lang w:val="en-GB"/>
        </w:rPr>
      </w:pPr>
      <w:r w:rsidRPr="00AA2056">
        <w:rPr>
          <w:lang w:val="en-GB"/>
        </w:rPr>
        <w:t>Overall description of the findings, including the reference to any detected non-conformities:</w:t>
      </w:r>
    </w:p>
    <w:p w14:paraId="0A0EA03A" w14:textId="77777777" w:rsidR="00F65494" w:rsidRPr="00AA2056" w:rsidRDefault="00F65494" w:rsidP="00F65494">
      <w:pPr>
        <w:pStyle w:val="Kop6"/>
        <w:rPr>
          <w:lang w:val="en-GB"/>
        </w:rPr>
      </w:pPr>
    </w:p>
    <w:p w14:paraId="02E41C30" w14:textId="6FB5DE83" w:rsidR="00F65494" w:rsidRPr="00AA2056" w:rsidRDefault="00F65494" w:rsidP="00F65494">
      <w:pPr>
        <w:pStyle w:val="Kop6"/>
        <w:rPr>
          <w:lang w:val="en-GB"/>
        </w:rPr>
      </w:pPr>
      <w:r w:rsidRPr="00AA2056">
        <w:rPr>
          <w:lang w:val="en-GB"/>
        </w:rPr>
        <w:t xml:space="preserve">EN ISO/IEC 17029:2019 &amp; EN ISO 14065:2021 § 11.5 </w:t>
      </w:r>
      <w:r w:rsidR="00F1008C" w:rsidRPr="00AA2056">
        <w:rPr>
          <w:lang w:val="en-GB"/>
        </w:rPr>
        <w:t>Actions to address risks and opportunities</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F65494" w:rsidRPr="00AA2056" w14:paraId="641A3A5E"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041A08E6" w14:textId="77777777" w:rsidR="00F65494" w:rsidRPr="00AA2056" w:rsidRDefault="00F65494"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75D42084" w14:textId="77777777" w:rsidR="00F65494" w:rsidRPr="00AA2056" w:rsidRDefault="00F65494"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65F06B4B" w14:textId="77777777" w:rsidR="00F65494" w:rsidRPr="00AA2056" w:rsidRDefault="00F65494"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5350F6D5" w14:textId="77777777" w:rsidR="00F65494" w:rsidRPr="00AA2056" w:rsidRDefault="00F65494"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F1008C" w:rsidRPr="009A25D1" w14:paraId="2B21E871"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D3E250D" w14:textId="06533DB8" w:rsidR="00F1008C" w:rsidRPr="00AA2056" w:rsidRDefault="00F1008C" w:rsidP="00F1008C">
            <w:pPr>
              <w:spacing w:before="60" w:after="60" w:line="240" w:lineRule="auto"/>
              <w:rPr>
                <w:rFonts w:cs="Arial"/>
                <w:sz w:val="18"/>
                <w:lang w:val="en-GB"/>
              </w:rPr>
            </w:pPr>
            <w:r w:rsidRPr="00AA2056">
              <w:rPr>
                <w:rFonts w:cs="Arial"/>
                <w:sz w:val="18"/>
                <w:lang w:val="en-GB"/>
              </w:rPr>
              <w:t>11.5.1</w:t>
            </w:r>
          </w:p>
        </w:tc>
        <w:tc>
          <w:tcPr>
            <w:tcW w:w="1276" w:type="dxa"/>
            <w:vMerge w:val="restart"/>
            <w:tcBorders>
              <w:top w:val="single" w:sz="4" w:space="0" w:color="auto"/>
              <w:left w:val="single" w:sz="4" w:space="0" w:color="auto"/>
              <w:right w:val="single" w:sz="4" w:space="0" w:color="auto"/>
            </w:tcBorders>
          </w:tcPr>
          <w:p w14:paraId="34205C0F" w14:textId="62E11EAE" w:rsidR="00F1008C" w:rsidRPr="00AA2056" w:rsidRDefault="00F1008C" w:rsidP="00F1008C">
            <w:pPr>
              <w:spacing w:before="60" w:after="60" w:line="240" w:lineRule="auto"/>
              <w:rPr>
                <w:rFonts w:cs="Arial"/>
                <w:sz w:val="18"/>
                <w:lang w:val="en-GB"/>
              </w:rPr>
            </w:pPr>
            <w:r w:rsidRPr="00AA2056">
              <w:rPr>
                <w:rFonts w:cs="Arial"/>
                <w:sz w:val="18"/>
                <w:lang w:val="en-GB"/>
              </w:rPr>
              <w:t>11.5</w:t>
            </w:r>
          </w:p>
        </w:tc>
        <w:tc>
          <w:tcPr>
            <w:tcW w:w="5387" w:type="dxa"/>
            <w:tcBorders>
              <w:top w:val="single" w:sz="4" w:space="0" w:color="auto"/>
              <w:left w:val="single" w:sz="4" w:space="0" w:color="auto"/>
              <w:bottom w:val="single" w:sz="4" w:space="0" w:color="auto"/>
              <w:right w:val="single" w:sz="4" w:space="0" w:color="auto"/>
            </w:tcBorders>
          </w:tcPr>
          <w:p w14:paraId="20FA8C70" w14:textId="3C72E74D" w:rsidR="00F1008C" w:rsidRPr="00AA2056" w:rsidRDefault="00F1008C" w:rsidP="00F1008C">
            <w:pPr>
              <w:spacing w:before="60" w:after="60" w:line="240" w:lineRule="auto"/>
              <w:rPr>
                <w:rFonts w:cs="Arial"/>
                <w:sz w:val="18"/>
                <w:lang w:val="en-GB"/>
              </w:rPr>
            </w:pPr>
            <w:r w:rsidRPr="00AA2056">
              <w:rPr>
                <w:rFonts w:cs="Arial"/>
                <w:sz w:val="18"/>
                <w:lang w:val="en-GB"/>
              </w:rPr>
              <w:t>Consider the risks and opportunities associated with the validation/verification activities</w:t>
            </w:r>
          </w:p>
        </w:tc>
        <w:tc>
          <w:tcPr>
            <w:tcW w:w="1331" w:type="dxa"/>
            <w:tcBorders>
              <w:top w:val="single" w:sz="4" w:space="0" w:color="auto"/>
              <w:left w:val="single" w:sz="4" w:space="0" w:color="auto"/>
              <w:bottom w:val="single" w:sz="4" w:space="0" w:color="auto"/>
              <w:right w:val="single" w:sz="4" w:space="0" w:color="auto"/>
            </w:tcBorders>
          </w:tcPr>
          <w:p w14:paraId="46EA71F0" w14:textId="77777777" w:rsidR="00F1008C" w:rsidRPr="00AA2056" w:rsidRDefault="00F1008C" w:rsidP="00F1008C">
            <w:pPr>
              <w:pStyle w:val="Lijstalinea4"/>
              <w:ind w:left="0"/>
              <w:rPr>
                <w:rFonts w:asciiTheme="minorHAnsi" w:hAnsiTheme="minorHAnsi" w:cs="Arial"/>
                <w:lang w:val="en-GB"/>
              </w:rPr>
            </w:pPr>
          </w:p>
        </w:tc>
      </w:tr>
      <w:tr w:rsidR="00F1008C" w:rsidRPr="009A25D1" w14:paraId="67F23B5A"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6CE67945" w14:textId="52DBDD96" w:rsidR="00F1008C" w:rsidRPr="00AA2056" w:rsidRDefault="00F1008C" w:rsidP="00F1008C">
            <w:pPr>
              <w:spacing w:before="60" w:after="60" w:line="240" w:lineRule="auto"/>
              <w:rPr>
                <w:rFonts w:cs="Arial"/>
                <w:sz w:val="18"/>
                <w:lang w:val="en-GB"/>
              </w:rPr>
            </w:pPr>
            <w:r w:rsidRPr="00AA2056">
              <w:rPr>
                <w:rFonts w:cs="Arial"/>
                <w:sz w:val="18"/>
                <w:lang w:val="en-GB"/>
              </w:rPr>
              <w:t>11.5.2</w:t>
            </w:r>
          </w:p>
        </w:tc>
        <w:tc>
          <w:tcPr>
            <w:tcW w:w="1276" w:type="dxa"/>
            <w:vMerge/>
            <w:tcBorders>
              <w:left w:val="single" w:sz="4" w:space="0" w:color="auto"/>
              <w:right w:val="single" w:sz="4" w:space="0" w:color="auto"/>
            </w:tcBorders>
          </w:tcPr>
          <w:p w14:paraId="60C72EE5" w14:textId="77777777" w:rsidR="00F1008C" w:rsidRPr="00AA2056" w:rsidRDefault="00F1008C" w:rsidP="00F1008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29581EFA" w14:textId="77777777" w:rsidR="00F1008C" w:rsidRPr="00AA2056" w:rsidRDefault="00F1008C" w:rsidP="00F1008C">
            <w:pPr>
              <w:spacing w:before="0" w:after="0"/>
              <w:rPr>
                <w:rFonts w:cs="Arial"/>
                <w:sz w:val="18"/>
                <w:lang w:val="en-GB"/>
              </w:rPr>
            </w:pPr>
            <w:r w:rsidRPr="00AA2056">
              <w:rPr>
                <w:rFonts w:cs="Arial"/>
                <w:sz w:val="18"/>
                <w:lang w:val="en-GB"/>
              </w:rPr>
              <w:t>The validation/verification body shall plan:</w:t>
            </w:r>
          </w:p>
          <w:p w14:paraId="34A91697" w14:textId="77777777" w:rsidR="00F1008C" w:rsidRPr="00AA2056" w:rsidRDefault="00F1008C" w:rsidP="00F1008C">
            <w:pPr>
              <w:spacing w:before="0" w:after="0"/>
              <w:rPr>
                <w:rFonts w:cs="Arial"/>
                <w:sz w:val="18"/>
                <w:lang w:val="en-GB"/>
              </w:rPr>
            </w:pPr>
            <w:r w:rsidRPr="00AA2056">
              <w:rPr>
                <w:rFonts w:cs="Arial"/>
                <w:sz w:val="18"/>
                <w:lang w:val="en-GB"/>
              </w:rPr>
              <w:t>a) actions to address these risks and opportunities;</w:t>
            </w:r>
          </w:p>
          <w:p w14:paraId="670DCF81" w14:textId="77777777" w:rsidR="00F1008C" w:rsidRPr="00AA2056" w:rsidRDefault="00F1008C" w:rsidP="00F1008C">
            <w:pPr>
              <w:spacing w:before="0" w:after="0"/>
              <w:rPr>
                <w:rFonts w:cs="Arial"/>
                <w:sz w:val="18"/>
                <w:lang w:val="en-GB"/>
              </w:rPr>
            </w:pPr>
            <w:r w:rsidRPr="00AA2056">
              <w:rPr>
                <w:rFonts w:cs="Arial"/>
                <w:sz w:val="18"/>
                <w:lang w:val="en-GB"/>
              </w:rPr>
              <w:t>b) how to integrate and implement these actions into its management system;</w:t>
            </w:r>
          </w:p>
          <w:p w14:paraId="545EF782" w14:textId="202FDBBE" w:rsidR="00F1008C" w:rsidRPr="00AA2056" w:rsidRDefault="00F1008C" w:rsidP="00F1008C">
            <w:pPr>
              <w:spacing w:before="0" w:after="0"/>
              <w:rPr>
                <w:rFonts w:cs="Arial"/>
                <w:sz w:val="18"/>
                <w:lang w:val="en-GB"/>
              </w:rPr>
            </w:pPr>
            <w:r w:rsidRPr="00AA2056">
              <w:rPr>
                <w:rFonts w:cs="Arial"/>
                <w:sz w:val="18"/>
                <w:lang w:val="en-GB"/>
              </w:rPr>
              <w:t>c) how to evaluate the effectiveness of these actions</w:t>
            </w:r>
          </w:p>
        </w:tc>
        <w:tc>
          <w:tcPr>
            <w:tcW w:w="1331" w:type="dxa"/>
            <w:tcBorders>
              <w:top w:val="single" w:sz="4" w:space="0" w:color="auto"/>
              <w:left w:val="single" w:sz="4" w:space="0" w:color="auto"/>
              <w:bottom w:val="single" w:sz="4" w:space="0" w:color="auto"/>
              <w:right w:val="single" w:sz="4" w:space="0" w:color="auto"/>
            </w:tcBorders>
          </w:tcPr>
          <w:p w14:paraId="5A4A1AC7" w14:textId="77777777" w:rsidR="00F1008C" w:rsidRPr="00AA2056" w:rsidRDefault="00F1008C" w:rsidP="00F1008C">
            <w:pPr>
              <w:pStyle w:val="Lijstalinea4"/>
              <w:ind w:left="0"/>
              <w:rPr>
                <w:rFonts w:asciiTheme="minorHAnsi" w:hAnsiTheme="minorHAnsi" w:cs="Arial"/>
                <w:lang w:val="en-GB"/>
              </w:rPr>
            </w:pPr>
          </w:p>
        </w:tc>
      </w:tr>
      <w:tr w:rsidR="00F1008C" w:rsidRPr="009A25D1" w14:paraId="0FCEA8B0"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45BC816" w14:textId="062A33FE" w:rsidR="00F1008C" w:rsidRPr="00AA2056" w:rsidRDefault="00F1008C" w:rsidP="00F1008C">
            <w:pPr>
              <w:spacing w:before="60" w:after="60" w:line="240" w:lineRule="auto"/>
              <w:rPr>
                <w:rFonts w:cs="Arial"/>
                <w:sz w:val="18"/>
                <w:lang w:val="en-GB"/>
              </w:rPr>
            </w:pPr>
            <w:r w:rsidRPr="00AA2056">
              <w:rPr>
                <w:rFonts w:cs="Arial"/>
                <w:sz w:val="18"/>
                <w:lang w:val="en-GB"/>
              </w:rPr>
              <w:t>11.5.3</w:t>
            </w:r>
          </w:p>
        </w:tc>
        <w:tc>
          <w:tcPr>
            <w:tcW w:w="1276" w:type="dxa"/>
            <w:vMerge/>
            <w:tcBorders>
              <w:left w:val="single" w:sz="4" w:space="0" w:color="auto"/>
              <w:right w:val="single" w:sz="4" w:space="0" w:color="auto"/>
            </w:tcBorders>
          </w:tcPr>
          <w:p w14:paraId="5017B627" w14:textId="77777777" w:rsidR="00F1008C" w:rsidRPr="00AA2056" w:rsidRDefault="00F1008C" w:rsidP="00F1008C">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8B3DEEB" w14:textId="2B45FFD5" w:rsidR="00F1008C" w:rsidRPr="00AA2056" w:rsidRDefault="00F1008C" w:rsidP="00F1008C">
            <w:pPr>
              <w:spacing w:before="0" w:after="0"/>
              <w:rPr>
                <w:rFonts w:cs="Arial"/>
                <w:sz w:val="18"/>
                <w:lang w:val="en-GB"/>
              </w:rPr>
            </w:pPr>
            <w:r w:rsidRPr="00AA2056">
              <w:rPr>
                <w:rFonts w:cs="Arial"/>
                <w:sz w:val="18"/>
                <w:lang w:val="en-GB"/>
              </w:rPr>
              <w:t>Actions taken to address risks and opportunities shall be proportional to the potential impact on the validation/verification statement</w:t>
            </w:r>
          </w:p>
        </w:tc>
        <w:tc>
          <w:tcPr>
            <w:tcW w:w="1331" w:type="dxa"/>
            <w:tcBorders>
              <w:top w:val="single" w:sz="4" w:space="0" w:color="auto"/>
              <w:left w:val="single" w:sz="4" w:space="0" w:color="auto"/>
              <w:bottom w:val="single" w:sz="4" w:space="0" w:color="auto"/>
              <w:right w:val="single" w:sz="4" w:space="0" w:color="auto"/>
            </w:tcBorders>
          </w:tcPr>
          <w:p w14:paraId="677BB4A9" w14:textId="77777777" w:rsidR="00F1008C" w:rsidRPr="00AA2056" w:rsidRDefault="00F1008C" w:rsidP="00F1008C">
            <w:pPr>
              <w:pStyle w:val="Lijstalinea4"/>
              <w:ind w:left="0"/>
              <w:rPr>
                <w:rFonts w:asciiTheme="minorHAnsi" w:hAnsiTheme="minorHAnsi" w:cs="Arial"/>
                <w:lang w:val="en-GB"/>
              </w:rPr>
            </w:pPr>
          </w:p>
        </w:tc>
      </w:tr>
    </w:tbl>
    <w:p w14:paraId="4EDF123D" w14:textId="77777777" w:rsidR="00F65494" w:rsidRPr="00AA2056" w:rsidRDefault="00F65494" w:rsidP="00F65494">
      <w:pPr>
        <w:pStyle w:val="Kop6"/>
        <w:rPr>
          <w:lang w:val="en-GB"/>
        </w:rPr>
      </w:pPr>
      <w:r w:rsidRPr="00AA2056">
        <w:rPr>
          <w:lang w:val="en-GB"/>
        </w:rPr>
        <w:t>Main documents subject to evaluation:</w:t>
      </w:r>
    </w:p>
    <w:p w14:paraId="5ECB8A2C" w14:textId="77777777" w:rsidR="00F65494" w:rsidRPr="00AA2056" w:rsidRDefault="00F65494" w:rsidP="00F65494">
      <w:pPr>
        <w:rPr>
          <w:b/>
          <w:bCs/>
          <w:lang w:val="en-GB"/>
        </w:rPr>
      </w:pPr>
    </w:p>
    <w:p w14:paraId="418095EC" w14:textId="77777777" w:rsidR="00F65494" w:rsidRPr="00AA2056" w:rsidRDefault="00F65494" w:rsidP="00F65494">
      <w:pPr>
        <w:pStyle w:val="Kop6"/>
        <w:rPr>
          <w:lang w:val="en-GB"/>
        </w:rPr>
      </w:pPr>
      <w:r w:rsidRPr="00AA2056">
        <w:rPr>
          <w:lang w:val="en-GB"/>
        </w:rPr>
        <w:t>Overall description of the findings, including the reference to any detected non-conformities:</w:t>
      </w:r>
    </w:p>
    <w:p w14:paraId="7D0453B3" w14:textId="77777777" w:rsidR="00F65494" w:rsidRPr="00AA2056" w:rsidRDefault="00F65494" w:rsidP="00F65494">
      <w:pPr>
        <w:pStyle w:val="Kop6"/>
        <w:rPr>
          <w:lang w:val="en-GB"/>
        </w:rPr>
      </w:pPr>
    </w:p>
    <w:p w14:paraId="6E10EADA" w14:textId="7ECE8A38" w:rsidR="00E17B12" w:rsidRPr="00AA2056" w:rsidRDefault="00E17B12" w:rsidP="00E17B12">
      <w:pPr>
        <w:pStyle w:val="Kop6"/>
        <w:rPr>
          <w:lang w:val="en-GB"/>
        </w:rPr>
      </w:pPr>
      <w:r w:rsidRPr="00AA2056">
        <w:rPr>
          <w:lang w:val="en-GB"/>
        </w:rPr>
        <w:t>EN ISO/IEC 17029:2019 &amp; EN ISO 14065:2021 § 11.6 Documented information</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387"/>
        <w:gridCol w:w="1331"/>
      </w:tblGrid>
      <w:tr w:rsidR="00E17B12" w:rsidRPr="00AA2056" w14:paraId="4F000E18" w14:textId="77777777" w:rsidTr="005E3816">
        <w:tc>
          <w:tcPr>
            <w:tcW w:w="1134" w:type="dxa"/>
            <w:tcBorders>
              <w:top w:val="single" w:sz="4" w:space="0" w:color="auto"/>
              <w:left w:val="single" w:sz="4" w:space="0" w:color="auto"/>
              <w:bottom w:val="single" w:sz="4" w:space="0" w:color="auto"/>
              <w:right w:val="single" w:sz="4" w:space="0" w:color="auto"/>
            </w:tcBorders>
            <w:vAlign w:val="center"/>
          </w:tcPr>
          <w:p w14:paraId="1A0EAE43" w14:textId="77777777" w:rsidR="00E17B12" w:rsidRPr="00AA2056" w:rsidRDefault="00E17B12" w:rsidP="005E3816">
            <w:pPr>
              <w:pStyle w:val="Lijstalinea4"/>
              <w:ind w:left="0"/>
              <w:rPr>
                <w:rFonts w:asciiTheme="minorHAnsi" w:hAnsiTheme="minorHAnsi" w:cs="Arial"/>
                <w:b/>
                <w:bCs/>
                <w:lang w:val="en-GB"/>
              </w:rPr>
            </w:pPr>
            <w:r w:rsidRPr="00AA2056">
              <w:rPr>
                <w:rFonts w:asciiTheme="minorHAnsi" w:hAnsiTheme="minorHAnsi" w:cs="Arial"/>
                <w:b/>
                <w:bCs/>
                <w:sz w:val="16"/>
                <w:szCs w:val="16"/>
                <w:lang w:val="en-GB"/>
              </w:rPr>
              <w:t>EN ISO/IEC 17029</w:t>
            </w:r>
          </w:p>
        </w:tc>
        <w:tc>
          <w:tcPr>
            <w:tcW w:w="1276" w:type="dxa"/>
            <w:tcBorders>
              <w:top w:val="single" w:sz="4" w:space="0" w:color="auto"/>
              <w:left w:val="single" w:sz="4" w:space="0" w:color="auto"/>
              <w:bottom w:val="single" w:sz="4" w:space="0" w:color="auto"/>
              <w:right w:val="single" w:sz="4" w:space="0" w:color="auto"/>
            </w:tcBorders>
            <w:vAlign w:val="center"/>
          </w:tcPr>
          <w:p w14:paraId="4040025A" w14:textId="77777777" w:rsidR="00E17B12" w:rsidRPr="00AA2056" w:rsidRDefault="00E17B12" w:rsidP="005E3816">
            <w:pPr>
              <w:pStyle w:val="Lijstalinea4"/>
              <w:ind w:left="0"/>
              <w:rPr>
                <w:rFonts w:asciiTheme="minorHAnsi" w:hAnsiTheme="minorHAnsi" w:cs="Arial"/>
                <w:b/>
                <w:bCs/>
                <w:color w:val="000000"/>
                <w:lang w:val="en-GB"/>
              </w:rPr>
            </w:pPr>
            <w:r w:rsidRPr="00AA2056">
              <w:rPr>
                <w:rFonts w:asciiTheme="minorHAnsi" w:hAnsiTheme="minorHAnsi" w:cs="Arial"/>
                <w:b/>
                <w:bCs/>
                <w:color w:val="000000"/>
                <w:sz w:val="16"/>
                <w:szCs w:val="16"/>
                <w:lang w:val="en-GB"/>
              </w:rPr>
              <w:t>EN ISO 14065</w:t>
            </w:r>
          </w:p>
        </w:tc>
        <w:tc>
          <w:tcPr>
            <w:tcW w:w="5387" w:type="dxa"/>
            <w:tcBorders>
              <w:top w:val="single" w:sz="4" w:space="0" w:color="auto"/>
              <w:left w:val="single" w:sz="4" w:space="0" w:color="auto"/>
              <w:bottom w:val="single" w:sz="4" w:space="0" w:color="auto"/>
              <w:right w:val="single" w:sz="4" w:space="0" w:color="auto"/>
            </w:tcBorders>
            <w:vAlign w:val="center"/>
          </w:tcPr>
          <w:p w14:paraId="72A71181" w14:textId="77777777" w:rsidR="00E17B12" w:rsidRPr="00AA2056" w:rsidRDefault="00E17B12" w:rsidP="005E3816">
            <w:pPr>
              <w:pStyle w:val="Lijstalinea4"/>
              <w:ind w:left="0"/>
              <w:rPr>
                <w:rFonts w:ascii="Lato" w:hAnsi="Lato" w:cs="Arial"/>
                <w:b/>
                <w:bCs/>
                <w:color w:val="000000"/>
                <w:sz w:val="18"/>
                <w:szCs w:val="18"/>
                <w:lang w:val="en-GB"/>
              </w:rPr>
            </w:pPr>
            <w:r w:rsidRPr="00AA2056">
              <w:rPr>
                <w:rFonts w:ascii="Lato" w:hAnsi="Lato" w:cs="Arial"/>
                <w:b/>
                <w:bCs/>
                <w:color w:val="000000"/>
                <w:sz w:val="18"/>
                <w:szCs w:val="18"/>
                <w:lang w:val="en-GB"/>
              </w:rPr>
              <w:t>Description</w:t>
            </w:r>
          </w:p>
        </w:tc>
        <w:tc>
          <w:tcPr>
            <w:tcW w:w="1331" w:type="dxa"/>
            <w:tcBorders>
              <w:top w:val="single" w:sz="4" w:space="0" w:color="auto"/>
              <w:left w:val="single" w:sz="4" w:space="0" w:color="auto"/>
              <w:bottom w:val="single" w:sz="4" w:space="0" w:color="auto"/>
              <w:right w:val="single" w:sz="4" w:space="0" w:color="auto"/>
            </w:tcBorders>
            <w:vAlign w:val="center"/>
          </w:tcPr>
          <w:p w14:paraId="0E5787C3" w14:textId="77777777" w:rsidR="00E17B12" w:rsidRPr="00AA2056" w:rsidRDefault="00E17B12" w:rsidP="005E3816">
            <w:pPr>
              <w:pStyle w:val="Lijstalinea4"/>
              <w:ind w:left="0"/>
              <w:rPr>
                <w:rFonts w:ascii="Lato" w:hAnsi="Lato" w:cs="Arial"/>
                <w:b/>
                <w:bCs/>
                <w:sz w:val="18"/>
                <w:szCs w:val="18"/>
                <w:lang w:val="en-GB"/>
              </w:rPr>
            </w:pPr>
            <w:r w:rsidRPr="00AA2056">
              <w:rPr>
                <w:rFonts w:ascii="Lato" w:hAnsi="Lato" w:cs="Arial"/>
                <w:b/>
                <w:bCs/>
                <w:sz w:val="18"/>
                <w:szCs w:val="18"/>
                <w:lang w:val="en-GB"/>
              </w:rPr>
              <w:t>Evaluation</w:t>
            </w:r>
          </w:p>
        </w:tc>
      </w:tr>
      <w:tr w:rsidR="005E3816" w:rsidRPr="00AA2056" w14:paraId="1D70DA8E"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502988C8" w14:textId="1B47C989" w:rsidR="005E3816" w:rsidRPr="00AA2056" w:rsidRDefault="005E3816" w:rsidP="00E17B12">
            <w:pPr>
              <w:spacing w:before="60" w:after="60" w:line="240" w:lineRule="auto"/>
              <w:rPr>
                <w:rFonts w:cs="Arial"/>
                <w:sz w:val="18"/>
                <w:lang w:val="en-GB"/>
              </w:rPr>
            </w:pPr>
            <w:r w:rsidRPr="00AA2056">
              <w:rPr>
                <w:rFonts w:cs="Arial"/>
                <w:sz w:val="18"/>
                <w:lang w:val="en-GB"/>
              </w:rPr>
              <w:t>11.6.1</w:t>
            </w:r>
          </w:p>
        </w:tc>
        <w:tc>
          <w:tcPr>
            <w:tcW w:w="1276" w:type="dxa"/>
            <w:vMerge w:val="restart"/>
            <w:tcBorders>
              <w:top w:val="single" w:sz="4" w:space="0" w:color="auto"/>
              <w:left w:val="single" w:sz="4" w:space="0" w:color="auto"/>
              <w:right w:val="single" w:sz="4" w:space="0" w:color="auto"/>
            </w:tcBorders>
          </w:tcPr>
          <w:p w14:paraId="6471473B" w14:textId="46EE9F95" w:rsidR="005E3816" w:rsidRPr="00AA2056" w:rsidRDefault="005E3816" w:rsidP="00E17B12">
            <w:pPr>
              <w:spacing w:before="60" w:after="60" w:line="240" w:lineRule="auto"/>
              <w:rPr>
                <w:rFonts w:cs="Arial"/>
                <w:sz w:val="18"/>
                <w:lang w:val="en-GB"/>
              </w:rPr>
            </w:pPr>
            <w:r w:rsidRPr="00AA2056">
              <w:rPr>
                <w:rFonts w:cs="Arial"/>
                <w:sz w:val="18"/>
                <w:lang w:val="en-GB"/>
              </w:rPr>
              <w:t>11.6</w:t>
            </w:r>
          </w:p>
        </w:tc>
        <w:tc>
          <w:tcPr>
            <w:tcW w:w="5387" w:type="dxa"/>
            <w:tcBorders>
              <w:top w:val="single" w:sz="4" w:space="0" w:color="auto"/>
              <w:left w:val="single" w:sz="4" w:space="0" w:color="auto"/>
              <w:bottom w:val="single" w:sz="4" w:space="0" w:color="auto"/>
              <w:right w:val="single" w:sz="4" w:space="0" w:color="auto"/>
            </w:tcBorders>
          </w:tcPr>
          <w:p w14:paraId="68C695D2" w14:textId="7EF68AED" w:rsidR="005E3816" w:rsidRPr="00AA2056" w:rsidRDefault="005E3816" w:rsidP="00E17B12">
            <w:pPr>
              <w:spacing w:before="60" w:after="60" w:line="240" w:lineRule="auto"/>
              <w:rPr>
                <w:rFonts w:cs="Arial"/>
                <w:sz w:val="18"/>
                <w:lang w:val="en-GB"/>
              </w:rPr>
            </w:pPr>
            <w:r w:rsidRPr="00AA2056">
              <w:rPr>
                <w:rFonts w:cs="Arial"/>
                <w:sz w:val="18"/>
                <w:lang w:val="en-GB"/>
              </w:rPr>
              <w:t>Control documented information</w:t>
            </w:r>
          </w:p>
        </w:tc>
        <w:tc>
          <w:tcPr>
            <w:tcW w:w="1331" w:type="dxa"/>
            <w:tcBorders>
              <w:top w:val="single" w:sz="4" w:space="0" w:color="auto"/>
              <w:left w:val="single" w:sz="4" w:space="0" w:color="auto"/>
              <w:bottom w:val="single" w:sz="4" w:space="0" w:color="auto"/>
              <w:right w:val="single" w:sz="4" w:space="0" w:color="auto"/>
            </w:tcBorders>
          </w:tcPr>
          <w:p w14:paraId="256E8F01" w14:textId="77777777" w:rsidR="005E3816" w:rsidRPr="00AA2056" w:rsidRDefault="005E3816" w:rsidP="00E17B12">
            <w:pPr>
              <w:pStyle w:val="Lijstalinea4"/>
              <w:ind w:left="0"/>
              <w:rPr>
                <w:rFonts w:asciiTheme="minorHAnsi" w:hAnsiTheme="minorHAnsi" w:cs="Arial"/>
                <w:lang w:val="en-GB"/>
              </w:rPr>
            </w:pPr>
          </w:p>
        </w:tc>
      </w:tr>
      <w:tr w:rsidR="005E3816" w:rsidRPr="00AA2056" w14:paraId="373EAE89"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0D7D2E1D" w14:textId="11F6B62E" w:rsidR="005E3816" w:rsidRPr="00AA2056" w:rsidRDefault="005E3816" w:rsidP="00E17B12">
            <w:pPr>
              <w:spacing w:before="60" w:after="60" w:line="240" w:lineRule="auto"/>
              <w:rPr>
                <w:rFonts w:cs="Arial"/>
                <w:sz w:val="18"/>
                <w:lang w:val="en-GB"/>
              </w:rPr>
            </w:pPr>
            <w:r w:rsidRPr="00AA2056">
              <w:rPr>
                <w:rFonts w:cs="Arial"/>
                <w:sz w:val="18"/>
                <w:lang w:val="en-GB"/>
              </w:rPr>
              <w:t>11.6.2</w:t>
            </w:r>
          </w:p>
        </w:tc>
        <w:tc>
          <w:tcPr>
            <w:tcW w:w="1276" w:type="dxa"/>
            <w:vMerge/>
            <w:tcBorders>
              <w:left w:val="single" w:sz="4" w:space="0" w:color="auto"/>
              <w:right w:val="single" w:sz="4" w:space="0" w:color="auto"/>
            </w:tcBorders>
          </w:tcPr>
          <w:p w14:paraId="165ECEAD" w14:textId="77777777" w:rsidR="005E3816" w:rsidRPr="00AA2056" w:rsidRDefault="005E3816" w:rsidP="00E17B12">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51A9EABA" w14:textId="1A556776" w:rsidR="005E3816" w:rsidRPr="00AA2056" w:rsidRDefault="005E3816" w:rsidP="00E17B12">
            <w:pPr>
              <w:spacing w:before="0" w:after="0"/>
              <w:rPr>
                <w:rFonts w:cs="Arial"/>
                <w:sz w:val="18"/>
                <w:szCs w:val="18"/>
                <w:lang w:val="en-GB"/>
              </w:rPr>
            </w:pPr>
            <w:r w:rsidRPr="00AA2056">
              <w:rPr>
                <w:rFonts w:cs="Arial"/>
                <w:sz w:val="18"/>
                <w:lang w:val="en-GB"/>
              </w:rPr>
              <w:t xml:space="preserve">The </w:t>
            </w:r>
            <w:r w:rsidRPr="00AA2056">
              <w:rPr>
                <w:rFonts w:cs="Arial"/>
                <w:sz w:val="18"/>
                <w:szCs w:val="18"/>
                <w:lang w:val="en-GB"/>
              </w:rPr>
              <w:t>validation/verification body shall address the following activities, as applicable:</w:t>
            </w:r>
          </w:p>
          <w:p w14:paraId="7E9EC658" w14:textId="3CFB3C0D" w:rsidR="005E3816" w:rsidRPr="00AA2056" w:rsidRDefault="005E3816" w:rsidP="00E17B12">
            <w:pPr>
              <w:pStyle w:val="Lijstalinea"/>
              <w:rPr>
                <w:sz w:val="18"/>
                <w:szCs w:val="18"/>
                <w:lang w:val="en-GB"/>
              </w:rPr>
            </w:pPr>
            <w:r w:rsidRPr="00AA2056">
              <w:rPr>
                <w:sz w:val="18"/>
                <w:szCs w:val="18"/>
                <w:lang w:val="en-GB"/>
              </w:rPr>
              <w:t>distribution, access, retrieval and use;</w:t>
            </w:r>
          </w:p>
          <w:p w14:paraId="2C2C29F0" w14:textId="7E3A6C1F" w:rsidR="005E3816" w:rsidRPr="00AA2056" w:rsidRDefault="005E3816" w:rsidP="00E17B12">
            <w:pPr>
              <w:pStyle w:val="Lijstalinea"/>
              <w:rPr>
                <w:sz w:val="18"/>
                <w:szCs w:val="18"/>
                <w:lang w:val="en-GB"/>
              </w:rPr>
            </w:pPr>
            <w:r w:rsidRPr="00AA2056">
              <w:rPr>
                <w:sz w:val="18"/>
                <w:szCs w:val="18"/>
                <w:lang w:val="en-GB"/>
              </w:rPr>
              <w:t>storage and preservation, including preservation of legibility;</w:t>
            </w:r>
          </w:p>
          <w:p w14:paraId="35519B5A" w14:textId="44B26279" w:rsidR="005E3816" w:rsidRPr="00AA2056" w:rsidRDefault="005E3816" w:rsidP="00E17B12">
            <w:pPr>
              <w:pStyle w:val="Lijstalinea"/>
              <w:rPr>
                <w:sz w:val="18"/>
                <w:szCs w:val="18"/>
                <w:lang w:val="en-GB"/>
              </w:rPr>
            </w:pPr>
            <w:r w:rsidRPr="00AA2056">
              <w:rPr>
                <w:sz w:val="18"/>
                <w:szCs w:val="18"/>
                <w:lang w:val="en-GB"/>
              </w:rPr>
              <w:t>control of changes (e.g. version control);</w:t>
            </w:r>
          </w:p>
          <w:p w14:paraId="6DCE1594" w14:textId="3FD0A117" w:rsidR="005E3816" w:rsidRPr="00AA2056" w:rsidRDefault="005E3816" w:rsidP="00E17B12">
            <w:pPr>
              <w:pStyle w:val="Lijstalinea"/>
              <w:rPr>
                <w:szCs w:val="28"/>
                <w:lang w:val="en-GB"/>
              </w:rPr>
            </w:pPr>
            <w:r w:rsidRPr="00AA2056">
              <w:rPr>
                <w:sz w:val="18"/>
                <w:szCs w:val="18"/>
                <w:lang w:val="en-GB"/>
              </w:rPr>
              <w:t>retention and disposition.</w:t>
            </w:r>
          </w:p>
        </w:tc>
        <w:tc>
          <w:tcPr>
            <w:tcW w:w="1331" w:type="dxa"/>
            <w:tcBorders>
              <w:top w:val="single" w:sz="4" w:space="0" w:color="auto"/>
              <w:left w:val="single" w:sz="4" w:space="0" w:color="auto"/>
              <w:bottom w:val="single" w:sz="4" w:space="0" w:color="auto"/>
              <w:right w:val="single" w:sz="4" w:space="0" w:color="auto"/>
            </w:tcBorders>
          </w:tcPr>
          <w:p w14:paraId="161ED0D8" w14:textId="77777777" w:rsidR="005E3816" w:rsidRPr="00AA2056" w:rsidRDefault="005E3816" w:rsidP="00E17B12">
            <w:pPr>
              <w:pStyle w:val="Lijstalinea4"/>
              <w:ind w:left="0"/>
              <w:rPr>
                <w:rFonts w:asciiTheme="minorHAnsi" w:hAnsiTheme="minorHAnsi" w:cs="Arial"/>
                <w:lang w:val="en-GB"/>
              </w:rPr>
            </w:pPr>
          </w:p>
        </w:tc>
      </w:tr>
      <w:tr w:rsidR="005E3816" w:rsidRPr="009A25D1" w14:paraId="7723EC37"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7ABA7CDB" w14:textId="2AD7FC46" w:rsidR="005E3816" w:rsidRPr="00AA2056" w:rsidRDefault="005E3816" w:rsidP="00E17B12">
            <w:pPr>
              <w:spacing w:before="60" w:after="60" w:line="240" w:lineRule="auto"/>
              <w:rPr>
                <w:rFonts w:cs="Arial"/>
                <w:sz w:val="18"/>
                <w:lang w:val="en-GB"/>
              </w:rPr>
            </w:pPr>
            <w:r w:rsidRPr="00AA2056">
              <w:rPr>
                <w:rFonts w:cs="Arial"/>
                <w:sz w:val="18"/>
                <w:lang w:val="en-GB"/>
              </w:rPr>
              <w:t>11.6.3</w:t>
            </w:r>
          </w:p>
        </w:tc>
        <w:tc>
          <w:tcPr>
            <w:tcW w:w="1276" w:type="dxa"/>
            <w:vMerge/>
            <w:tcBorders>
              <w:left w:val="single" w:sz="4" w:space="0" w:color="auto"/>
              <w:right w:val="single" w:sz="4" w:space="0" w:color="auto"/>
            </w:tcBorders>
          </w:tcPr>
          <w:p w14:paraId="5F54DB83" w14:textId="77777777" w:rsidR="005E3816" w:rsidRPr="00AA2056" w:rsidRDefault="005E3816" w:rsidP="00E17B12">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55761777" w14:textId="06B3971D" w:rsidR="005E3816" w:rsidRPr="00AA2056" w:rsidRDefault="005E3816" w:rsidP="00E17B12">
            <w:pPr>
              <w:spacing w:before="0" w:after="0"/>
              <w:rPr>
                <w:rFonts w:cs="Arial"/>
                <w:sz w:val="18"/>
                <w:lang w:val="en-GB"/>
              </w:rPr>
            </w:pPr>
            <w:r w:rsidRPr="00AA2056">
              <w:rPr>
                <w:rFonts w:cs="Arial"/>
                <w:sz w:val="18"/>
                <w:lang w:val="en-GB"/>
              </w:rPr>
              <w:t>Documented information of external origin shall be identified as appropriate and shall be controlled.</w:t>
            </w:r>
          </w:p>
        </w:tc>
        <w:tc>
          <w:tcPr>
            <w:tcW w:w="1331" w:type="dxa"/>
            <w:tcBorders>
              <w:top w:val="single" w:sz="4" w:space="0" w:color="auto"/>
              <w:left w:val="single" w:sz="4" w:space="0" w:color="auto"/>
              <w:bottom w:val="single" w:sz="4" w:space="0" w:color="auto"/>
              <w:right w:val="single" w:sz="4" w:space="0" w:color="auto"/>
            </w:tcBorders>
          </w:tcPr>
          <w:p w14:paraId="2E6F1922" w14:textId="77777777" w:rsidR="005E3816" w:rsidRPr="00AA2056" w:rsidRDefault="005E3816" w:rsidP="00E17B12">
            <w:pPr>
              <w:pStyle w:val="Lijstalinea4"/>
              <w:ind w:left="0"/>
              <w:rPr>
                <w:rFonts w:asciiTheme="minorHAnsi" w:hAnsiTheme="minorHAnsi" w:cs="Arial"/>
                <w:lang w:val="en-GB"/>
              </w:rPr>
            </w:pPr>
          </w:p>
        </w:tc>
      </w:tr>
      <w:tr w:rsidR="005E3816" w:rsidRPr="009A25D1" w14:paraId="470DAB3A" w14:textId="77777777" w:rsidTr="005E3816">
        <w:trPr>
          <w:trHeight w:val="20"/>
        </w:trPr>
        <w:tc>
          <w:tcPr>
            <w:tcW w:w="1134" w:type="dxa"/>
            <w:tcBorders>
              <w:top w:val="single" w:sz="4" w:space="0" w:color="auto"/>
              <w:left w:val="single" w:sz="4" w:space="0" w:color="auto"/>
              <w:bottom w:val="single" w:sz="4" w:space="0" w:color="auto"/>
              <w:right w:val="single" w:sz="4" w:space="0" w:color="auto"/>
            </w:tcBorders>
          </w:tcPr>
          <w:p w14:paraId="4C0FCBE1" w14:textId="726EB778" w:rsidR="005E3816" w:rsidRPr="00AA2056" w:rsidRDefault="005E3816" w:rsidP="00E17B12">
            <w:pPr>
              <w:spacing w:before="60" w:after="60" w:line="240" w:lineRule="auto"/>
              <w:rPr>
                <w:rFonts w:cs="Arial"/>
                <w:sz w:val="18"/>
                <w:lang w:val="en-GB"/>
              </w:rPr>
            </w:pPr>
            <w:r w:rsidRPr="00AA2056">
              <w:rPr>
                <w:rFonts w:cs="Arial"/>
                <w:sz w:val="18"/>
                <w:lang w:val="en-GB"/>
              </w:rPr>
              <w:t>11.6.4</w:t>
            </w:r>
          </w:p>
        </w:tc>
        <w:tc>
          <w:tcPr>
            <w:tcW w:w="1276" w:type="dxa"/>
            <w:vMerge/>
            <w:tcBorders>
              <w:left w:val="single" w:sz="4" w:space="0" w:color="auto"/>
              <w:right w:val="single" w:sz="4" w:space="0" w:color="auto"/>
            </w:tcBorders>
          </w:tcPr>
          <w:p w14:paraId="150D4976" w14:textId="77777777" w:rsidR="005E3816" w:rsidRPr="00AA2056" w:rsidRDefault="005E3816" w:rsidP="00E17B12">
            <w:pPr>
              <w:spacing w:before="60" w:after="60" w:line="240" w:lineRule="auto"/>
              <w:rPr>
                <w:rFonts w:cs="Arial"/>
                <w:sz w:val="18"/>
                <w:lang w:val="en-GB"/>
              </w:rPr>
            </w:pPr>
          </w:p>
        </w:tc>
        <w:tc>
          <w:tcPr>
            <w:tcW w:w="5387" w:type="dxa"/>
            <w:tcBorders>
              <w:top w:val="single" w:sz="4" w:space="0" w:color="auto"/>
              <w:left w:val="single" w:sz="4" w:space="0" w:color="auto"/>
              <w:bottom w:val="single" w:sz="4" w:space="0" w:color="auto"/>
              <w:right w:val="single" w:sz="4" w:space="0" w:color="auto"/>
            </w:tcBorders>
          </w:tcPr>
          <w:p w14:paraId="39C7FBB9" w14:textId="6C240972" w:rsidR="005E3816" w:rsidRPr="00AA2056" w:rsidRDefault="005E3816" w:rsidP="00E17B12">
            <w:pPr>
              <w:spacing w:before="0" w:after="0"/>
              <w:rPr>
                <w:rFonts w:cs="Arial"/>
                <w:sz w:val="18"/>
                <w:lang w:val="en-GB"/>
              </w:rPr>
            </w:pPr>
            <w:r w:rsidRPr="00AA2056">
              <w:rPr>
                <w:rFonts w:cs="Arial"/>
                <w:sz w:val="18"/>
                <w:lang w:val="en-GB"/>
              </w:rPr>
              <w:t>Documented information retained as evidence of conformity shall be protected from unintended alterations.</w:t>
            </w:r>
          </w:p>
        </w:tc>
        <w:tc>
          <w:tcPr>
            <w:tcW w:w="1331" w:type="dxa"/>
            <w:tcBorders>
              <w:top w:val="single" w:sz="4" w:space="0" w:color="auto"/>
              <w:left w:val="single" w:sz="4" w:space="0" w:color="auto"/>
              <w:bottom w:val="single" w:sz="4" w:space="0" w:color="auto"/>
              <w:right w:val="single" w:sz="4" w:space="0" w:color="auto"/>
            </w:tcBorders>
          </w:tcPr>
          <w:p w14:paraId="4810C977" w14:textId="77777777" w:rsidR="005E3816" w:rsidRPr="00AA2056" w:rsidRDefault="005E3816" w:rsidP="00E17B12">
            <w:pPr>
              <w:pStyle w:val="Lijstalinea4"/>
              <w:ind w:left="0"/>
              <w:rPr>
                <w:rFonts w:asciiTheme="minorHAnsi" w:hAnsiTheme="minorHAnsi" w:cs="Arial"/>
                <w:lang w:val="en-GB"/>
              </w:rPr>
            </w:pPr>
          </w:p>
        </w:tc>
      </w:tr>
    </w:tbl>
    <w:p w14:paraId="3829E308" w14:textId="77777777" w:rsidR="00E17B12" w:rsidRPr="00AA2056" w:rsidRDefault="00E17B12" w:rsidP="00E17B12">
      <w:pPr>
        <w:pStyle w:val="Kop6"/>
        <w:rPr>
          <w:lang w:val="en-GB"/>
        </w:rPr>
      </w:pPr>
      <w:r w:rsidRPr="00AA2056">
        <w:rPr>
          <w:lang w:val="en-GB"/>
        </w:rPr>
        <w:t>Main documents subject to evaluation:</w:t>
      </w:r>
    </w:p>
    <w:p w14:paraId="39F776DC" w14:textId="77777777" w:rsidR="00E17B12" w:rsidRPr="00AA2056" w:rsidRDefault="00E17B12" w:rsidP="00E17B12">
      <w:pPr>
        <w:rPr>
          <w:b/>
          <w:bCs/>
          <w:lang w:val="en-GB"/>
        </w:rPr>
      </w:pPr>
    </w:p>
    <w:p w14:paraId="65979E4D" w14:textId="77777777" w:rsidR="00E17B12" w:rsidRPr="00AA2056" w:rsidRDefault="00E17B12" w:rsidP="00E17B12">
      <w:pPr>
        <w:pStyle w:val="Kop6"/>
        <w:rPr>
          <w:lang w:val="en-GB"/>
        </w:rPr>
      </w:pPr>
      <w:r w:rsidRPr="00AA2056">
        <w:rPr>
          <w:lang w:val="en-GB"/>
        </w:rPr>
        <w:t>Overall description of the findings, including the reference to any detected non-conformities:</w:t>
      </w:r>
    </w:p>
    <w:p w14:paraId="04A0DBA6" w14:textId="77777777" w:rsidR="00E17B12" w:rsidRPr="00AA2056" w:rsidRDefault="00E17B12" w:rsidP="00E17B12">
      <w:pPr>
        <w:pStyle w:val="Kop6"/>
        <w:rPr>
          <w:lang w:val="en-GB"/>
        </w:rPr>
      </w:pPr>
    </w:p>
    <w:p w14:paraId="2A172375" w14:textId="77777777" w:rsidR="00E17B12" w:rsidRPr="00AA2056" w:rsidRDefault="00E17B12" w:rsidP="00E17B12">
      <w:pPr>
        <w:rPr>
          <w:lang w:val="en-GB"/>
        </w:rPr>
      </w:pPr>
    </w:p>
    <w:p w14:paraId="2A0BF97B" w14:textId="77777777" w:rsidR="00F65494" w:rsidRPr="00AA2056" w:rsidRDefault="00F65494" w:rsidP="00F65494">
      <w:pPr>
        <w:rPr>
          <w:lang w:val="en-GB"/>
        </w:rPr>
      </w:pPr>
    </w:p>
    <w:p w14:paraId="6E257EA0" w14:textId="77777777" w:rsidR="00F65494" w:rsidRPr="00AA2056" w:rsidRDefault="00F65494" w:rsidP="00F65494">
      <w:pPr>
        <w:rPr>
          <w:lang w:val="en-GB"/>
        </w:rPr>
      </w:pPr>
    </w:p>
    <w:p w14:paraId="097D2766" w14:textId="67BC10E3" w:rsidR="005E3816" w:rsidRPr="00AA2056" w:rsidRDefault="005E3816">
      <w:pPr>
        <w:spacing w:before="0" w:after="160" w:line="259" w:lineRule="auto"/>
        <w:jc w:val="left"/>
        <w:rPr>
          <w:lang w:val="en-GB"/>
        </w:rPr>
      </w:pPr>
      <w:r w:rsidRPr="00AA2056">
        <w:rPr>
          <w:lang w:val="en-GB"/>
        </w:rPr>
        <w:br w:type="page"/>
      </w:r>
    </w:p>
    <w:p w14:paraId="2F03C48A" w14:textId="4BC8C539" w:rsidR="005E3816" w:rsidRPr="00AA2056" w:rsidRDefault="005E3816" w:rsidP="005E3816">
      <w:pPr>
        <w:pStyle w:val="Kop3"/>
        <w:rPr>
          <w:lang w:val="en-GB"/>
        </w:rPr>
      </w:pPr>
      <w:r w:rsidRPr="00AA2056">
        <w:rPr>
          <w:lang w:val="en-GB"/>
        </w:rPr>
        <w:lastRenderedPageBreak/>
        <w:t>Additional Requirements of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5E3816" w:rsidRPr="00AA2056" w14:paraId="34BF1CC7" w14:textId="77777777" w:rsidTr="005E3816">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002D2BE5" w14:textId="77777777" w:rsidR="005E3816" w:rsidRPr="00AA2056" w:rsidRDefault="005E3816" w:rsidP="005E3816">
            <w:pPr>
              <w:pStyle w:val="Tabeltitel"/>
              <w:rPr>
                <w:snapToGrid w:val="0"/>
                <w:lang w:val="en-GB"/>
              </w:rPr>
            </w:pPr>
            <w:r w:rsidRPr="00AA2056">
              <w:rPr>
                <w:snapToGrid w:val="0"/>
                <w:lang w:val="en-GB"/>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FF9A252" w14:textId="77777777" w:rsidR="005E3816" w:rsidRPr="00AA2056" w:rsidRDefault="005E3816" w:rsidP="005E3816">
            <w:pPr>
              <w:pStyle w:val="Tabeltitel"/>
              <w:rPr>
                <w:lang w:val="en-GB"/>
              </w:rPr>
            </w:pPr>
            <w:r w:rsidRPr="00AA2056">
              <w:rPr>
                <w:lang w:val="en-GB"/>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6D5021F" w14:textId="77777777" w:rsidR="005E3816" w:rsidRPr="00AA2056" w:rsidRDefault="005E3816" w:rsidP="005E3816">
            <w:pPr>
              <w:pStyle w:val="Tabeltitel"/>
              <w:rPr>
                <w:lang w:val="en-GB"/>
              </w:rPr>
            </w:pPr>
            <w:r w:rsidRPr="00AA2056">
              <w:rPr>
                <w:lang w:val="en-GB"/>
              </w:rPr>
              <w:t>Conclusion</w:t>
            </w:r>
          </w:p>
        </w:tc>
      </w:tr>
      <w:tr w:rsidR="005E3816" w:rsidRPr="00AA2056" w14:paraId="772D6171" w14:textId="77777777" w:rsidTr="005E3816">
        <w:trPr>
          <w:cantSplit/>
        </w:trPr>
        <w:tc>
          <w:tcPr>
            <w:tcW w:w="2827" w:type="dxa"/>
            <w:tcBorders>
              <w:top w:val="single" w:sz="6" w:space="0" w:color="auto"/>
              <w:left w:val="single" w:sz="6" w:space="0" w:color="auto"/>
              <w:bottom w:val="single" w:sz="6" w:space="0" w:color="auto"/>
              <w:right w:val="single" w:sz="6" w:space="0" w:color="auto"/>
            </w:tcBorders>
          </w:tcPr>
          <w:p w14:paraId="22BFDD01" w14:textId="77777777" w:rsidR="005E3816" w:rsidRPr="00AA2056" w:rsidRDefault="005E3816" w:rsidP="005E3816">
            <w:pPr>
              <w:pStyle w:val="Tabelinhoud"/>
              <w:rPr>
                <w:rFonts w:cs="Arial"/>
                <w:snapToGrid w:val="0"/>
                <w:szCs w:val="18"/>
                <w:lang w:val="en-GB"/>
              </w:rPr>
            </w:pPr>
            <w:r w:rsidRPr="00AA2056">
              <w:rPr>
                <w:rFonts w:cs="Arial"/>
                <w:snapToGrid w:val="0"/>
                <w:szCs w:val="18"/>
                <w:lang w:val="en-GB"/>
              </w:rPr>
              <w:t xml:space="preserve">BELAC 2-001 </w:t>
            </w:r>
            <w:r w:rsidRPr="00AA2056">
              <w:rPr>
                <w:rStyle w:val="CitaatChar"/>
                <w:lang w:val="en-GB"/>
              </w:rPr>
              <w:t>(reference to accreditation)</w:t>
            </w:r>
          </w:p>
        </w:tc>
        <w:tc>
          <w:tcPr>
            <w:tcW w:w="4820" w:type="dxa"/>
            <w:tcBorders>
              <w:top w:val="single" w:sz="6" w:space="0" w:color="auto"/>
              <w:left w:val="single" w:sz="6" w:space="0" w:color="auto"/>
              <w:bottom w:val="single" w:sz="6" w:space="0" w:color="auto"/>
              <w:right w:val="single" w:sz="6" w:space="0" w:color="auto"/>
            </w:tcBorders>
          </w:tcPr>
          <w:p w14:paraId="358E399E" w14:textId="77777777" w:rsidR="005E3816" w:rsidRPr="00AA2056" w:rsidRDefault="005E3816" w:rsidP="005E3816">
            <w:pPr>
              <w:pStyle w:val="Tabelinhoud"/>
              <w:rPr>
                <w:rFonts w:cs="Arial"/>
                <w:szCs w:val="18"/>
                <w:highlight w:val="yellow"/>
                <w:lang w:val="en-GB"/>
              </w:rPr>
            </w:pPr>
          </w:p>
        </w:tc>
        <w:tc>
          <w:tcPr>
            <w:tcW w:w="1276" w:type="dxa"/>
            <w:tcBorders>
              <w:top w:val="single" w:sz="6" w:space="0" w:color="auto"/>
              <w:left w:val="single" w:sz="6" w:space="0" w:color="auto"/>
              <w:bottom w:val="single" w:sz="6" w:space="0" w:color="auto"/>
              <w:right w:val="single" w:sz="6" w:space="0" w:color="auto"/>
            </w:tcBorders>
          </w:tcPr>
          <w:p w14:paraId="2C453C77" w14:textId="77777777" w:rsidR="005E3816" w:rsidRPr="00AA2056" w:rsidRDefault="005E3816" w:rsidP="005E3816">
            <w:pPr>
              <w:pStyle w:val="Tabelinhoud"/>
              <w:rPr>
                <w:rFonts w:cs="Arial"/>
                <w:szCs w:val="18"/>
                <w:highlight w:val="yellow"/>
                <w:lang w:val="en-GB"/>
              </w:rPr>
            </w:pPr>
          </w:p>
        </w:tc>
      </w:tr>
      <w:tr w:rsidR="005E3816" w:rsidRPr="00AA2056" w14:paraId="1876BAAB" w14:textId="77777777" w:rsidTr="005E381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3001F71" w14:textId="77777777" w:rsidR="005E3816" w:rsidRPr="00AA2056" w:rsidRDefault="005E3816" w:rsidP="005E3816">
            <w:pPr>
              <w:pStyle w:val="Tabelinhoud"/>
              <w:rPr>
                <w:rFonts w:cs="Arial"/>
                <w:snapToGrid w:val="0"/>
                <w:szCs w:val="18"/>
                <w:lang w:val="en-GB"/>
              </w:rPr>
            </w:pPr>
            <w:r w:rsidRPr="00AA2056">
              <w:rPr>
                <w:rFonts w:cs="Arial"/>
                <w:snapToGrid w:val="0"/>
                <w:szCs w:val="18"/>
                <w:lang w:val="en-GB"/>
              </w:rPr>
              <w:t xml:space="preserve">BELAC 2-002 </w:t>
            </w:r>
            <w:r w:rsidRPr="00AA2056">
              <w:rPr>
                <w:rStyle w:val="CitaatChar"/>
                <w:lang w:val="en-GB"/>
              </w:rPr>
              <w:t>(accreditation scope : fixed versus flexible – dormant activities)</w:t>
            </w:r>
          </w:p>
          <w:p w14:paraId="56C30166" w14:textId="77777777" w:rsidR="005E3816" w:rsidRPr="00AA2056" w:rsidRDefault="005E3816" w:rsidP="005E3816">
            <w:pPr>
              <w:pStyle w:val="Tabelinhoud"/>
              <w:rPr>
                <w:rFonts w:cs="Arial"/>
                <w:snapToGrid w:val="0"/>
                <w:szCs w:val="18"/>
                <w:lang w:val="en-GB"/>
              </w:rPr>
            </w:pPr>
          </w:p>
        </w:tc>
        <w:tc>
          <w:tcPr>
            <w:tcW w:w="4820" w:type="dxa"/>
            <w:tcBorders>
              <w:top w:val="single" w:sz="6" w:space="0" w:color="auto"/>
              <w:left w:val="single" w:sz="6" w:space="0" w:color="auto"/>
              <w:bottom w:val="single" w:sz="6" w:space="0" w:color="auto"/>
              <w:right w:val="single" w:sz="6" w:space="0" w:color="auto"/>
            </w:tcBorders>
          </w:tcPr>
          <w:p w14:paraId="12198D9C" w14:textId="77777777" w:rsidR="005E3816" w:rsidRPr="00AA2056" w:rsidRDefault="005E3816" w:rsidP="005E3816">
            <w:pPr>
              <w:pStyle w:val="Tabelinhoud"/>
              <w:rPr>
                <w:rFonts w:cs="Arial"/>
                <w:szCs w:val="18"/>
                <w:highlight w:val="yellow"/>
                <w:lang w:val="en-GB"/>
              </w:rPr>
            </w:pPr>
          </w:p>
        </w:tc>
        <w:tc>
          <w:tcPr>
            <w:tcW w:w="1276" w:type="dxa"/>
            <w:tcBorders>
              <w:top w:val="single" w:sz="6" w:space="0" w:color="auto"/>
              <w:left w:val="single" w:sz="6" w:space="0" w:color="auto"/>
              <w:bottom w:val="single" w:sz="6" w:space="0" w:color="auto"/>
              <w:right w:val="single" w:sz="6" w:space="0" w:color="auto"/>
            </w:tcBorders>
          </w:tcPr>
          <w:p w14:paraId="795A4E32" w14:textId="77777777" w:rsidR="005E3816" w:rsidRPr="00AA2056" w:rsidRDefault="005E3816" w:rsidP="005E3816">
            <w:pPr>
              <w:pStyle w:val="Tabelinhoud"/>
              <w:rPr>
                <w:rFonts w:cs="Arial"/>
                <w:szCs w:val="18"/>
                <w:highlight w:val="yellow"/>
                <w:lang w:val="en-GB"/>
              </w:rPr>
            </w:pPr>
          </w:p>
        </w:tc>
      </w:tr>
      <w:tr w:rsidR="005E3816" w:rsidRPr="009A25D1" w14:paraId="743C182C" w14:textId="77777777" w:rsidTr="005E3816">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5FF48798" w14:textId="17228773" w:rsidR="005E3816" w:rsidRPr="00AA2056" w:rsidRDefault="005E3816" w:rsidP="005E3816">
            <w:pPr>
              <w:pStyle w:val="Tabelinhoud"/>
              <w:rPr>
                <w:rFonts w:cs="Arial"/>
                <w:snapToGrid w:val="0"/>
                <w:szCs w:val="18"/>
                <w:lang w:val="en-GB"/>
              </w:rPr>
            </w:pPr>
            <w:r w:rsidRPr="00AA2056">
              <w:rPr>
                <w:rFonts w:cs="Arial"/>
                <w:snapToGrid w:val="0"/>
                <w:szCs w:val="18"/>
                <w:lang w:val="en-GB"/>
              </w:rPr>
              <w:t xml:space="preserve">BELAC 2-405-GHG </w:t>
            </w:r>
            <w:r w:rsidRPr="00AA2056">
              <w:rPr>
                <w:rFonts w:cs="Arial"/>
                <w:i/>
                <w:iCs/>
                <w:snapToGrid w:val="0"/>
                <w:szCs w:val="18"/>
                <w:lang w:val="en-GB"/>
              </w:rPr>
              <w:t>(verification bodies in the “Greenhouse Gas – European Union Emission Trading Scheme” sector)</w:t>
            </w:r>
          </w:p>
        </w:tc>
        <w:tc>
          <w:tcPr>
            <w:tcW w:w="4820" w:type="dxa"/>
            <w:tcBorders>
              <w:top w:val="single" w:sz="6" w:space="0" w:color="auto"/>
              <w:left w:val="single" w:sz="6" w:space="0" w:color="auto"/>
              <w:bottom w:val="single" w:sz="6" w:space="0" w:color="auto"/>
              <w:right w:val="single" w:sz="6" w:space="0" w:color="auto"/>
            </w:tcBorders>
          </w:tcPr>
          <w:p w14:paraId="4302BD84" w14:textId="77777777" w:rsidR="005E3816" w:rsidRPr="00AA2056" w:rsidRDefault="005E3816" w:rsidP="005E3816">
            <w:pPr>
              <w:pStyle w:val="Tabelinhoud"/>
              <w:rPr>
                <w:rFonts w:cs="Arial"/>
                <w:szCs w:val="18"/>
                <w:highlight w:val="yellow"/>
                <w:lang w:val="en-GB"/>
              </w:rPr>
            </w:pPr>
          </w:p>
        </w:tc>
        <w:tc>
          <w:tcPr>
            <w:tcW w:w="1276" w:type="dxa"/>
            <w:tcBorders>
              <w:top w:val="single" w:sz="6" w:space="0" w:color="auto"/>
              <w:left w:val="single" w:sz="6" w:space="0" w:color="auto"/>
              <w:bottom w:val="single" w:sz="6" w:space="0" w:color="auto"/>
              <w:right w:val="single" w:sz="6" w:space="0" w:color="auto"/>
            </w:tcBorders>
          </w:tcPr>
          <w:p w14:paraId="5B2D4EFD" w14:textId="77777777" w:rsidR="005E3816" w:rsidRPr="00AA2056" w:rsidRDefault="005E3816" w:rsidP="005E3816">
            <w:pPr>
              <w:pStyle w:val="Tabelinhoud"/>
              <w:rPr>
                <w:rFonts w:cs="Arial"/>
                <w:szCs w:val="18"/>
                <w:highlight w:val="yellow"/>
                <w:lang w:val="en-GB"/>
              </w:rPr>
            </w:pPr>
          </w:p>
        </w:tc>
      </w:tr>
    </w:tbl>
    <w:p w14:paraId="34E0CC20" w14:textId="77777777" w:rsidR="009723E3" w:rsidRPr="00AA2056" w:rsidRDefault="009723E3" w:rsidP="009723E3">
      <w:pPr>
        <w:rPr>
          <w:lang w:val="en-GB"/>
        </w:rPr>
      </w:pPr>
    </w:p>
    <w:p w14:paraId="4F9B43A6" w14:textId="77777777" w:rsidR="009F594E" w:rsidRPr="00AA2056" w:rsidRDefault="009F594E" w:rsidP="009F594E">
      <w:pPr>
        <w:rPr>
          <w:lang w:val="en-GB"/>
        </w:rPr>
      </w:pPr>
    </w:p>
    <w:p w14:paraId="03848D28" w14:textId="77777777" w:rsidR="00023EEA" w:rsidRPr="00AA2056" w:rsidRDefault="00023EEA" w:rsidP="000C0FBA">
      <w:pPr>
        <w:rPr>
          <w:lang w:val="en-GB"/>
        </w:rPr>
      </w:pPr>
    </w:p>
    <w:sectPr w:rsidR="00023EEA" w:rsidRPr="00AA2056"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6E1E" w14:textId="77777777" w:rsidR="00F02604" w:rsidRDefault="00F02604" w:rsidP="00FD6796">
      <w:r>
        <w:separator/>
      </w:r>
    </w:p>
  </w:endnote>
  <w:endnote w:type="continuationSeparator" w:id="0">
    <w:p w14:paraId="0690793F" w14:textId="77777777" w:rsidR="00F02604" w:rsidRDefault="00F02604"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2604" w14:paraId="5D388449" w14:textId="77777777" w:rsidTr="00DD5EF1">
      <w:trPr>
        <w:trHeight w:val="397"/>
      </w:trPr>
      <w:tc>
        <w:tcPr>
          <w:tcW w:w="4508" w:type="dxa"/>
        </w:tcPr>
        <w:p w14:paraId="47A50F20" w14:textId="01BE647A" w:rsidR="00F02604" w:rsidRDefault="00F02604" w:rsidP="00026AB5">
          <w:pPr>
            <w:pStyle w:val="Voettekst"/>
            <w:jc w:val="left"/>
          </w:pPr>
          <w:bookmarkStart w:id="9" w:name="_Hlk66174758"/>
          <w:r w:rsidRPr="0063157E">
            <w:t xml:space="preserve">BELAC </w:t>
          </w:r>
          <w:r>
            <w:t>6-431(</w:t>
          </w:r>
          <w:r w:rsidRPr="00CB0E18">
            <w:t>17029+14065</w:t>
          </w:r>
          <w:r>
            <w:t>+</w:t>
          </w:r>
          <w:r w:rsidRPr="00CB0E18">
            <w:t>AVR</w:t>
          </w:r>
          <w:r>
            <w:t>) R</w:t>
          </w:r>
          <w:r w:rsidR="009A25D1">
            <w:t>1</w:t>
          </w:r>
          <w:r>
            <w:t>-202</w:t>
          </w:r>
          <w:r w:rsidR="009A25D1">
            <w:t>3</w:t>
          </w:r>
        </w:p>
      </w:tc>
      <w:tc>
        <w:tcPr>
          <w:tcW w:w="4508" w:type="dxa"/>
        </w:tcPr>
        <w:p w14:paraId="22421BFD" w14:textId="77777777" w:rsidR="00F02604" w:rsidRDefault="00F02604"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9"/>
  </w:tbl>
  <w:p w14:paraId="5C37DA61" w14:textId="77777777" w:rsidR="00F02604" w:rsidRDefault="00F02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E021" w14:textId="77777777" w:rsidR="00F02604" w:rsidRDefault="00F02604" w:rsidP="00FD6796">
      <w:r>
        <w:separator/>
      </w:r>
    </w:p>
  </w:footnote>
  <w:footnote w:type="continuationSeparator" w:id="0">
    <w:p w14:paraId="3BA13382" w14:textId="77777777" w:rsidR="00F02604" w:rsidRDefault="00F02604"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F02604" w:rsidRPr="008D1A73" w14:paraId="765A4DAD" w14:textId="77777777" w:rsidTr="00BA656A">
      <w:tc>
        <w:tcPr>
          <w:tcW w:w="3005" w:type="dxa"/>
        </w:tcPr>
        <w:p w14:paraId="51508CD4" w14:textId="77777777" w:rsidR="00F02604" w:rsidRPr="00023EEA" w:rsidRDefault="00F02604">
          <w:pPr>
            <w:pStyle w:val="Koptekst"/>
            <w:rPr>
              <w:szCs w:val="24"/>
              <w:lang w:val="fr-FR"/>
            </w:rPr>
          </w:pPr>
          <w:bookmarkStart w:id="5" w:name="_Hlk71203573"/>
          <w:bookmarkStart w:id="6" w:name="_Hlk71203574"/>
          <w:bookmarkStart w:id="7" w:name="_Hlk71203624"/>
          <w:bookmarkStart w:id="8" w:name="_Hlk71203625"/>
          <w:r w:rsidRPr="00023EEA">
            <w:rPr>
              <w:szCs w:val="24"/>
              <w:lang w:val="fr-FR"/>
            </w:rPr>
            <w:t>ID-code: B-</w:t>
          </w:r>
          <w:proofErr w:type="spellStart"/>
          <w:r w:rsidRPr="00023EEA">
            <w:rPr>
              <w:szCs w:val="24"/>
              <w:lang w:val="fr-FR"/>
            </w:rPr>
            <w:t>xxx.xx.xx</w:t>
          </w:r>
          <w:proofErr w:type="spellEnd"/>
        </w:p>
      </w:tc>
      <w:tc>
        <w:tcPr>
          <w:tcW w:w="3005" w:type="dxa"/>
        </w:tcPr>
        <w:p w14:paraId="1A3790E3" w14:textId="77777777" w:rsidR="00F02604" w:rsidRPr="00023EEA" w:rsidRDefault="00F02604"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60BE0F35" w14:textId="77777777" w:rsidR="00F02604" w:rsidRPr="008D1A73" w:rsidRDefault="00F02604" w:rsidP="008D1A73">
          <w:pPr>
            <w:pStyle w:val="Koptekst"/>
            <w:jc w:val="right"/>
            <w:rPr>
              <w:szCs w:val="24"/>
              <w:lang w:val="fr-FR"/>
            </w:rPr>
          </w:pPr>
          <w:r w:rsidRPr="00724F8A">
            <w:rPr>
              <w:szCs w:val="24"/>
              <w:lang w:val="en-GB"/>
            </w:rPr>
            <w:t>Confidential</w:t>
          </w:r>
        </w:p>
      </w:tc>
      <w:bookmarkEnd w:id="5"/>
      <w:bookmarkEnd w:id="6"/>
      <w:bookmarkEnd w:id="7"/>
      <w:bookmarkEnd w:id="8"/>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3B417D"/>
    <w:multiLevelType w:val="hybridMultilevel"/>
    <w:tmpl w:val="953A4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BF7ADB"/>
    <w:multiLevelType w:val="hybridMultilevel"/>
    <w:tmpl w:val="3D5AF93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534C93"/>
    <w:multiLevelType w:val="hybridMultilevel"/>
    <w:tmpl w:val="E31C5C2C"/>
    <w:lvl w:ilvl="0" w:tplc="760C4638">
      <w:start w:val="1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3"/>
  </w:num>
  <w:num w:numId="2">
    <w:abstractNumId w:val="9"/>
  </w:num>
  <w:num w:numId="3">
    <w:abstractNumId w:val="20"/>
  </w:num>
  <w:num w:numId="4">
    <w:abstractNumId w:val="4"/>
  </w:num>
  <w:num w:numId="5">
    <w:abstractNumId w:val="8"/>
  </w:num>
  <w:num w:numId="6">
    <w:abstractNumId w:val="18"/>
  </w:num>
  <w:num w:numId="7">
    <w:abstractNumId w:val="11"/>
  </w:num>
  <w:num w:numId="8">
    <w:abstractNumId w:val="19"/>
  </w:num>
  <w:num w:numId="9">
    <w:abstractNumId w:val="18"/>
    <w:lvlOverride w:ilvl="0">
      <w:startOverride w:val="1"/>
    </w:lvlOverride>
  </w:num>
  <w:num w:numId="10">
    <w:abstractNumId w:val="18"/>
    <w:lvlOverride w:ilvl="0">
      <w:startOverride w:val="1"/>
    </w:lvlOverride>
  </w:num>
  <w:num w:numId="11">
    <w:abstractNumId w:val="7"/>
  </w:num>
  <w:num w:numId="12">
    <w:abstractNumId w:val="5"/>
  </w:num>
  <w:num w:numId="13">
    <w:abstractNumId w:val="2"/>
  </w:num>
  <w:num w:numId="14">
    <w:abstractNumId w:val="17"/>
  </w:num>
  <w:num w:numId="15">
    <w:abstractNumId w:val="15"/>
  </w:num>
  <w:num w:numId="16">
    <w:abstractNumId w:val="14"/>
  </w:num>
  <w:num w:numId="17">
    <w:abstractNumId w:val="13"/>
  </w:num>
  <w:num w:numId="18">
    <w:abstractNumId w:val="10"/>
  </w:num>
  <w:num w:numId="19">
    <w:abstractNumId w:val="12"/>
  </w:num>
  <w:num w:numId="20">
    <w:abstractNumId w:val="18"/>
    <w:lvlOverride w:ilvl="0">
      <w:startOverride w:val="1"/>
    </w:lvlOverride>
  </w:num>
  <w:num w:numId="21">
    <w:abstractNumId w:val="0"/>
  </w:num>
  <w:num w:numId="22">
    <w:abstractNumId w:val="0"/>
  </w:num>
  <w:num w:numId="23">
    <w:abstractNumId w:val="16"/>
  </w:num>
  <w:num w:numId="24">
    <w:abstractNumId w:val="3"/>
  </w:num>
  <w:num w:numId="25">
    <w:abstractNumId w:val="6"/>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5"/>
    <w:rsid w:val="00002BE9"/>
    <w:rsid w:val="000128DB"/>
    <w:rsid w:val="00017C85"/>
    <w:rsid w:val="00023EEA"/>
    <w:rsid w:val="00025756"/>
    <w:rsid w:val="00026AB5"/>
    <w:rsid w:val="00043E51"/>
    <w:rsid w:val="00057979"/>
    <w:rsid w:val="00062B4F"/>
    <w:rsid w:val="000737A3"/>
    <w:rsid w:val="00083A68"/>
    <w:rsid w:val="00090D1A"/>
    <w:rsid w:val="00092852"/>
    <w:rsid w:val="000A5C65"/>
    <w:rsid w:val="000B209D"/>
    <w:rsid w:val="000B74E4"/>
    <w:rsid w:val="000C0FBA"/>
    <w:rsid w:val="000C4030"/>
    <w:rsid w:val="000D0DAF"/>
    <w:rsid w:val="000D493F"/>
    <w:rsid w:val="000E625A"/>
    <w:rsid w:val="000E6CE5"/>
    <w:rsid w:val="00126108"/>
    <w:rsid w:val="0013084C"/>
    <w:rsid w:val="001315CC"/>
    <w:rsid w:val="001319E3"/>
    <w:rsid w:val="001343A2"/>
    <w:rsid w:val="001351E3"/>
    <w:rsid w:val="00135FA2"/>
    <w:rsid w:val="00137E9A"/>
    <w:rsid w:val="00142E2D"/>
    <w:rsid w:val="00143218"/>
    <w:rsid w:val="00162751"/>
    <w:rsid w:val="0017210F"/>
    <w:rsid w:val="00187450"/>
    <w:rsid w:val="001A54EA"/>
    <w:rsid w:val="001B3E1B"/>
    <w:rsid w:val="001B6E32"/>
    <w:rsid w:val="001C227D"/>
    <w:rsid w:val="001C71EE"/>
    <w:rsid w:val="001D0BBC"/>
    <w:rsid w:val="001D4C42"/>
    <w:rsid w:val="001E0F29"/>
    <w:rsid w:val="001F52F6"/>
    <w:rsid w:val="002002A7"/>
    <w:rsid w:val="00206484"/>
    <w:rsid w:val="00215033"/>
    <w:rsid w:val="00224868"/>
    <w:rsid w:val="00232B92"/>
    <w:rsid w:val="0024507A"/>
    <w:rsid w:val="002542D5"/>
    <w:rsid w:val="00272173"/>
    <w:rsid w:val="00272EB8"/>
    <w:rsid w:val="002A4FD2"/>
    <w:rsid w:val="002C17C3"/>
    <w:rsid w:val="002D7FC4"/>
    <w:rsid w:val="002E23B8"/>
    <w:rsid w:val="002F52E3"/>
    <w:rsid w:val="002F56D5"/>
    <w:rsid w:val="00331A71"/>
    <w:rsid w:val="00331AD1"/>
    <w:rsid w:val="00332440"/>
    <w:rsid w:val="0033340A"/>
    <w:rsid w:val="00355E78"/>
    <w:rsid w:val="00356084"/>
    <w:rsid w:val="00372D8C"/>
    <w:rsid w:val="003901A2"/>
    <w:rsid w:val="003B4D28"/>
    <w:rsid w:val="003B4D87"/>
    <w:rsid w:val="003C1B20"/>
    <w:rsid w:val="003C4803"/>
    <w:rsid w:val="003C7B76"/>
    <w:rsid w:val="003D1E23"/>
    <w:rsid w:val="003D3EB5"/>
    <w:rsid w:val="003E5ECA"/>
    <w:rsid w:val="00440718"/>
    <w:rsid w:val="00440FCC"/>
    <w:rsid w:val="00455000"/>
    <w:rsid w:val="00455260"/>
    <w:rsid w:val="0046589E"/>
    <w:rsid w:val="00467C8F"/>
    <w:rsid w:val="00476893"/>
    <w:rsid w:val="0049197F"/>
    <w:rsid w:val="004C71E8"/>
    <w:rsid w:val="004D1FCD"/>
    <w:rsid w:val="004D21EE"/>
    <w:rsid w:val="004D2DB9"/>
    <w:rsid w:val="004D5A1C"/>
    <w:rsid w:val="004D7709"/>
    <w:rsid w:val="004E0FD0"/>
    <w:rsid w:val="004F26E3"/>
    <w:rsid w:val="00501B28"/>
    <w:rsid w:val="00501F0F"/>
    <w:rsid w:val="00505364"/>
    <w:rsid w:val="00522BA1"/>
    <w:rsid w:val="00523891"/>
    <w:rsid w:val="00525451"/>
    <w:rsid w:val="00530080"/>
    <w:rsid w:val="005355C3"/>
    <w:rsid w:val="00536B40"/>
    <w:rsid w:val="0054052D"/>
    <w:rsid w:val="00552E40"/>
    <w:rsid w:val="00553D75"/>
    <w:rsid w:val="00563360"/>
    <w:rsid w:val="00583256"/>
    <w:rsid w:val="00585D0C"/>
    <w:rsid w:val="0059429B"/>
    <w:rsid w:val="005B215F"/>
    <w:rsid w:val="005C54A9"/>
    <w:rsid w:val="005D5397"/>
    <w:rsid w:val="005E057D"/>
    <w:rsid w:val="005E3816"/>
    <w:rsid w:val="005E3B50"/>
    <w:rsid w:val="005E6E62"/>
    <w:rsid w:val="005F5B80"/>
    <w:rsid w:val="00610720"/>
    <w:rsid w:val="0063157E"/>
    <w:rsid w:val="00643241"/>
    <w:rsid w:val="0065459F"/>
    <w:rsid w:val="00665268"/>
    <w:rsid w:val="006B1316"/>
    <w:rsid w:val="006B2367"/>
    <w:rsid w:val="006C607E"/>
    <w:rsid w:val="006D4E5A"/>
    <w:rsid w:val="006D77DF"/>
    <w:rsid w:val="006E2FAE"/>
    <w:rsid w:val="006F7EB4"/>
    <w:rsid w:val="00706F67"/>
    <w:rsid w:val="0072094E"/>
    <w:rsid w:val="00724F8A"/>
    <w:rsid w:val="007326C7"/>
    <w:rsid w:val="00740591"/>
    <w:rsid w:val="00751B93"/>
    <w:rsid w:val="00752A1A"/>
    <w:rsid w:val="00763D19"/>
    <w:rsid w:val="007734D0"/>
    <w:rsid w:val="0078228E"/>
    <w:rsid w:val="00791243"/>
    <w:rsid w:val="007976C9"/>
    <w:rsid w:val="007C4C65"/>
    <w:rsid w:val="00814B5E"/>
    <w:rsid w:val="00826910"/>
    <w:rsid w:val="00853892"/>
    <w:rsid w:val="0085649C"/>
    <w:rsid w:val="00884D8B"/>
    <w:rsid w:val="0088575A"/>
    <w:rsid w:val="00896E99"/>
    <w:rsid w:val="008B0BFC"/>
    <w:rsid w:val="008B58A3"/>
    <w:rsid w:val="008D1A73"/>
    <w:rsid w:val="008D75F8"/>
    <w:rsid w:val="008F051A"/>
    <w:rsid w:val="008F411A"/>
    <w:rsid w:val="00922563"/>
    <w:rsid w:val="0092436F"/>
    <w:rsid w:val="00924FD0"/>
    <w:rsid w:val="00945D53"/>
    <w:rsid w:val="009520BA"/>
    <w:rsid w:val="00955EF1"/>
    <w:rsid w:val="009650CE"/>
    <w:rsid w:val="00970693"/>
    <w:rsid w:val="009723E3"/>
    <w:rsid w:val="009746D4"/>
    <w:rsid w:val="009834F8"/>
    <w:rsid w:val="009877F5"/>
    <w:rsid w:val="0099575D"/>
    <w:rsid w:val="009A25D1"/>
    <w:rsid w:val="009B1329"/>
    <w:rsid w:val="009B2705"/>
    <w:rsid w:val="009B61E2"/>
    <w:rsid w:val="009C79DA"/>
    <w:rsid w:val="009D348F"/>
    <w:rsid w:val="009E730E"/>
    <w:rsid w:val="009F00DD"/>
    <w:rsid w:val="009F594E"/>
    <w:rsid w:val="00A0697B"/>
    <w:rsid w:val="00A20303"/>
    <w:rsid w:val="00A24356"/>
    <w:rsid w:val="00A25A9E"/>
    <w:rsid w:val="00A418D1"/>
    <w:rsid w:val="00A52AA2"/>
    <w:rsid w:val="00A6690D"/>
    <w:rsid w:val="00A7372F"/>
    <w:rsid w:val="00A81C86"/>
    <w:rsid w:val="00A8240F"/>
    <w:rsid w:val="00A91D28"/>
    <w:rsid w:val="00A948A7"/>
    <w:rsid w:val="00A94E41"/>
    <w:rsid w:val="00A95863"/>
    <w:rsid w:val="00A97B10"/>
    <w:rsid w:val="00AA2056"/>
    <w:rsid w:val="00AA64E3"/>
    <w:rsid w:val="00AC4FAE"/>
    <w:rsid w:val="00AC7A70"/>
    <w:rsid w:val="00AF2172"/>
    <w:rsid w:val="00AF5EEB"/>
    <w:rsid w:val="00B009A3"/>
    <w:rsid w:val="00B0417A"/>
    <w:rsid w:val="00B42862"/>
    <w:rsid w:val="00B56055"/>
    <w:rsid w:val="00B70EA0"/>
    <w:rsid w:val="00B91D0B"/>
    <w:rsid w:val="00B962BE"/>
    <w:rsid w:val="00B96861"/>
    <w:rsid w:val="00B971A7"/>
    <w:rsid w:val="00BA1564"/>
    <w:rsid w:val="00BA5DAA"/>
    <w:rsid w:val="00BA656A"/>
    <w:rsid w:val="00BD1606"/>
    <w:rsid w:val="00BE7509"/>
    <w:rsid w:val="00C03CF4"/>
    <w:rsid w:val="00C040F1"/>
    <w:rsid w:val="00C04A6C"/>
    <w:rsid w:val="00C17B27"/>
    <w:rsid w:val="00C213A0"/>
    <w:rsid w:val="00C26551"/>
    <w:rsid w:val="00C33611"/>
    <w:rsid w:val="00C406F3"/>
    <w:rsid w:val="00C52325"/>
    <w:rsid w:val="00C7146A"/>
    <w:rsid w:val="00C7568A"/>
    <w:rsid w:val="00C85CC3"/>
    <w:rsid w:val="00C9034E"/>
    <w:rsid w:val="00C96D1F"/>
    <w:rsid w:val="00CA0FFB"/>
    <w:rsid w:val="00CA5B1E"/>
    <w:rsid w:val="00CB077B"/>
    <w:rsid w:val="00CB0E18"/>
    <w:rsid w:val="00CB385B"/>
    <w:rsid w:val="00CB6B50"/>
    <w:rsid w:val="00CC1554"/>
    <w:rsid w:val="00CC2417"/>
    <w:rsid w:val="00CC6925"/>
    <w:rsid w:val="00CD2BB3"/>
    <w:rsid w:val="00CD53F7"/>
    <w:rsid w:val="00CE46B6"/>
    <w:rsid w:val="00CE4742"/>
    <w:rsid w:val="00CE58DB"/>
    <w:rsid w:val="00CE7AD1"/>
    <w:rsid w:val="00CF2F45"/>
    <w:rsid w:val="00D04951"/>
    <w:rsid w:val="00D12901"/>
    <w:rsid w:val="00D25710"/>
    <w:rsid w:val="00D257F8"/>
    <w:rsid w:val="00D316C2"/>
    <w:rsid w:val="00D45F3D"/>
    <w:rsid w:val="00D815B6"/>
    <w:rsid w:val="00D9613A"/>
    <w:rsid w:val="00D9735D"/>
    <w:rsid w:val="00DA3905"/>
    <w:rsid w:val="00DB114A"/>
    <w:rsid w:val="00DC758A"/>
    <w:rsid w:val="00DD42B7"/>
    <w:rsid w:val="00DD5EF1"/>
    <w:rsid w:val="00DD71AA"/>
    <w:rsid w:val="00DF093A"/>
    <w:rsid w:val="00DF4D5A"/>
    <w:rsid w:val="00DF6E2F"/>
    <w:rsid w:val="00E13230"/>
    <w:rsid w:val="00E161AA"/>
    <w:rsid w:val="00E17B12"/>
    <w:rsid w:val="00E26E2B"/>
    <w:rsid w:val="00E309CF"/>
    <w:rsid w:val="00E43987"/>
    <w:rsid w:val="00E61233"/>
    <w:rsid w:val="00E67837"/>
    <w:rsid w:val="00E7355F"/>
    <w:rsid w:val="00E747E9"/>
    <w:rsid w:val="00E7532C"/>
    <w:rsid w:val="00E7705E"/>
    <w:rsid w:val="00E80587"/>
    <w:rsid w:val="00E8506B"/>
    <w:rsid w:val="00E95DEB"/>
    <w:rsid w:val="00EB30EE"/>
    <w:rsid w:val="00EC4AF1"/>
    <w:rsid w:val="00EE02D6"/>
    <w:rsid w:val="00EE1729"/>
    <w:rsid w:val="00EF4A1C"/>
    <w:rsid w:val="00EF5F9D"/>
    <w:rsid w:val="00F02604"/>
    <w:rsid w:val="00F05D8D"/>
    <w:rsid w:val="00F06326"/>
    <w:rsid w:val="00F1008C"/>
    <w:rsid w:val="00F21DB4"/>
    <w:rsid w:val="00F23BE9"/>
    <w:rsid w:val="00F373CD"/>
    <w:rsid w:val="00F513E6"/>
    <w:rsid w:val="00F53B04"/>
    <w:rsid w:val="00F56646"/>
    <w:rsid w:val="00F65494"/>
    <w:rsid w:val="00F83406"/>
    <w:rsid w:val="00FB0696"/>
    <w:rsid w:val="00FB6C24"/>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85FD0"/>
  <w15:chartTrackingRefBased/>
  <w15:docId w15:val="{58BFC506-DB40-4112-B020-1A44CAC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C0FB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C0FBA"/>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C0FBA"/>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44071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C0FB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jstalinea4">
    <w:name w:val="Lijstalinea4"/>
    <w:basedOn w:val="Standaard"/>
    <w:rsid w:val="00826910"/>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5">
    <w:name w:val="Lijstalinea5"/>
    <w:basedOn w:val="Standaard"/>
    <w:rsid w:val="00D9613A"/>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5E3816"/>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5E3816"/>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04_Q-Doc\20%20Ontwikkeling\06%20BELAC%206%20Accr\BELAC%206-431%20module%20C%20template\BELAC%206-431(xxxxx)%20Rx-2021%20Module%20C%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38BB003E-8F09-48A5-9191-2B7B2A6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E.dotx</Template>
  <TotalTime>267</TotalTime>
  <Pages>21</Pages>
  <Words>6745</Words>
  <Characters>37103</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JONGHE</dc:creator>
  <cp:keywords/>
  <dc:description/>
  <cp:lastModifiedBy>An Van Den Bergh (FOD Economie - SPF Economie)</cp:lastModifiedBy>
  <cp:revision>67</cp:revision>
  <cp:lastPrinted>2021-03-09T10:02:00Z</cp:lastPrinted>
  <dcterms:created xsi:type="dcterms:W3CDTF">2022-10-25T16:22:00Z</dcterms:created>
  <dcterms:modified xsi:type="dcterms:W3CDTF">2023-03-12T12:16:00Z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