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4A" w:rsidRPr="00234ED9" w:rsidRDefault="00253E4A" w:rsidP="00253E4A">
      <w:pPr>
        <w:spacing w:after="0"/>
        <w:jc w:val="center"/>
        <w:rPr>
          <w:rFonts w:ascii="Lato" w:eastAsia="Calibri" w:hAnsi="Lato" w:cs="Times New Roman"/>
          <w:b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b/>
          <w:sz w:val="20"/>
          <w:szCs w:val="20"/>
          <w:lang w:val="fr-BE"/>
        </w:rPr>
        <w:t>Formulaire relatif à la demande de l’enregistrement des personnes qui interviennent dans le circuit d’approvisionnement du pays et des consommateurs en pétrole, produits pétroliers et leurs produits de substitution d’origine biologique.</w:t>
      </w:r>
    </w:p>
    <w:p w:rsidR="00253E4A" w:rsidRPr="00234ED9" w:rsidRDefault="00253E4A" w:rsidP="00253E4A">
      <w:pPr>
        <w:spacing w:after="0"/>
        <w:jc w:val="center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Pr="00234ED9" w:rsidRDefault="00253E4A" w:rsidP="00253E4A">
      <w:pPr>
        <w:spacing w:after="0"/>
        <w:jc w:val="both"/>
        <w:rPr>
          <w:rFonts w:ascii="Lato" w:eastAsia="Calibri" w:hAnsi="Lato" w:cs="Times New Roman"/>
          <w:i/>
          <w:color w:val="0000FF"/>
          <w:sz w:val="20"/>
          <w:szCs w:val="20"/>
          <w:u w:val="single"/>
          <w:lang w:val="fr-BE"/>
        </w:rPr>
      </w:pPr>
      <w:r w:rsidRPr="00234ED9">
        <w:rPr>
          <w:rFonts w:ascii="Lato" w:eastAsia="Calibri" w:hAnsi="Lato" w:cs="Times New Roman"/>
          <w:i/>
          <w:sz w:val="20"/>
          <w:szCs w:val="20"/>
          <w:u w:val="single"/>
          <w:lang w:val="fr-BE"/>
        </w:rPr>
        <w:t xml:space="preserve">Veuillez envoyer le formulaire complété par la poste au SPF Economie, P.M.E., Classes moyenne et Energie, Direction générale de l’Energie, Boulevard Roi Albert II 16 à 1000 Bruxelles ou par mail à </w:t>
      </w:r>
      <w:hyperlink r:id="rId7" w:history="1">
        <w:r w:rsidRPr="00234ED9">
          <w:rPr>
            <w:rFonts w:ascii="Lato" w:eastAsia="Calibri" w:hAnsi="Lato" w:cs="Times New Roman"/>
            <w:i/>
            <w:color w:val="0000FF"/>
            <w:sz w:val="20"/>
            <w:szCs w:val="20"/>
            <w:u w:val="single"/>
            <w:lang w:val="fr-BE"/>
          </w:rPr>
          <w:t>petrole-fapetro@economie.fgov.be</w:t>
        </w:r>
      </w:hyperlink>
      <w:r w:rsidRPr="00234ED9">
        <w:rPr>
          <w:rFonts w:ascii="Lato" w:eastAsia="Calibri" w:hAnsi="Lato" w:cs="Times New Roman"/>
          <w:i/>
          <w:color w:val="0000FF"/>
          <w:sz w:val="20"/>
          <w:szCs w:val="20"/>
          <w:u w:val="single"/>
          <w:lang w:val="fr-BE"/>
        </w:rPr>
        <w:t xml:space="preserve">. </w:t>
      </w:r>
      <w:r w:rsidRPr="00234ED9">
        <w:rPr>
          <w:rFonts w:ascii="Lato" w:eastAsia="Calibri" w:hAnsi="Lato" w:cs="Times New Roman"/>
          <w:i/>
          <w:sz w:val="20"/>
          <w:szCs w:val="20"/>
          <w:u w:val="single"/>
          <w:lang w:val="fr-BE"/>
        </w:rPr>
        <w:t xml:space="preserve">Les données reprises ci-dessous avec un astérisque doivent être obligatoirement complétées. A défaut, le formulaire est considéré comme non-valide et l’obligation d’enregistrement comme non remplie. </w:t>
      </w:r>
    </w:p>
    <w:p w:rsidR="00253E4A" w:rsidRPr="00234ED9" w:rsidRDefault="00253E4A" w:rsidP="00253E4A">
      <w:pPr>
        <w:spacing w:after="0"/>
        <w:jc w:val="both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>Nom du demandeur*: ……………………………………………………………………………………………………………………………</w:t>
      </w: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>Nom de l’entreprise* : …………………………………………………………………………………………………………………………</w:t>
      </w:r>
      <w:r>
        <w:rPr>
          <w:rFonts w:ascii="Lato" w:eastAsia="Calibri" w:hAnsi="Lato" w:cs="Times New Roman"/>
          <w:sz w:val="20"/>
          <w:szCs w:val="20"/>
          <w:lang w:val="fr-BE"/>
        </w:rPr>
        <w:t>..</w:t>
      </w: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 xml:space="preserve">Adresse du siège social : </w:t>
      </w: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>Rue …………………………………………………………………………………………………………………………………… N° ……………</w:t>
      </w: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>Code postal …………………….. Commune .…………………………………………………………………………………………………</w:t>
      </w: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>Numéro de téléphone professionnel* : …………………………………</w:t>
      </w:r>
      <w:r>
        <w:rPr>
          <w:rFonts w:ascii="Lato" w:eastAsia="Calibri" w:hAnsi="Lato" w:cs="Times New Roman"/>
          <w:sz w:val="20"/>
          <w:szCs w:val="20"/>
          <w:lang w:val="fr-BE"/>
        </w:rPr>
        <w:t>…………………………</w:t>
      </w:r>
    </w:p>
    <w:p w:rsidR="00253E4A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>
        <w:rPr>
          <w:rFonts w:ascii="Lato" w:eastAsia="Calibri" w:hAnsi="Lato" w:cs="Times New Roman"/>
          <w:sz w:val="20"/>
          <w:szCs w:val="20"/>
          <w:lang w:val="fr-BE"/>
        </w:rPr>
        <w:t>E</w:t>
      </w:r>
      <w:r w:rsidRPr="00234ED9">
        <w:rPr>
          <w:rFonts w:ascii="Lato" w:eastAsia="Calibri" w:hAnsi="Lato" w:cs="Times New Roman"/>
          <w:sz w:val="20"/>
          <w:szCs w:val="20"/>
          <w:lang w:val="fr-BE"/>
        </w:rPr>
        <w:t>-mail professionnel* : ……………………………………………………………</w:t>
      </w:r>
      <w:r>
        <w:rPr>
          <w:rFonts w:ascii="Lato" w:eastAsia="Calibri" w:hAnsi="Lato" w:cs="Times New Roman"/>
          <w:sz w:val="20"/>
          <w:szCs w:val="20"/>
          <w:lang w:val="fr-BE"/>
        </w:rPr>
        <w:t>……………………………………………………………</w:t>
      </w: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>Activité</w:t>
      </w:r>
      <w:r>
        <w:rPr>
          <w:rFonts w:ascii="Lato" w:eastAsia="Calibri" w:hAnsi="Lato" w:cs="Times New Roman"/>
          <w:sz w:val="20"/>
          <w:szCs w:val="20"/>
          <w:lang w:val="fr-BE"/>
        </w:rPr>
        <w:t>(s)</w:t>
      </w:r>
      <w:r w:rsidRPr="00234ED9">
        <w:rPr>
          <w:rFonts w:ascii="Lato" w:eastAsia="Calibri" w:hAnsi="Lato" w:cs="Times New Roman"/>
          <w:sz w:val="20"/>
          <w:szCs w:val="20"/>
          <w:lang w:val="fr-BE"/>
        </w:rPr>
        <w:t xml:space="preserve"> de l’entreprise : ……………………………………………………………………………………………………………………</w:t>
      </w:r>
    </w:p>
    <w:p w:rsidR="00253E4A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>
        <w:rPr>
          <w:rFonts w:ascii="Lato" w:eastAsia="Calibri" w:hAnsi="Lato" w:cs="Times New Roman"/>
          <w:sz w:val="20"/>
          <w:szCs w:val="20"/>
          <w:lang w:val="fr-BE"/>
        </w:rPr>
        <w:tab/>
      </w:r>
      <w:r>
        <w:rPr>
          <w:rFonts w:ascii="Lato" w:eastAsia="Calibri" w:hAnsi="Lato" w:cs="Times New Roman"/>
          <w:sz w:val="20"/>
          <w:szCs w:val="20"/>
          <w:lang w:val="fr-BE"/>
        </w:rPr>
        <w:tab/>
      </w:r>
      <w:r>
        <w:rPr>
          <w:rFonts w:ascii="Lato" w:eastAsia="Calibri" w:hAnsi="Lato" w:cs="Times New Roman"/>
          <w:sz w:val="20"/>
          <w:szCs w:val="20"/>
          <w:lang w:val="fr-BE"/>
        </w:rPr>
        <w:tab/>
        <w:t>………………………………………………………………………………………………………………………</w:t>
      </w: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>
        <w:rPr>
          <w:rFonts w:ascii="Lato" w:eastAsia="Calibri" w:hAnsi="Lato" w:cs="Times New Roman"/>
          <w:sz w:val="20"/>
          <w:szCs w:val="20"/>
          <w:lang w:val="fr-BE"/>
        </w:rPr>
        <w:tab/>
      </w:r>
      <w:r>
        <w:rPr>
          <w:rFonts w:ascii="Lato" w:eastAsia="Calibri" w:hAnsi="Lato" w:cs="Times New Roman"/>
          <w:sz w:val="20"/>
          <w:szCs w:val="20"/>
          <w:lang w:val="fr-BE"/>
        </w:rPr>
        <w:tab/>
      </w:r>
      <w:r>
        <w:rPr>
          <w:rFonts w:ascii="Lato" w:eastAsia="Calibri" w:hAnsi="Lato" w:cs="Times New Roman"/>
          <w:sz w:val="20"/>
          <w:szCs w:val="20"/>
          <w:lang w:val="fr-BE"/>
        </w:rPr>
        <w:tab/>
        <w:t>……………………………………………………………………………………………………………………….</w:t>
      </w: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>Uniquement en cas de livraison de combustibles moteurs :</w:t>
      </w:r>
    </w:p>
    <w:p w:rsidR="00253E4A" w:rsidRPr="00234ED9" w:rsidRDefault="00253E4A" w:rsidP="00253E4A">
      <w:pPr>
        <w:numPr>
          <w:ilvl w:val="0"/>
          <w:numId w:val="1"/>
        </w:numPr>
        <w:spacing w:after="0"/>
        <w:contextualSpacing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24B7A" wp14:editId="498680EE">
                <wp:simplePos x="0" y="0"/>
                <wp:positionH relativeFrom="column">
                  <wp:posOffset>2295525</wp:posOffset>
                </wp:positionH>
                <wp:positionV relativeFrom="paragraph">
                  <wp:posOffset>30480</wp:posOffset>
                </wp:positionV>
                <wp:extent cx="95250" cy="123825"/>
                <wp:effectExtent l="0" t="0" r="19050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E4A" w:rsidRDefault="00253E4A" w:rsidP="00253E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24B7A" id="Ovaal 1" o:spid="_x0000_s1026" style="position:absolute;left:0;text-align:left;margin-left:180.75pt;margin-top:2.4pt;width:7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" fillcolor="window" strokecolor="windowText">
                <v:textbox>
                  <w:txbxContent>
                    <w:p w:rsidR="00253E4A" w:rsidRDefault="00253E4A" w:rsidP="00253E4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234ED9">
        <w:rPr>
          <w:rFonts w:ascii="Lato" w:eastAsia="Calibri" w:hAnsi="Lato" w:cs="Times New Roman"/>
          <w:sz w:val="20"/>
          <w:szCs w:val="20"/>
          <w:lang w:val="fr-BE"/>
        </w:rPr>
        <w:t>Vente au public</w:t>
      </w:r>
      <w:r w:rsidRPr="00234ED9">
        <w:rPr>
          <w:rFonts w:ascii="Lato" w:eastAsia="Calibri" w:hAnsi="Lato" w:cs="Times New Roman"/>
          <w:sz w:val="20"/>
          <w:szCs w:val="20"/>
          <w:lang w:val="fr-BE"/>
        </w:rPr>
        <w:tab/>
      </w:r>
    </w:p>
    <w:p w:rsidR="00253E4A" w:rsidRPr="006E727B" w:rsidRDefault="00253E4A" w:rsidP="00253E4A">
      <w:pPr>
        <w:numPr>
          <w:ilvl w:val="0"/>
          <w:numId w:val="1"/>
        </w:numPr>
        <w:spacing w:after="0"/>
        <w:contextualSpacing/>
        <w:rPr>
          <w:rFonts w:ascii="Lato" w:eastAsia="Calibri" w:hAnsi="Lato" w:cs="Times New Roman"/>
          <w:sz w:val="20"/>
          <w:szCs w:val="20"/>
          <w:lang w:val="nl-BE"/>
        </w:rPr>
      </w:pPr>
      <w:r w:rsidRPr="00234ED9">
        <w:rPr>
          <w:rFonts w:ascii="Lato" w:eastAsia="Calibri" w:hAnsi="Lato" w:cs="Times New Roman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CFCBB" wp14:editId="35487CB5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95250" cy="123825"/>
                <wp:effectExtent l="0" t="0" r="19050" b="2857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E4A" w:rsidRDefault="00253E4A" w:rsidP="00253E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CFCBB" id="Ovaal 4" o:spid="_x0000_s1027" style="position:absolute;left:0;text-align:left;margin-left:180pt;margin-top:2.2pt;width:7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" fillcolor="window" strokecolor="windowText">
                <v:textbox>
                  <w:txbxContent>
                    <w:p w:rsidR="00253E4A" w:rsidRDefault="00253E4A" w:rsidP="00253E4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234ED9">
        <w:rPr>
          <w:rFonts w:ascii="Lato" w:eastAsia="Calibri" w:hAnsi="Lato" w:cs="Times New Roman"/>
          <w:sz w:val="20"/>
          <w:szCs w:val="20"/>
          <w:lang w:val="fr-BE"/>
        </w:rPr>
        <w:t>Usage propre uniquement</w:t>
      </w:r>
      <w:r w:rsidRPr="00234ED9">
        <w:rPr>
          <w:rFonts w:ascii="Lato" w:eastAsia="Calibri" w:hAnsi="Lato" w:cs="Times New Roman"/>
          <w:sz w:val="20"/>
          <w:szCs w:val="20"/>
          <w:lang w:val="fr-BE"/>
        </w:rPr>
        <w:tab/>
      </w:r>
      <w:r w:rsidRPr="00234ED9">
        <w:rPr>
          <w:rFonts w:ascii="Lato" w:eastAsia="Calibri" w:hAnsi="Lato" w:cs="Times New Roman"/>
          <w:sz w:val="20"/>
          <w:szCs w:val="20"/>
          <w:lang w:val="fr-BE"/>
        </w:rPr>
        <w:tab/>
        <w:t xml:space="preserve"> </w:t>
      </w:r>
      <w:r w:rsidRPr="00234ED9">
        <w:rPr>
          <w:rFonts w:ascii="Lato" w:eastAsia="Calibri" w:hAnsi="Lato" w:cs="Times New Roman"/>
          <w:sz w:val="20"/>
          <w:szCs w:val="20"/>
          <w:lang w:val="fr-BE"/>
        </w:rPr>
        <w:tab/>
        <w:t>(1)</w:t>
      </w:r>
    </w:p>
    <w:p w:rsidR="00253E4A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nl-BE"/>
        </w:rPr>
      </w:pPr>
    </w:p>
    <w:p w:rsidR="00253E4A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nl-BE"/>
        </w:rPr>
      </w:pPr>
    </w:p>
    <w:p w:rsidR="00253E4A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nl-BE"/>
        </w:rPr>
      </w:pPr>
    </w:p>
    <w:p w:rsidR="00253E4A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nl-BE"/>
        </w:rPr>
      </w:pPr>
    </w:p>
    <w:p w:rsidR="00253E4A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nl-BE"/>
        </w:rPr>
      </w:pPr>
    </w:p>
    <w:p w:rsidR="00253E4A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nl-BE"/>
        </w:rPr>
        <w:sectPr w:rsidR="00253E4A" w:rsidSect="00145C06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nl-BE"/>
        </w:r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>Numéro d’entreprise* : ………………………………………………………………………………………………………………………</w:t>
      </w:r>
      <w:r>
        <w:rPr>
          <w:rFonts w:ascii="Lato" w:eastAsia="Calibri" w:hAnsi="Lato" w:cs="Times New Roman"/>
          <w:sz w:val="20"/>
          <w:szCs w:val="20"/>
          <w:lang w:val="fr-BE"/>
        </w:rPr>
        <w:t>….</w:t>
      </w: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FR"/>
        </w:r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>Numéro de TVA :  …………………………………………………………………………………………………………………………………</w:t>
      </w: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>Numéro d’accise (si déjà accordé) : ………………………………………………………………………………………………………</w:t>
      </w:r>
      <w:r>
        <w:rPr>
          <w:rFonts w:ascii="Lato" w:eastAsia="Calibri" w:hAnsi="Lato" w:cs="Times New Roman"/>
          <w:sz w:val="20"/>
          <w:szCs w:val="20"/>
          <w:lang w:val="fr-BE"/>
        </w:rPr>
        <w:t>..</w:t>
      </w:r>
    </w:p>
    <w:p w:rsidR="00253E4A" w:rsidRPr="00234ED9" w:rsidRDefault="00253E4A" w:rsidP="00253E4A">
      <w:pPr>
        <w:spacing w:after="0"/>
        <w:ind w:left="2880" w:firstLine="720"/>
        <w:rPr>
          <w:rFonts w:ascii="Lato" w:eastAsia="Calibri" w:hAnsi="Lato" w:cs="Times New Roman"/>
          <w:sz w:val="20"/>
          <w:szCs w:val="20"/>
          <w:lang w:val="fr-BE"/>
        </w:rPr>
      </w:pPr>
    </w:p>
    <w:p w:rsidR="00253E4A" w:rsidRPr="00234ED9" w:rsidRDefault="00253E4A" w:rsidP="00253E4A">
      <w:pPr>
        <w:spacing w:after="0"/>
        <w:ind w:left="2880" w:firstLine="72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>Fait à …………………………………………. le ……………………………………</w:t>
      </w:r>
    </w:p>
    <w:p w:rsidR="00253E4A" w:rsidRPr="00234ED9" w:rsidRDefault="00253E4A" w:rsidP="00253E4A">
      <w:pPr>
        <w:spacing w:after="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ab/>
      </w:r>
      <w:r w:rsidRPr="00234ED9">
        <w:rPr>
          <w:rFonts w:ascii="Lato" w:eastAsia="Calibri" w:hAnsi="Lato" w:cs="Times New Roman"/>
          <w:sz w:val="20"/>
          <w:szCs w:val="20"/>
          <w:lang w:val="fr-BE"/>
        </w:rPr>
        <w:tab/>
      </w:r>
      <w:r w:rsidRPr="00234ED9">
        <w:rPr>
          <w:rFonts w:ascii="Lato" w:eastAsia="Calibri" w:hAnsi="Lato" w:cs="Times New Roman"/>
          <w:sz w:val="20"/>
          <w:szCs w:val="20"/>
          <w:lang w:val="fr-BE"/>
        </w:rPr>
        <w:tab/>
      </w:r>
    </w:p>
    <w:p w:rsidR="00253E4A" w:rsidRPr="00234ED9" w:rsidRDefault="00253E4A" w:rsidP="00253E4A">
      <w:pPr>
        <w:spacing w:after="0"/>
        <w:ind w:left="2880" w:firstLine="720"/>
        <w:rPr>
          <w:rFonts w:ascii="Lato" w:eastAsia="Calibri" w:hAnsi="Lato" w:cs="Times New Roman"/>
          <w:sz w:val="20"/>
          <w:szCs w:val="20"/>
          <w:lang w:val="fr-BE"/>
        </w:rPr>
      </w:pPr>
      <w:r w:rsidRPr="00234ED9">
        <w:rPr>
          <w:rFonts w:ascii="Lato" w:eastAsia="Calibri" w:hAnsi="Lato" w:cs="Times New Roman"/>
          <w:sz w:val="20"/>
          <w:szCs w:val="20"/>
          <w:lang w:val="fr-BE"/>
        </w:rPr>
        <w:t xml:space="preserve">Signature : </w:t>
      </w:r>
    </w:p>
    <w:p w:rsidR="00E869B2" w:rsidRDefault="00E869B2">
      <w:bookmarkStart w:id="0" w:name="_GoBack"/>
      <w:bookmarkEnd w:id="0"/>
    </w:p>
    <w:sectPr w:rsidR="00E869B2" w:rsidSect="00253E4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4A" w:rsidRDefault="00253E4A" w:rsidP="00253E4A">
      <w:pPr>
        <w:spacing w:after="0" w:line="240" w:lineRule="auto"/>
      </w:pPr>
      <w:r>
        <w:separator/>
      </w:r>
    </w:p>
  </w:endnote>
  <w:endnote w:type="continuationSeparator" w:id="0">
    <w:p w:rsidR="00253E4A" w:rsidRDefault="00253E4A" w:rsidP="0025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01" w:rsidRDefault="00253E4A" w:rsidP="00162F01">
    <w:pPr>
      <w:pStyle w:val="Voettekst"/>
      <w:numPr>
        <w:ilvl w:val="0"/>
        <w:numId w:val="2"/>
      </w:numPr>
      <w:tabs>
        <w:tab w:val="clear" w:pos="4513"/>
        <w:tab w:val="clear" w:pos="9026"/>
        <w:tab w:val="center" w:pos="4680"/>
        <w:tab w:val="right" w:pos="9360"/>
      </w:tabs>
      <w:jc w:val="both"/>
      <w:rPr>
        <w:lang w:val="fr-FR"/>
      </w:rPr>
    </w:pPr>
    <w:r w:rsidRPr="00145C06">
      <w:rPr>
        <w:lang w:val="fr-FR"/>
      </w:rPr>
      <w:t>Les livraisons au personnel sont considérées comme étant une vente au public.</w:t>
    </w:r>
  </w:p>
  <w:p w:rsidR="00253E4A" w:rsidRPr="00145C06" w:rsidRDefault="00253E4A" w:rsidP="00253E4A">
    <w:pPr>
      <w:pStyle w:val="Voettekst"/>
      <w:tabs>
        <w:tab w:val="clear" w:pos="4513"/>
        <w:tab w:val="clear" w:pos="9026"/>
        <w:tab w:val="center" w:pos="4680"/>
        <w:tab w:val="right" w:pos="9360"/>
      </w:tabs>
      <w:ind w:left="720"/>
      <w:jc w:val="both"/>
      <w:rPr>
        <w:lang w:val="fr-FR"/>
      </w:rPr>
    </w:pPr>
  </w:p>
  <w:p w:rsidR="00162F01" w:rsidRPr="00145C06" w:rsidRDefault="00253E4A" w:rsidP="00162F01">
    <w:pPr>
      <w:spacing w:after="0" w:line="240" w:lineRule="auto"/>
      <w:jc w:val="both"/>
      <w:rPr>
        <w:rFonts w:ascii="Lato" w:hAnsi="Lato"/>
        <w:sz w:val="14"/>
        <w:szCs w:val="14"/>
        <w:lang w:val="fr-FR"/>
      </w:rPr>
    </w:pPr>
    <w:r w:rsidRPr="00145C06">
      <w:rPr>
        <w:rFonts w:ascii="Lato" w:hAnsi="Lato"/>
        <w:sz w:val="14"/>
        <w:szCs w:val="14"/>
        <w:lang w:val="fr-FR"/>
      </w:rPr>
      <w:t xml:space="preserve">Remarque : Les informations recueillies sur ce formulaire sont traitées par le Service public fédéral Economie, P.M.E., Classes </w:t>
    </w:r>
    <w:r w:rsidRPr="00145C06">
      <w:rPr>
        <w:rFonts w:ascii="Lato" w:hAnsi="Lato"/>
        <w:sz w:val="14"/>
        <w:szCs w:val="14"/>
        <w:lang w:val="fr-FR"/>
      </w:rPr>
      <w:t>moyennes et Energie identité, Rue du Progrès 50, 1210 Bruxelles en vue de l’enregistrement des opérateurs économiques dans le registre du secteur pétrolier. La base légale du traitement est l’article 2 de l’</w:t>
    </w:r>
    <w:r>
      <w:rPr>
        <w:rFonts w:ascii="Lato" w:hAnsi="Lato"/>
        <w:sz w:val="14"/>
        <w:szCs w:val="14"/>
        <w:lang w:val="fr-FR"/>
      </w:rPr>
      <w:t>a</w:t>
    </w:r>
    <w:r w:rsidRPr="00145C06">
      <w:rPr>
        <w:rFonts w:ascii="Lato" w:hAnsi="Lato"/>
        <w:sz w:val="14"/>
        <w:szCs w:val="14"/>
        <w:lang w:val="fr-FR"/>
      </w:rPr>
      <w:t>rrêté royal du 25 avril 1977 relatif à la commun</w:t>
    </w:r>
    <w:r w:rsidRPr="00145C06">
      <w:rPr>
        <w:rFonts w:ascii="Lato" w:hAnsi="Lato"/>
        <w:sz w:val="14"/>
        <w:szCs w:val="14"/>
        <w:lang w:val="fr-FR"/>
      </w:rPr>
      <w:t xml:space="preserve">ication des informations concernant l'approvisionnement du pays et des consommateurs en pétrole et produits pétroliers. Les données collectées seront communiquées aux seuls destinataires suivants : Service public fédéral Economie, P.M.E., Classes moyennes </w:t>
    </w:r>
    <w:r w:rsidRPr="00145C06">
      <w:rPr>
        <w:rFonts w:ascii="Lato" w:hAnsi="Lato"/>
        <w:sz w:val="14"/>
        <w:szCs w:val="14"/>
        <w:lang w:val="fr-FR"/>
      </w:rPr>
      <w:t xml:space="preserve">et Energie, Rue du Progrès 50, 1210 Bruxelles. </w:t>
    </w:r>
  </w:p>
  <w:p w:rsidR="00162F01" w:rsidRPr="00145C06" w:rsidRDefault="00253E4A" w:rsidP="00162F01">
    <w:pPr>
      <w:spacing w:after="0" w:line="240" w:lineRule="auto"/>
      <w:jc w:val="both"/>
      <w:rPr>
        <w:rFonts w:ascii="Lato" w:hAnsi="Lato"/>
        <w:sz w:val="14"/>
        <w:szCs w:val="14"/>
        <w:lang w:val="fr-FR"/>
      </w:rPr>
    </w:pPr>
    <w:r w:rsidRPr="00145C06">
      <w:rPr>
        <w:rFonts w:ascii="Lato" w:hAnsi="Lato"/>
        <w:sz w:val="14"/>
        <w:szCs w:val="14"/>
        <w:lang w:val="fr-FR"/>
      </w:rPr>
      <w:t>Les données sont conservées jusqu’à maximum 2 ans à dater de la cession des activités de la personne soumise à l’obligation d’enregistrement.</w:t>
    </w:r>
  </w:p>
  <w:p w:rsidR="00162F01" w:rsidRPr="00145C06" w:rsidRDefault="00253E4A" w:rsidP="00162F01">
    <w:pPr>
      <w:spacing w:after="0"/>
      <w:rPr>
        <w:rFonts w:ascii="Lato" w:eastAsia="Calibri" w:hAnsi="Lato" w:cs="Times New Roman"/>
        <w:sz w:val="20"/>
        <w:szCs w:val="20"/>
        <w:lang w:val="fr-FR"/>
      </w:rPr>
    </w:pPr>
    <w:r>
      <w:rPr>
        <w:rFonts w:ascii="Lato" w:hAnsi="Lato"/>
        <w:noProof/>
        <w:sz w:val="14"/>
        <w:szCs w:val="14"/>
        <w:lang w:val="nl-BE" w:eastAsia="nl-BE"/>
      </w:rPr>
      <w:drawing>
        <wp:anchor distT="0" distB="0" distL="114300" distR="114300" simplePos="0" relativeHeight="251659264" behindDoc="0" locked="0" layoutInCell="1" allowOverlap="1" wp14:anchorId="0E045215" wp14:editId="56CD96F7">
          <wp:simplePos x="0" y="0"/>
          <wp:positionH relativeFrom="page">
            <wp:align>left</wp:align>
          </wp:positionH>
          <wp:positionV relativeFrom="paragraph">
            <wp:posOffset>886460</wp:posOffset>
          </wp:positionV>
          <wp:extent cx="7779600" cy="129600"/>
          <wp:effectExtent l="0" t="0" r="0" b="381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2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C06">
      <w:rPr>
        <w:rFonts w:ascii="Lato" w:hAnsi="Lato"/>
        <w:sz w:val="14"/>
        <w:szCs w:val="14"/>
        <w:lang w:val="fr-FR"/>
      </w:rPr>
      <w:t>Vous pouvez accéder aux données vous concernant, les rectifier, d</w:t>
    </w:r>
    <w:r w:rsidRPr="00145C06">
      <w:rPr>
        <w:rFonts w:ascii="Lato" w:hAnsi="Lato"/>
        <w:sz w:val="14"/>
        <w:szCs w:val="14"/>
        <w:lang w:val="fr-FR"/>
      </w:rPr>
      <w:t>emander leur effacement ou exercer votre droit à la limitation du traitement de vos données. Pour exercer ces droits ou pour toute question sur le traitement de vos données dans ce dispositif, vous pouvez contacter notre délégué à la protection des données</w:t>
    </w:r>
    <w:r w:rsidRPr="00145C06">
      <w:rPr>
        <w:rFonts w:ascii="Lato" w:hAnsi="Lato"/>
        <w:sz w:val="14"/>
        <w:szCs w:val="14"/>
        <w:lang w:val="fr-FR"/>
      </w:rPr>
      <w:t xml:space="preserve"> : dpo@economie.fgov.be ou par courrier à l’adresse : Service public fédéral Economie, P.M.E., Classes moyennes et Energie, Data Protection </w:t>
    </w:r>
    <w:proofErr w:type="spellStart"/>
    <w:r w:rsidRPr="00145C06">
      <w:rPr>
        <w:rFonts w:ascii="Lato" w:hAnsi="Lato"/>
        <w:sz w:val="14"/>
        <w:szCs w:val="14"/>
        <w:lang w:val="fr-FR"/>
      </w:rPr>
      <w:t>Officer</w:t>
    </w:r>
    <w:proofErr w:type="spellEnd"/>
    <w:r w:rsidRPr="00145C06">
      <w:rPr>
        <w:rFonts w:ascii="Lato" w:hAnsi="Lato"/>
        <w:sz w:val="14"/>
        <w:szCs w:val="14"/>
        <w:lang w:val="fr-FR"/>
      </w:rPr>
      <w:t xml:space="preserve"> - Bureau du Président, Rue du Progrès 50, 1210 Bruxelles.. Si vous estimez, après nous avoir contactés, que </w:t>
    </w:r>
    <w:r w:rsidRPr="00145C06">
      <w:rPr>
        <w:rFonts w:ascii="Lato" w:hAnsi="Lato"/>
        <w:sz w:val="14"/>
        <w:szCs w:val="14"/>
        <w:lang w:val="fr-FR"/>
      </w:rPr>
      <w:t>vos droits ne sont pas respectés, vous pouvez adresser une réclamation auprès de l’Autorité de protection des données contact@apd-gba.be ou par courrier à l’adresse : Rue de la Presse, 35, 1000 Bruxelle</w:t>
    </w:r>
    <w:r>
      <w:rPr>
        <w:rFonts w:ascii="Lato" w:hAnsi="Lato"/>
        <w:sz w:val="14"/>
        <w:szCs w:val="14"/>
        <w:lang w:val="fr-FR"/>
      </w:rPr>
      <w:t>s.</w:t>
    </w:r>
  </w:p>
  <w:p w:rsidR="00162F01" w:rsidRPr="00AC2570" w:rsidRDefault="00253E4A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4A" w:rsidRDefault="00253E4A" w:rsidP="00253E4A">
      <w:pPr>
        <w:spacing w:after="0" w:line="240" w:lineRule="auto"/>
      </w:pPr>
      <w:r>
        <w:separator/>
      </w:r>
    </w:p>
  </w:footnote>
  <w:footnote w:type="continuationSeparator" w:id="0">
    <w:p w:rsidR="00253E4A" w:rsidRDefault="00253E4A" w:rsidP="0025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D67" w:rsidRDefault="00253E4A" w:rsidP="004E219E">
    <w:pPr>
      <w:pStyle w:val="Koptekst"/>
    </w:pPr>
    <w:r>
      <w:rPr>
        <w:noProof/>
        <w:lang w:val="nl-BE" w:eastAsia="nl-BE"/>
      </w:rPr>
      <w:drawing>
        <wp:inline distT="0" distB="0" distL="0" distR="0" wp14:anchorId="60EF4758" wp14:editId="5690D9E7">
          <wp:extent cx="1879200" cy="694800"/>
          <wp:effectExtent l="0" t="0" r="6985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F-Economie-color 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69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4B38"/>
    <w:multiLevelType w:val="hybridMultilevel"/>
    <w:tmpl w:val="CF684D38"/>
    <w:lvl w:ilvl="0" w:tplc="E3C0BB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A3CED"/>
    <w:multiLevelType w:val="hybridMultilevel"/>
    <w:tmpl w:val="642C6CBC"/>
    <w:lvl w:ilvl="0" w:tplc="0D9A0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4A"/>
    <w:rsid w:val="00253E4A"/>
    <w:rsid w:val="00E8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B88D15"/>
  <w15:chartTrackingRefBased/>
  <w15:docId w15:val="{9FEA053A-9B8E-4F6A-BACC-36069D4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3E4A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3E4A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5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3E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ole-fapetro@economie.fgov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1469</Characters>
  <Application>Microsoft Office Word</Application>
  <DocSecurity>0</DocSecurity>
  <Lines>12</Lines>
  <Paragraphs>3</Paragraphs>
  <ScaleCrop>false</ScaleCrop>
  <Company>FPS Economy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Gueth (FOD Economie - SPF Economie)</dc:creator>
  <cp:keywords/>
  <dc:description/>
  <cp:lastModifiedBy>Matthias Gueth (FOD Economie - SPF Economie)</cp:lastModifiedBy>
  <cp:revision>1</cp:revision>
  <dcterms:created xsi:type="dcterms:W3CDTF">2021-06-10T13:33:00Z</dcterms:created>
  <dcterms:modified xsi:type="dcterms:W3CDTF">2021-06-10T13:34:00Z</dcterms:modified>
</cp:coreProperties>
</file>