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EAB0" w14:textId="2326C3D0" w:rsidR="00587A8A" w:rsidRPr="007400E2" w:rsidRDefault="00587A8A" w:rsidP="00AF24AB">
      <w:pPr>
        <w:ind w:left="0"/>
        <w:rPr>
          <w:rFonts w:ascii="Lato" w:hAnsi="Lato" w:cstheme="majorHAnsi"/>
          <w:sz w:val="22"/>
          <w:lang w:val="nl-NL"/>
        </w:rPr>
      </w:pPr>
    </w:p>
    <w:p w14:paraId="138515F6" w14:textId="4DAB4BEA" w:rsidR="00587A8A" w:rsidRPr="007400E2" w:rsidRDefault="001F46D7" w:rsidP="00191486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b/>
          <w:bCs/>
          <w:noProof/>
          <w:color w:val="A2A1AB" w:themeColor="accent6"/>
          <w:sz w:val="22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E6891" wp14:editId="7BDA7172">
                <wp:simplePos x="0" y="0"/>
                <wp:positionH relativeFrom="column">
                  <wp:posOffset>0</wp:posOffset>
                </wp:positionH>
                <wp:positionV relativeFrom="page">
                  <wp:posOffset>6840855</wp:posOffset>
                </wp:positionV>
                <wp:extent cx="6120000" cy="2484000"/>
                <wp:effectExtent l="0" t="0" r="0" b="1206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20000" cy="24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F50F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4FBE2022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4BE39078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742A1672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0DABFEDD" w14:textId="77777777" w:rsidR="00DD56E4" w:rsidRPr="0078689F" w:rsidRDefault="00DD56E4" w:rsidP="007D6F69">
                            <w:pPr>
                              <w:pStyle w:val="Titel"/>
                            </w:pPr>
                            <w:r w:rsidRPr="009075A8">
                              <w:rPr>
                                <w:lang w:val="en-US"/>
                              </w:rPr>
                              <w:br/>
                            </w:r>
                            <w:r>
                              <w:t>DISASTER RECOVERY PLAN</w:t>
                            </w:r>
                          </w:p>
                          <w:p w14:paraId="1A5D2A0C" w14:textId="77777777" w:rsidR="00DD56E4" w:rsidRPr="009075A8" w:rsidRDefault="00DD56E4" w:rsidP="00C34C88">
                            <w:pPr>
                              <w:pStyle w:val="Datafrontpage"/>
                              <w:rPr>
                                <w:lang w:val="en-US"/>
                              </w:rPr>
                            </w:pPr>
                          </w:p>
                          <w:p w14:paraId="0322C5F6" w14:textId="77777777" w:rsidR="007C797A" w:rsidRDefault="007C797A"/>
                          <w:p w14:paraId="7A785568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75716A3E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1B05C948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48079344" w14:textId="77777777" w:rsidR="00DD56E4" w:rsidRPr="00191486" w:rsidRDefault="00DD56E4" w:rsidP="001F46D7">
                            <w:pPr>
                              <w:pStyle w:val="Titel"/>
                              <w:rPr>
                                <w:rStyle w:val="CHAPTERSUBTITLE"/>
                              </w:rPr>
                            </w:pPr>
                          </w:p>
                          <w:p w14:paraId="31198BCC" w14:textId="548052F9" w:rsidR="00DD56E4" w:rsidRPr="0078689F" w:rsidRDefault="00DD56E4" w:rsidP="007D6F69">
                            <w:pPr>
                              <w:pStyle w:val="Titel"/>
                            </w:pPr>
                            <w:r w:rsidRPr="009075A8">
                              <w:rPr>
                                <w:lang w:val="en-US"/>
                              </w:rPr>
                              <w:br/>
                            </w:r>
                            <w:bookmarkStart w:id="0" w:name="_Toc56854375"/>
                            <w:bookmarkStart w:id="1" w:name="_Toc57995440"/>
                            <w:bookmarkStart w:id="2" w:name="_Toc57999216"/>
                            <w:r>
                              <w:t>DISASTER RECOVERY PLAN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5C2076B0" w14:textId="6E87612A" w:rsidR="00DD56E4" w:rsidRPr="009075A8" w:rsidRDefault="00DD56E4" w:rsidP="00C34C88">
                            <w:pPr>
                              <w:pStyle w:val="Datafrontpag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6891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left:0;text-align:left;margin-left:0;margin-top:538.65pt;width:481.9pt;height:1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" filled="f" stroked="f">
                <v:textbox inset="0,0,0,0">
                  <w:txbxContent>
                    <w:p w14:paraId="6058F50F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4FBE2022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4BE39078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742A1672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0DABFEDD" w14:textId="77777777" w:rsidR="00DD56E4" w:rsidRPr="0078689F" w:rsidRDefault="00DD56E4" w:rsidP="007D6F69">
                      <w:pPr>
                        <w:pStyle w:val="Titel"/>
                      </w:pPr>
                      <w:r w:rsidRPr="009075A8">
                        <w:rPr>
                          <w:lang w:val="en-US"/>
                        </w:rPr>
                        <w:br/>
                      </w:r>
                      <w:r>
                        <w:t>DISASTER RECOVERY PLAN</w:t>
                      </w:r>
                    </w:p>
                    <w:p w14:paraId="1A5D2A0C" w14:textId="77777777" w:rsidR="00DD56E4" w:rsidRPr="009075A8" w:rsidRDefault="00DD56E4" w:rsidP="00C34C88">
                      <w:pPr>
                        <w:pStyle w:val="Datafrontpage"/>
                        <w:rPr>
                          <w:lang w:val="en-US"/>
                        </w:rPr>
                      </w:pPr>
                    </w:p>
                    <w:p w14:paraId="0322C5F6" w14:textId="77777777" w:rsidR="007C797A" w:rsidRDefault="007C797A"/>
                    <w:p w14:paraId="7A785568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75716A3E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1B05C948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48079344" w14:textId="77777777" w:rsidR="00DD56E4" w:rsidRPr="00191486" w:rsidRDefault="00DD56E4" w:rsidP="001F46D7">
                      <w:pPr>
                        <w:pStyle w:val="Titel"/>
                        <w:rPr>
                          <w:rStyle w:val="CHAPTERSUBTITLE"/>
                        </w:rPr>
                      </w:pPr>
                    </w:p>
                    <w:p w14:paraId="31198BCC" w14:textId="548052F9" w:rsidR="00DD56E4" w:rsidRPr="0078689F" w:rsidRDefault="00DD56E4" w:rsidP="007D6F69">
                      <w:pPr>
                        <w:pStyle w:val="Titel"/>
                      </w:pPr>
                      <w:r w:rsidRPr="009075A8">
                        <w:rPr>
                          <w:lang w:val="en-US"/>
                        </w:rPr>
                        <w:br/>
                      </w:r>
                      <w:bookmarkStart w:id="3" w:name="_Toc56854375"/>
                      <w:bookmarkStart w:id="4" w:name="_Toc57995440"/>
                      <w:bookmarkStart w:id="5" w:name="_Toc57999216"/>
                      <w:r>
                        <w:t>DISASTER RECOVERY PLAN</w:t>
                      </w:r>
                      <w:bookmarkEnd w:id="3"/>
                      <w:bookmarkEnd w:id="4"/>
                      <w:bookmarkEnd w:id="5"/>
                    </w:p>
                    <w:p w14:paraId="5C2076B0" w14:textId="6E87612A" w:rsidR="00DD56E4" w:rsidRPr="009075A8" w:rsidRDefault="00DD56E4" w:rsidP="00C34C88">
                      <w:pPr>
                        <w:pStyle w:val="Datafrontpage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7A8A" w:rsidRPr="007400E2">
        <w:rPr>
          <w:rFonts w:ascii="Lato" w:hAnsi="Lato" w:cstheme="majorHAnsi"/>
          <w:sz w:val="22"/>
          <w:lang w:val="nl-NL"/>
        </w:rPr>
        <w:br w:type="page"/>
      </w:r>
    </w:p>
    <w:p w14:paraId="65DF22E4" w14:textId="77777777" w:rsidR="002C48C2" w:rsidRPr="007400E2" w:rsidRDefault="002C48C2" w:rsidP="002C48C2">
      <w:pPr>
        <w:pStyle w:val="Preheading1"/>
        <w:rPr>
          <w:lang w:val="nl-NL"/>
        </w:rPr>
      </w:pPr>
      <w:bookmarkStart w:id="3" w:name="_Toc45795097"/>
      <w:bookmarkStart w:id="4" w:name="_Toc50056100"/>
      <w:bookmarkStart w:id="5" w:name="_Toc57995441"/>
      <w:r w:rsidRPr="007400E2">
        <w:rPr>
          <w:lang w:val="nl-NL"/>
        </w:rPr>
        <w:lastRenderedPageBreak/>
        <w:t>Document</w:t>
      </w:r>
      <w:bookmarkEnd w:id="3"/>
      <w:bookmarkEnd w:id="4"/>
      <w:r w:rsidRPr="007400E2">
        <w:rPr>
          <w:lang w:val="nl-NL"/>
        </w:rPr>
        <w:t>geschiedenis</w:t>
      </w:r>
      <w:bookmarkEnd w:id="5"/>
    </w:p>
    <w:p w14:paraId="3C4A6C4E" w14:textId="77777777" w:rsidR="002C48C2" w:rsidRPr="007400E2" w:rsidRDefault="002C48C2" w:rsidP="002C48C2">
      <w:pPr>
        <w:rPr>
          <w:lang w:val="nl-NL"/>
        </w:rPr>
      </w:pPr>
    </w:p>
    <w:p w14:paraId="0E29C042" w14:textId="77777777" w:rsidR="002C48C2" w:rsidRPr="007400E2" w:rsidRDefault="002C48C2" w:rsidP="002C48C2">
      <w:pPr>
        <w:rPr>
          <w:lang w:val="nl-NL"/>
        </w:rPr>
      </w:pPr>
    </w:p>
    <w:p w14:paraId="72C1683C" w14:textId="4F2171E8" w:rsidR="002C48C2" w:rsidRPr="007400E2" w:rsidRDefault="00423E07" w:rsidP="002C48C2">
      <w:pPr>
        <w:pStyle w:val="preheading2"/>
        <w:ind w:left="0"/>
        <w:rPr>
          <w:lang w:val="nl-NL"/>
        </w:rPr>
      </w:pPr>
      <w:bookmarkStart w:id="6" w:name="_Toc57995442"/>
      <w:r w:rsidRPr="007400E2">
        <w:rPr>
          <w:lang w:val="nl-NL"/>
        </w:rPr>
        <w:t>G</w:t>
      </w:r>
      <w:r w:rsidR="002C48C2" w:rsidRPr="007400E2">
        <w:rPr>
          <w:lang w:val="nl-NL"/>
        </w:rPr>
        <w:t xml:space="preserve">eschiedenis </w:t>
      </w:r>
      <w:r w:rsidRPr="007400E2">
        <w:rPr>
          <w:lang w:val="nl-NL"/>
        </w:rPr>
        <w:t>wijzigingen</w:t>
      </w:r>
      <w:bookmarkEnd w:id="6"/>
      <w:r w:rsidRPr="007400E2">
        <w:rPr>
          <w:lang w:val="nl-NL"/>
        </w:rPr>
        <w:t xml:space="preserve"> </w:t>
      </w:r>
    </w:p>
    <w:tbl>
      <w:tblPr>
        <w:tblStyle w:val="Tabelraster"/>
        <w:tblW w:w="96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417"/>
        <w:gridCol w:w="2551"/>
        <w:gridCol w:w="4252"/>
      </w:tblGrid>
      <w:tr w:rsidR="002C48C2" w:rsidRPr="007C7DDA" w14:paraId="5D3782FE" w14:textId="77777777" w:rsidTr="00953C6B">
        <w:tc>
          <w:tcPr>
            <w:tcW w:w="1417" w:type="dxa"/>
            <w:shd w:val="clear" w:color="auto" w:fill="A2A1AB" w:themeFill="accent6"/>
          </w:tcPr>
          <w:p w14:paraId="00C8B1D9" w14:textId="77777777" w:rsidR="002C48C2" w:rsidRPr="007400E2" w:rsidRDefault="002C48C2" w:rsidP="00953C6B">
            <w:pPr>
              <w:pStyle w:val="Tabelheading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Versie</w:t>
            </w:r>
          </w:p>
        </w:tc>
        <w:tc>
          <w:tcPr>
            <w:tcW w:w="1417" w:type="dxa"/>
            <w:shd w:val="clear" w:color="auto" w:fill="A2A1AB" w:themeFill="accent6"/>
          </w:tcPr>
          <w:p w14:paraId="2E5B829D" w14:textId="77777777" w:rsidR="002C48C2" w:rsidRPr="007400E2" w:rsidRDefault="002C48C2" w:rsidP="00953C6B">
            <w:pPr>
              <w:pStyle w:val="Tabelheading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Datum</w:t>
            </w:r>
          </w:p>
        </w:tc>
        <w:tc>
          <w:tcPr>
            <w:tcW w:w="2551" w:type="dxa"/>
            <w:shd w:val="clear" w:color="auto" w:fill="A2A1AB" w:themeFill="accent6"/>
          </w:tcPr>
          <w:p w14:paraId="07AE7E08" w14:textId="77777777" w:rsidR="002C48C2" w:rsidRPr="007400E2" w:rsidRDefault="002C48C2" w:rsidP="00953C6B">
            <w:pPr>
              <w:pStyle w:val="Tabelheading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Gewijzigd door</w:t>
            </w:r>
          </w:p>
        </w:tc>
        <w:tc>
          <w:tcPr>
            <w:tcW w:w="4252" w:type="dxa"/>
            <w:shd w:val="clear" w:color="auto" w:fill="A2A1AB" w:themeFill="accent6"/>
          </w:tcPr>
          <w:p w14:paraId="4C25B257" w14:textId="5D6AB56B" w:rsidR="002C48C2" w:rsidRPr="007400E2" w:rsidRDefault="002C48C2" w:rsidP="00953C6B">
            <w:pPr>
              <w:pStyle w:val="Tabelheading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Omschrijving van de wijzigingen</w:t>
            </w:r>
            <w:r w:rsidR="006A728C" w:rsidRPr="007400E2">
              <w:rPr>
                <w:sz w:val="18"/>
                <w:lang w:val="nl-NL"/>
              </w:rPr>
              <w:t xml:space="preserve"> (V+1)</w:t>
            </w:r>
          </w:p>
        </w:tc>
      </w:tr>
      <w:tr w:rsidR="002C48C2" w:rsidRPr="007400E2" w14:paraId="141BBE6A" w14:textId="77777777" w:rsidTr="00953C6B">
        <w:tc>
          <w:tcPr>
            <w:tcW w:w="1417" w:type="dxa"/>
          </w:tcPr>
          <w:p w14:paraId="35A92217" w14:textId="77777777" w:rsidR="002C48C2" w:rsidRPr="007400E2" w:rsidRDefault="002C48C2" w:rsidP="00953C6B">
            <w:pPr>
              <w:pStyle w:val="TabelContent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xxx</w:t>
            </w:r>
          </w:p>
        </w:tc>
        <w:tc>
          <w:tcPr>
            <w:tcW w:w="1417" w:type="dxa"/>
          </w:tcPr>
          <w:p w14:paraId="348DA1B3" w14:textId="77777777" w:rsidR="002C48C2" w:rsidRPr="007400E2" w:rsidRDefault="002C48C2" w:rsidP="00953C6B">
            <w:pPr>
              <w:pStyle w:val="TabelContent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xxx</w:t>
            </w:r>
          </w:p>
        </w:tc>
        <w:tc>
          <w:tcPr>
            <w:tcW w:w="2551" w:type="dxa"/>
          </w:tcPr>
          <w:p w14:paraId="38812599" w14:textId="77777777" w:rsidR="002C48C2" w:rsidRPr="007400E2" w:rsidRDefault="002C48C2" w:rsidP="00953C6B">
            <w:pPr>
              <w:pStyle w:val="TabelContent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xxx</w:t>
            </w:r>
          </w:p>
        </w:tc>
        <w:tc>
          <w:tcPr>
            <w:tcW w:w="4252" w:type="dxa"/>
          </w:tcPr>
          <w:p w14:paraId="4D8C22B1" w14:textId="77777777" w:rsidR="002C48C2" w:rsidRPr="007400E2" w:rsidRDefault="002C48C2" w:rsidP="00953C6B">
            <w:pPr>
              <w:pStyle w:val="TabelContent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xxx</w:t>
            </w:r>
          </w:p>
        </w:tc>
      </w:tr>
      <w:tr w:rsidR="00264516" w:rsidRPr="007400E2" w14:paraId="6422942F" w14:textId="77777777" w:rsidTr="00953C6B">
        <w:tc>
          <w:tcPr>
            <w:tcW w:w="1417" w:type="dxa"/>
          </w:tcPr>
          <w:p w14:paraId="43B339D5" w14:textId="187A76BE" w:rsidR="00264516" w:rsidRPr="007400E2" w:rsidRDefault="00264516" w:rsidP="00953C6B">
            <w:pPr>
              <w:pStyle w:val="TabelContent"/>
              <w:rPr>
                <w:sz w:val="18"/>
                <w:lang w:val="nl-NL"/>
              </w:rPr>
            </w:pPr>
            <w:r w:rsidRPr="007400E2">
              <w:rPr>
                <w:sz w:val="18"/>
                <w:lang w:val="nl-NL"/>
              </w:rPr>
              <w:t>…</w:t>
            </w:r>
          </w:p>
        </w:tc>
        <w:tc>
          <w:tcPr>
            <w:tcW w:w="1417" w:type="dxa"/>
          </w:tcPr>
          <w:p w14:paraId="4DBE8229" w14:textId="77777777" w:rsidR="00264516" w:rsidRPr="007400E2" w:rsidRDefault="00264516" w:rsidP="00953C6B">
            <w:pPr>
              <w:pStyle w:val="TabelContent"/>
              <w:rPr>
                <w:sz w:val="18"/>
                <w:lang w:val="nl-NL"/>
              </w:rPr>
            </w:pPr>
          </w:p>
        </w:tc>
        <w:tc>
          <w:tcPr>
            <w:tcW w:w="2551" w:type="dxa"/>
          </w:tcPr>
          <w:p w14:paraId="20943A4F" w14:textId="77777777" w:rsidR="00264516" w:rsidRPr="007400E2" w:rsidRDefault="00264516" w:rsidP="00953C6B">
            <w:pPr>
              <w:pStyle w:val="TabelContent"/>
              <w:rPr>
                <w:sz w:val="18"/>
                <w:lang w:val="nl-NL"/>
              </w:rPr>
            </w:pPr>
          </w:p>
        </w:tc>
        <w:tc>
          <w:tcPr>
            <w:tcW w:w="4252" w:type="dxa"/>
          </w:tcPr>
          <w:p w14:paraId="718DB340" w14:textId="77777777" w:rsidR="00264516" w:rsidRPr="007400E2" w:rsidRDefault="00264516" w:rsidP="00953C6B">
            <w:pPr>
              <w:pStyle w:val="TabelContent"/>
              <w:rPr>
                <w:sz w:val="18"/>
                <w:lang w:val="nl-NL"/>
              </w:rPr>
            </w:pPr>
          </w:p>
        </w:tc>
      </w:tr>
    </w:tbl>
    <w:p w14:paraId="0764A162" w14:textId="77777777" w:rsidR="002C48C2" w:rsidRPr="007400E2" w:rsidRDefault="002C48C2" w:rsidP="002C48C2">
      <w:pPr>
        <w:rPr>
          <w:lang w:val="nl-NL"/>
        </w:rPr>
      </w:pPr>
    </w:p>
    <w:p w14:paraId="3A8FDAE8" w14:textId="2F0A6438" w:rsidR="002C48C2" w:rsidRPr="007400E2" w:rsidRDefault="00423E07" w:rsidP="002C48C2">
      <w:pPr>
        <w:pStyle w:val="preheading2"/>
        <w:ind w:left="0"/>
        <w:rPr>
          <w:lang w:val="nl-NL"/>
        </w:rPr>
      </w:pPr>
      <w:bookmarkStart w:id="7" w:name="_Toc57995443"/>
      <w:r w:rsidRPr="007400E2">
        <w:rPr>
          <w:lang w:val="nl-NL"/>
        </w:rPr>
        <w:t>G</w:t>
      </w:r>
      <w:r w:rsidR="002C48C2" w:rsidRPr="007400E2">
        <w:rPr>
          <w:lang w:val="nl-NL"/>
        </w:rPr>
        <w:t xml:space="preserve">eschiedenis </w:t>
      </w:r>
      <w:r w:rsidRPr="007400E2">
        <w:rPr>
          <w:lang w:val="nl-NL"/>
        </w:rPr>
        <w:t>goedkeuringen</w:t>
      </w:r>
      <w:bookmarkEnd w:id="7"/>
    </w:p>
    <w:tbl>
      <w:tblPr>
        <w:tblStyle w:val="Tabelraster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2547"/>
        <w:gridCol w:w="4256"/>
      </w:tblGrid>
      <w:tr w:rsidR="002C48C2" w:rsidRPr="007400E2" w14:paraId="76183E90" w14:textId="77777777" w:rsidTr="00953C6B">
        <w:tc>
          <w:tcPr>
            <w:tcW w:w="2835" w:type="dxa"/>
            <w:shd w:val="clear" w:color="auto" w:fill="A2A1AB" w:themeFill="accent6"/>
          </w:tcPr>
          <w:p w14:paraId="3BCDD9DD" w14:textId="77777777" w:rsidR="002C48C2" w:rsidRPr="007400E2" w:rsidRDefault="002C48C2" w:rsidP="00953C6B">
            <w:pPr>
              <w:pStyle w:val="Tabelheading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Naam</w:t>
            </w:r>
          </w:p>
        </w:tc>
        <w:tc>
          <w:tcPr>
            <w:tcW w:w="2547" w:type="dxa"/>
            <w:shd w:val="clear" w:color="auto" w:fill="A2A1AB" w:themeFill="accent6"/>
          </w:tcPr>
          <w:p w14:paraId="632BB61F" w14:textId="77777777" w:rsidR="002C48C2" w:rsidRPr="007400E2" w:rsidRDefault="002C48C2" w:rsidP="00953C6B">
            <w:pPr>
              <w:pStyle w:val="Tabelheading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Functie</w:t>
            </w:r>
          </w:p>
        </w:tc>
        <w:tc>
          <w:tcPr>
            <w:tcW w:w="4256" w:type="dxa"/>
            <w:shd w:val="clear" w:color="auto" w:fill="A2A1AB" w:themeFill="accent6"/>
          </w:tcPr>
          <w:p w14:paraId="1EF69E01" w14:textId="77777777" w:rsidR="002C48C2" w:rsidRPr="007400E2" w:rsidRDefault="002C48C2" w:rsidP="00953C6B">
            <w:pPr>
              <w:pStyle w:val="Tabelheading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Datum goedkeuring</w:t>
            </w:r>
          </w:p>
        </w:tc>
      </w:tr>
      <w:tr w:rsidR="002C48C2" w:rsidRPr="007400E2" w14:paraId="57C80AD7" w14:textId="77777777" w:rsidTr="00953C6B">
        <w:tc>
          <w:tcPr>
            <w:tcW w:w="2835" w:type="dxa"/>
          </w:tcPr>
          <w:p w14:paraId="1B250EFA" w14:textId="77777777" w:rsidR="002C48C2" w:rsidRPr="007400E2" w:rsidRDefault="002C48C2" w:rsidP="00953C6B">
            <w:pPr>
              <w:pStyle w:val="TabelContent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xxx</w:t>
            </w:r>
          </w:p>
        </w:tc>
        <w:tc>
          <w:tcPr>
            <w:tcW w:w="2547" w:type="dxa"/>
          </w:tcPr>
          <w:p w14:paraId="77BC5F9D" w14:textId="77777777" w:rsidR="002C48C2" w:rsidRPr="007400E2" w:rsidRDefault="002C48C2" w:rsidP="00953C6B">
            <w:pPr>
              <w:pStyle w:val="TabelContent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xxx</w:t>
            </w:r>
          </w:p>
        </w:tc>
        <w:tc>
          <w:tcPr>
            <w:tcW w:w="4256" w:type="dxa"/>
          </w:tcPr>
          <w:p w14:paraId="10ACFF3A" w14:textId="77777777" w:rsidR="002C48C2" w:rsidRPr="007400E2" w:rsidRDefault="002C48C2" w:rsidP="00953C6B">
            <w:pPr>
              <w:pStyle w:val="TabelContent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xxx</w:t>
            </w:r>
          </w:p>
        </w:tc>
      </w:tr>
      <w:tr w:rsidR="00264516" w:rsidRPr="007400E2" w14:paraId="066DDA22" w14:textId="77777777" w:rsidTr="00953C6B">
        <w:tc>
          <w:tcPr>
            <w:tcW w:w="2835" w:type="dxa"/>
          </w:tcPr>
          <w:p w14:paraId="75CFBC27" w14:textId="3306D590" w:rsidR="00264516" w:rsidRPr="007400E2" w:rsidRDefault="00264516" w:rsidP="00953C6B">
            <w:pPr>
              <w:pStyle w:val="TabelContent"/>
              <w:rPr>
                <w:sz w:val="18"/>
                <w:szCs w:val="18"/>
                <w:lang w:val="nl-NL"/>
              </w:rPr>
            </w:pPr>
            <w:r w:rsidRPr="007400E2">
              <w:rPr>
                <w:sz w:val="18"/>
                <w:szCs w:val="18"/>
                <w:lang w:val="nl-NL"/>
              </w:rPr>
              <w:t>…</w:t>
            </w:r>
          </w:p>
        </w:tc>
        <w:tc>
          <w:tcPr>
            <w:tcW w:w="2547" w:type="dxa"/>
          </w:tcPr>
          <w:p w14:paraId="3D7225CB" w14:textId="77777777" w:rsidR="00264516" w:rsidRPr="007400E2" w:rsidRDefault="00264516" w:rsidP="00953C6B">
            <w:pPr>
              <w:pStyle w:val="TabelContent"/>
              <w:rPr>
                <w:sz w:val="18"/>
                <w:szCs w:val="18"/>
                <w:lang w:val="nl-NL"/>
              </w:rPr>
            </w:pPr>
          </w:p>
        </w:tc>
        <w:tc>
          <w:tcPr>
            <w:tcW w:w="4256" w:type="dxa"/>
          </w:tcPr>
          <w:p w14:paraId="5F20BFE0" w14:textId="77777777" w:rsidR="00264516" w:rsidRPr="007400E2" w:rsidRDefault="00264516" w:rsidP="00953C6B">
            <w:pPr>
              <w:pStyle w:val="TabelContent"/>
              <w:rPr>
                <w:sz w:val="18"/>
                <w:szCs w:val="18"/>
                <w:lang w:val="nl-NL"/>
              </w:rPr>
            </w:pPr>
          </w:p>
        </w:tc>
      </w:tr>
    </w:tbl>
    <w:p w14:paraId="3054D1D8" w14:textId="77777777" w:rsidR="002C48C2" w:rsidRPr="007400E2" w:rsidRDefault="002C48C2" w:rsidP="002C48C2">
      <w:pPr>
        <w:spacing w:after="160" w:line="259" w:lineRule="auto"/>
        <w:ind w:left="0"/>
        <w:jc w:val="left"/>
        <w:rPr>
          <w:lang w:val="nl-NL"/>
        </w:rPr>
      </w:pPr>
    </w:p>
    <w:p w14:paraId="410308FC" w14:textId="77777777" w:rsidR="002C48C2" w:rsidRPr="007400E2" w:rsidRDefault="002C48C2" w:rsidP="002C48C2">
      <w:pPr>
        <w:spacing w:after="160" w:line="259" w:lineRule="auto"/>
        <w:ind w:left="0"/>
        <w:jc w:val="left"/>
        <w:rPr>
          <w:lang w:val="nl-NL"/>
        </w:rPr>
      </w:pPr>
    </w:p>
    <w:p w14:paraId="2C7C8A42" w14:textId="77777777" w:rsidR="002C48C2" w:rsidRPr="007400E2" w:rsidRDefault="002C48C2" w:rsidP="002C48C2">
      <w:pPr>
        <w:spacing w:after="160" w:line="259" w:lineRule="auto"/>
        <w:ind w:left="0"/>
        <w:jc w:val="left"/>
        <w:rPr>
          <w:lang w:val="nl-NL"/>
        </w:rPr>
      </w:pPr>
    </w:p>
    <w:p w14:paraId="40D0D03B" w14:textId="77777777" w:rsidR="002C48C2" w:rsidRPr="007400E2" w:rsidRDefault="002C48C2" w:rsidP="002C48C2">
      <w:pPr>
        <w:ind w:left="0"/>
        <w:rPr>
          <w:rFonts w:ascii="Lato" w:hAnsi="Lato"/>
          <w:sz w:val="22"/>
          <w:szCs w:val="20"/>
          <w:lang w:val="nl-NL"/>
        </w:rPr>
      </w:pPr>
      <w:r w:rsidRPr="007400E2">
        <w:rPr>
          <w:rFonts w:ascii="Lato" w:hAnsi="Lato"/>
          <w:sz w:val="22"/>
          <w:szCs w:val="20"/>
          <w:lang w:val="nl-NL"/>
        </w:rPr>
        <w:t xml:space="preserve">Dit document geldt vanaf </w:t>
      </w:r>
      <w:r w:rsidRPr="007400E2">
        <w:rPr>
          <w:rFonts w:ascii="Lato" w:hAnsi="Lato"/>
          <w:b/>
          <w:bCs/>
          <w:sz w:val="22"/>
          <w:szCs w:val="20"/>
          <w:lang w:val="nl-NL"/>
        </w:rPr>
        <w:t>[date]</w:t>
      </w:r>
      <w:r w:rsidRPr="007400E2">
        <w:rPr>
          <w:rFonts w:ascii="Lato" w:hAnsi="Lato"/>
          <w:sz w:val="22"/>
          <w:szCs w:val="20"/>
          <w:lang w:val="nl-NL"/>
        </w:rPr>
        <w:t>.</w:t>
      </w:r>
    </w:p>
    <w:p w14:paraId="25D14180" w14:textId="77777777" w:rsidR="002C48C2" w:rsidRPr="007400E2" w:rsidRDefault="002C48C2" w:rsidP="002C48C2">
      <w:pPr>
        <w:ind w:left="0"/>
        <w:rPr>
          <w:rFonts w:ascii="Lato" w:hAnsi="Lato"/>
          <w:sz w:val="22"/>
          <w:szCs w:val="20"/>
          <w:lang w:val="nl-NL"/>
        </w:rPr>
      </w:pPr>
      <w:r w:rsidRPr="007400E2">
        <w:rPr>
          <w:rFonts w:ascii="Lato" w:hAnsi="Lato"/>
          <w:sz w:val="22"/>
          <w:szCs w:val="20"/>
          <w:lang w:val="nl-NL"/>
        </w:rPr>
        <w:t>Dit document wordt als volgt bewaard:</w:t>
      </w:r>
    </w:p>
    <w:p w14:paraId="67CA8BB6" w14:textId="77777777" w:rsidR="002C48C2" w:rsidRPr="007400E2" w:rsidRDefault="002C48C2" w:rsidP="002C48C2">
      <w:pPr>
        <w:pStyle w:val="Lijstopsomteken"/>
        <w:ind w:left="284"/>
        <w:rPr>
          <w:rFonts w:ascii="Lato" w:hAnsi="Lato"/>
          <w:sz w:val="22"/>
          <w:szCs w:val="20"/>
          <w:lang w:val="nl-NL"/>
        </w:rPr>
      </w:pPr>
      <w:r w:rsidRPr="007400E2">
        <w:rPr>
          <w:rFonts w:ascii="Lato" w:hAnsi="Lato"/>
          <w:sz w:val="22"/>
          <w:szCs w:val="20"/>
          <w:lang w:val="nl-NL"/>
        </w:rPr>
        <w:t xml:space="preserve">In papieren vorm op volgende locaties: </w:t>
      </w:r>
      <w:r w:rsidRPr="007400E2">
        <w:rPr>
          <w:rFonts w:ascii="Lato" w:hAnsi="Lato"/>
          <w:b/>
          <w:bCs/>
          <w:sz w:val="22"/>
          <w:szCs w:val="20"/>
          <w:lang w:val="nl-NL"/>
        </w:rPr>
        <w:t>[lijst locaties]</w:t>
      </w:r>
      <w:r w:rsidRPr="007400E2">
        <w:rPr>
          <w:rFonts w:ascii="Lato" w:hAnsi="Lato"/>
          <w:sz w:val="22"/>
          <w:szCs w:val="20"/>
          <w:lang w:val="nl-NL"/>
        </w:rPr>
        <w:t>.</w:t>
      </w:r>
    </w:p>
    <w:p w14:paraId="605EB881" w14:textId="77777777" w:rsidR="002C48C2" w:rsidRPr="007400E2" w:rsidRDefault="002C48C2" w:rsidP="002C48C2">
      <w:pPr>
        <w:pStyle w:val="Lijstopsomteken"/>
        <w:ind w:left="284"/>
        <w:rPr>
          <w:rFonts w:ascii="Lato" w:hAnsi="Lato"/>
          <w:sz w:val="22"/>
          <w:szCs w:val="20"/>
          <w:lang w:val="nl-NL"/>
        </w:rPr>
      </w:pPr>
      <w:r w:rsidRPr="007400E2">
        <w:rPr>
          <w:rFonts w:ascii="Lato" w:hAnsi="Lato"/>
          <w:sz w:val="22"/>
          <w:szCs w:val="20"/>
          <w:lang w:val="nl-NL"/>
        </w:rPr>
        <w:t xml:space="preserve">In digitale vorm op volgende locaties: </w:t>
      </w:r>
      <w:r w:rsidRPr="007400E2">
        <w:rPr>
          <w:rFonts w:ascii="Lato" w:hAnsi="Lato"/>
          <w:b/>
          <w:bCs/>
          <w:sz w:val="22"/>
          <w:szCs w:val="20"/>
          <w:lang w:val="nl-NL"/>
        </w:rPr>
        <w:t>[locatie op bv. intranet]</w:t>
      </w:r>
      <w:r w:rsidRPr="007400E2">
        <w:rPr>
          <w:rFonts w:ascii="Lato" w:hAnsi="Lato"/>
          <w:sz w:val="22"/>
          <w:szCs w:val="20"/>
          <w:lang w:val="nl-NL"/>
        </w:rPr>
        <w:t>.</w:t>
      </w:r>
    </w:p>
    <w:p w14:paraId="2CD92294" w14:textId="77777777" w:rsidR="002C48C2" w:rsidRPr="007400E2" w:rsidRDefault="002C48C2" w:rsidP="002C48C2">
      <w:pPr>
        <w:ind w:left="0"/>
        <w:rPr>
          <w:rFonts w:ascii="Lato" w:hAnsi="Lato"/>
          <w:sz w:val="22"/>
          <w:szCs w:val="20"/>
          <w:lang w:val="nl-NL"/>
        </w:rPr>
      </w:pPr>
      <w:r w:rsidRPr="007400E2">
        <w:rPr>
          <w:rFonts w:ascii="Lato" w:hAnsi="Lato"/>
          <w:sz w:val="22"/>
          <w:szCs w:val="20"/>
          <w:lang w:val="nl-NL"/>
        </w:rPr>
        <w:t xml:space="preserve">Eigenaar van dit document is </w:t>
      </w:r>
      <w:r w:rsidRPr="007400E2">
        <w:rPr>
          <w:rFonts w:ascii="Lato" w:hAnsi="Lato"/>
          <w:b/>
          <w:bCs/>
          <w:sz w:val="22"/>
          <w:szCs w:val="20"/>
          <w:lang w:val="nl-NL"/>
        </w:rPr>
        <w:t>[functie]</w:t>
      </w:r>
      <w:r w:rsidRPr="007400E2">
        <w:rPr>
          <w:rFonts w:ascii="Lato" w:hAnsi="Lato"/>
          <w:sz w:val="22"/>
          <w:szCs w:val="20"/>
          <w:lang w:val="nl-NL"/>
        </w:rPr>
        <w:t>. Hij checkt minstens 1 maal per jaar of updates nodig zijn.</w:t>
      </w:r>
    </w:p>
    <w:p w14:paraId="211048F5" w14:textId="416E28EB" w:rsidR="002C48C2" w:rsidRPr="007400E2" w:rsidRDefault="002C48C2">
      <w:pPr>
        <w:tabs>
          <w:tab w:val="clear" w:pos="851"/>
        </w:tabs>
        <w:spacing w:after="160" w:line="259" w:lineRule="auto"/>
        <w:ind w:left="0"/>
        <w:jc w:val="left"/>
        <w:rPr>
          <w:lang w:val="nl-NL"/>
        </w:rPr>
      </w:pPr>
      <w:r w:rsidRPr="007400E2">
        <w:rPr>
          <w:lang w:val="nl-NL"/>
        </w:rPr>
        <w:br w:type="page"/>
      </w:r>
    </w:p>
    <w:bookmarkStart w:id="8" w:name="_Toc57995444" w:displacedByCustomXml="next"/>
    <w:sdt>
      <w:sdtPr>
        <w:rPr>
          <w:rFonts w:asciiTheme="minorHAnsi" w:hAnsiTheme="minorHAnsi" w:cstheme="minorHAnsi"/>
          <w:b/>
          <w:bCs/>
          <w:caps w:val="0"/>
          <w:color w:val="A2A1AB" w:themeColor="accent6"/>
          <w:sz w:val="20"/>
          <w:szCs w:val="20"/>
          <w:lang w:val="nl-NL"/>
        </w:rPr>
        <w:id w:val="-1535027309"/>
        <w:docPartObj>
          <w:docPartGallery w:val="Table of Contents"/>
          <w:docPartUnique/>
        </w:docPartObj>
      </w:sdtPr>
      <w:sdtEndPr>
        <w:rPr>
          <w:rFonts w:ascii="Lato" w:hAnsi="Lato" w:cstheme="minorBidi"/>
          <w:color w:val="auto"/>
          <w:sz w:val="22"/>
          <w:szCs w:val="22"/>
        </w:rPr>
      </w:sdtEndPr>
      <w:sdtContent>
        <w:p w14:paraId="5B3274A1" w14:textId="341CE89E" w:rsidR="00960A8B" w:rsidRPr="007400E2" w:rsidRDefault="002C48C2" w:rsidP="00FC504B">
          <w:pPr>
            <w:pStyle w:val="Preheading1"/>
            <w:jc w:val="center"/>
            <w:rPr>
              <w:lang w:val="nl-NL"/>
            </w:rPr>
          </w:pPr>
          <w:r w:rsidRPr="007400E2">
            <w:rPr>
              <w:lang w:val="nl-NL"/>
            </w:rPr>
            <w:t>Inhoudstafel</w:t>
          </w:r>
          <w:bookmarkEnd w:id="8"/>
        </w:p>
        <w:p w14:paraId="29558B60" w14:textId="67A84840" w:rsidR="00423E07" w:rsidRPr="007400E2" w:rsidRDefault="00960A8B" w:rsidP="009075A8">
          <w:pPr>
            <w:rPr>
              <w:rFonts w:asciiTheme="minorHAnsi" w:eastAsiaTheme="minorEastAsia" w:hAnsiTheme="minorHAnsi"/>
              <w:noProof/>
              <w:sz w:val="22"/>
              <w:lang w:val="nl-NL"/>
            </w:rPr>
          </w:pPr>
          <w:r w:rsidRPr="007400E2">
            <w:rPr>
              <w:rFonts w:ascii="Lato" w:hAnsi="Lato"/>
              <w:sz w:val="22"/>
              <w:lang w:val="nl-NL"/>
            </w:rPr>
            <w:fldChar w:fldCharType="begin"/>
          </w:r>
          <w:r w:rsidRPr="007400E2">
            <w:rPr>
              <w:rFonts w:ascii="Lato" w:hAnsi="Lato"/>
              <w:sz w:val="22"/>
              <w:lang w:val="nl-NL"/>
            </w:rPr>
            <w:instrText xml:space="preserve"> TOC \o "1-3" \h \z \u </w:instrText>
          </w:r>
          <w:r w:rsidRPr="007400E2">
            <w:rPr>
              <w:rFonts w:ascii="Lato" w:hAnsi="Lato"/>
              <w:sz w:val="22"/>
              <w:lang w:val="nl-NL"/>
            </w:rPr>
            <w:fldChar w:fldCharType="separate"/>
          </w:r>
        </w:p>
        <w:p w14:paraId="51D0AE27" w14:textId="4C8B9995" w:rsidR="00423E07" w:rsidRPr="007400E2" w:rsidRDefault="00F00A3E" w:rsidP="009075A8">
          <w:pPr>
            <w:rPr>
              <w:rFonts w:ascii="Lato" w:hAnsi="Lato"/>
              <w:noProof/>
              <w:sz w:val="22"/>
              <w:lang w:val="nl-NL"/>
            </w:rPr>
          </w:pPr>
          <w:hyperlink w:anchor="_Toc57995441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Documentgeschiedenis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_Toc57995441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2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4DB5E48F" w14:textId="228FD51A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42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Geschiedenis wijzigingen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_Toc57995442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2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560E2C59" w14:textId="02EF1679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43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Geschiedenis goedkeuringen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_Toc57995443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2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78C82978" w14:textId="293DD323" w:rsidR="00423E07" w:rsidRPr="007400E2" w:rsidRDefault="00F00A3E" w:rsidP="009075A8">
          <w:pPr>
            <w:rPr>
              <w:rFonts w:ascii="Lato" w:hAnsi="Lato"/>
              <w:noProof/>
              <w:sz w:val="22"/>
              <w:lang w:val="nl-NL"/>
            </w:rPr>
          </w:pPr>
          <w:hyperlink w:anchor="_Toc57995444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Inhoudstafel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_Toc57995444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3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31EBEA50" w14:textId="43D99B84" w:rsidR="00423E07" w:rsidRPr="007400E2" w:rsidRDefault="00F00A3E" w:rsidP="009075A8">
          <w:pPr>
            <w:rPr>
              <w:rFonts w:ascii="Lato" w:hAnsi="Lato"/>
              <w:noProof/>
              <w:sz w:val="22"/>
              <w:lang w:val="nl-NL"/>
            </w:rPr>
          </w:pPr>
          <w:hyperlink w:anchor="_Toc57995445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Hoofdstuk I. Doel van het document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_Toc57995445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4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4288D382" w14:textId="0E2FF178" w:rsidR="00423E07" w:rsidRPr="007400E2" w:rsidRDefault="00F00A3E" w:rsidP="009075A8">
          <w:pPr>
            <w:rPr>
              <w:rFonts w:ascii="Lato" w:hAnsi="Lato"/>
              <w:noProof/>
              <w:sz w:val="22"/>
              <w:lang w:val="nl-NL"/>
            </w:rPr>
          </w:pPr>
          <w:hyperlink w:anchor="_Toc57995446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Hoofdstuk II. DISASTER RECOVERY PLAN (DRP)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_Toc57995446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5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1626F0E7" w14:textId="604F4C41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47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 xml:space="preserve">2.1 </w:t>
            </w:r>
            <w:r w:rsidR="006A728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T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oepassingsgebied van het Disaster Recovery Plan (DRP)</w:t>
            </w:r>
            <w:r w:rsidR="006A728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6A728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_Toc57995447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5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6EF49D1D" w14:textId="5D2D3446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48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2.2 Activ</w:t>
            </w:r>
            <w:r w:rsidR="00F5351F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ering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 xml:space="preserve"> van het plan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_Toc57995448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8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393C6183" w14:textId="37E28E98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49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2.3 Rollen en verantwoordelijkheden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_Toc57995449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8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5C75C1B8" w14:textId="41E123C0" w:rsidR="00423E07" w:rsidRPr="007400E2" w:rsidRDefault="00F00A3E" w:rsidP="009075A8">
          <w:pPr>
            <w:ind w:left="2124"/>
            <w:rPr>
              <w:rFonts w:ascii="Lato" w:hAnsi="Lato"/>
              <w:noProof/>
              <w:sz w:val="22"/>
              <w:lang w:val="nl-NL"/>
            </w:rPr>
          </w:pPr>
          <w:hyperlink w:anchor="_Toc57995450" w:history="1">
            <w:r w:rsidR="00DD56E4" w:rsidRPr="007400E2">
              <w:rPr>
                <w:rFonts w:ascii="Lato" w:hAnsi="Lato"/>
                <w:noProof/>
                <w:sz w:val="22"/>
                <w:lang w:val="nl-NL"/>
              </w:rPr>
              <w:t xml:space="preserve">2.3.1 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Disaster Recovery Team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F66EE0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_Toc57995450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8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2C959599" w14:textId="75254F18" w:rsidR="00423E07" w:rsidRPr="007400E2" w:rsidRDefault="00DD56E4" w:rsidP="009075A8">
          <w:pPr>
            <w:ind w:left="2124"/>
            <w:rPr>
              <w:rFonts w:ascii="Lato" w:hAnsi="Lato"/>
              <w:noProof/>
              <w:sz w:val="22"/>
              <w:lang w:val="nl-NL"/>
            </w:rPr>
          </w:pPr>
          <w:r w:rsidRPr="007400E2">
            <w:rPr>
              <w:rFonts w:ascii="Lato" w:hAnsi="Lato"/>
              <w:noProof/>
              <w:sz w:val="22"/>
              <w:lang w:val="nl-NL"/>
            </w:rPr>
            <w:t xml:space="preserve">2.3.2 </w:t>
          </w:r>
          <w:hyperlink w:anchor="_Toc57995451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Andere interne teams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_Toc57995451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9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0198DBB0" w14:textId="2973970D" w:rsidR="00423E07" w:rsidRPr="007400E2" w:rsidRDefault="00F00A3E" w:rsidP="009075A8">
          <w:pPr>
            <w:rPr>
              <w:rFonts w:ascii="Lato" w:hAnsi="Lato"/>
              <w:noProof/>
              <w:sz w:val="22"/>
              <w:lang w:val="nl-NL"/>
            </w:rPr>
          </w:pPr>
          <w:hyperlink w:anchor="_Toc57995452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Hoofdstuk III Bijlagen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D56E4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_Toc57995452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11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60309EE4" w14:textId="1C7457C8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53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3.1</w:t>
            </w:r>
            <w:r w:rsidR="006A728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 xml:space="preserve"> 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Bijlage 1 – Lijst van contacten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6A728C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_Toc57995453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11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444C7442" w14:textId="06D168C3" w:rsidR="00423E07" w:rsidRPr="007400E2" w:rsidRDefault="00F00A3E" w:rsidP="009075A8">
          <w:pPr>
            <w:ind w:left="2124"/>
            <w:rPr>
              <w:rFonts w:ascii="Lato" w:hAnsi="Lato"/>
              <w:noProof/>
              <w:sz w:val="22"/>
              <w:lang w:val="nl-NL"/>
            </w:rPr>
          </w:pPr>
          <w:hyperlink w:anchor="_Toc57995454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3.1.1</w:t>
            </w:r>
            <w:r w:rsidR="00491D1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 xml:space="preserve"> </w:t>
            </w:r>
            <w:r w:rsidR="00D45C91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Intern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_Toc57995454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11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4414EEB4" w14:textId="39125A9C" w:rsidR="00423E07" w:rsidRPr="007400E2" w:rsidRDefault="00F00A3E" w:rsidP="009075A8">
          <w:pPr>
            <w:ind w:left="2124"/>
            <w:rPr>
              <w:rFonts w:ascii="Lato" w:hAnsi="Lato"/>
              <w:noProof/>
              <w:sz w:val="22"/>
              <w:lang w:val="nl-NL"/>
            </w:rPr>
          </w:pPr>
          <w:hyperlink w:anchor="_Toc57995455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3.1.2 E</w:t>
            </w:r>
            <w:r w:rsidR="00D45C91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xtern</w:t>
            </w:r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 xml:space="preserve"> (L</w:t>
            </w:r>
            <w:r w:rsidR="006A728C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ever</w:t>
            </w:r>
            <w:r w:rsidR="00D45C91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anciers, klanten)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_Toc57995455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13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72164A5A" w14:textId="1387629A" w:rsidR="00423E07" w:rsidRPr="007400E2" w:rsidRDefault="00F00A3E" w:rsidP="009075A8">
          <w:pPr>
            <w:ind w:left="1416"/>
            <w:rPr>
              <w:rFonts w:ascii="Lato" w:hAnsi="Lato"/>
              <w:sz w:val="22"/>
              <w:lang w:val="nl-NL"/>
            </w:rPr>
          </w:pPr>
          <w:hyperlink w:anchor="_Toc57995456" w:history="1">
            <w:r w:rsidR="00423E07" w:rsidRPr="007400E2">
              <w:rPr>
                <w:rStyle w:val="Hyperlink"/>
                <w:rFonts w:ascii="Lato" w:hAnsi="Lato"/>
                <w:noProof/>
                <w:sz w:val="22"/>
                <w:lang w:val="nl-NL"/>
              </w:rPr>
              <w:t>3.2 Bijlage 2 - Nuttige documenten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D45C91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7400E2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ab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begin"/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instrText xml:space="preserve"> PAGEREF _Toc57995456 \h </w:instrTex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separate"/>
            </w:r>
            <w:r w:rsidR="00F5351F" w:rsidRPr="007400E2">
              <w:rPr>
                <w:rStyle w:val="Hyperlink"/>
                <w:rFonts w:ascii="Lato" w:hAnsi="Lato"/>
                <w:noProof/>
                <w:webHidden/>
                <w:sz w:val="22"/>
                <w:lang w:val="nl-NL"/>
              </w:rPr>
              <w:t>14</w:t>
            </w:r>
            <w:r w:rsidR="00423E07" w:rsidRPr="007400E2">
              <w:rPr>
                <w:rStyle w:val="Hyperlink"/>
                <w:rFonts w:ascii="Lato" w:hAnsi="Lato"/>
                <w:webHidden/>
                <w:sz w:val="22"/>
                <w:lang w:val="nl-NL"/>
              </w:rPr>
              <w:fldChar w:fldCharType="end"/>
            </w:r>
          </w:hyperlink>
        </w:p>
        <w:p w14:paraId="39B1188F" w14:textId="3E7CAF45" w:rsidR="00960A8B" w:rsidRPr="007400E2" w:rsidRDefault="00960A8B" w:rsidP="00D45C91">
          <w:pPr>
            <w:rPr>
              <w:rFonts w:ascii="Lato" w:hAnsi="Lato"/>
              <w:sz w:val="22"/>
              <w:lang w:val="nl-NL"/>
            </w:rPr>
          </w:pPr>
          <w:r w:rsidRPr="007400E2">
            <w:rPr>
              <w:rFonts w:ascii="Lato" w:hAnsi="Lato"/>
              <w:b/>
              <w:bCs/>
              <w:sz w:val="22"/>
              <w:lang w:val="nl-NL"/>
            </w:rPr>
            <w:fldChar w:fldCharType="end"/>
          </w:r>
        </w:p>
      </w:sdtContent>
    </w:sdt>
    <w:p w14:paraId="00BBF053" w14:textId="5CDC4052" w:rsidR="00960A8B" w:rsidRPr="007400E2" w:rsidRDefault="00FC504B" w:rsidP="006A5EE4">
      <w:pPr>
        <w:tabs>
          <w:tab w:val="clear" w:pos="851"/>
          <w:tab w:val="left" w:pos="6990"/>
          <w:tab w:val="left" w:pos="8415"/>
        </w:tabs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  <w:r w:rsidRPr="007400E2"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  <w:tab/>
      </w:r>
      <w:r w:rsidR="006A5EE4" w:rsidRPr="007400E2"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  <w:tab/>
      </w:r>
    </w:p>
    <w:p w14:paraId="5CB6356D" w14:textId="552C8591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280CE5E4" w14:textId="1E066832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76D8004E" w14:textId="7B23FDB8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2EC96352" w14:textId="24D10ED0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03321902" w14:textId="0BEB4D21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5CFAAB47" w14:textId="0794F9D9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7941A776" w14:textId="0EB7E655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400BF66A" w14:textId="008815E3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7FBC66E0" w14:textId="7C27322D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06BCF01F" w14:textId="22DE92D6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3291673E" w14:textId="77777777" w:rsidR="00960A8B" w:rsidRPr="007400E2" w:rsidRDefault="00960A8B" w:rsidP="00297A1D">
      <w:pPr>
        <w:spacing w:after="160" w:line="259" w:lineRule="auto"/>
        <w:ind w:left="0"/>
        <w:jc w:val="left"/>
        <w:rPr>
          <w:rStyle w:val="CHAPTERSUBTITLE"/>
          <w:rFonts w:ascii="Lato" w:hAnsi="Lato" w:cstheme="minorBidi"/>
          <w:b w:val="0"/>
          <w:bCs w:val="0"/>
          <w:color w:val="4364AD" w:themeColor="text2"/>
          <w:sz w:val="22"/>
          <w:szCs w:val="22"/>
          <w:lang w:val="nl-NL"/>
        </w:rPr>
      </w:pPr>
    </w:p>
    <w:p w14:paraId="3A4E6C23" w14:textId="1D548CAC" w:rsidR="002C48C2" w:rsidRPr="007400E2" w:rsidRDefault="00A34379" w:rsidP="002C48C2">
      <w:pPr>
        <w:pStyle w:val="Kop1"/>
        <w:rPr>
          <w:rFonts w:asciiTheme="minorHAnsi" w:hAnsiTheme="minorHAnsi" w:cstheme="minorHAnsi"/>
          <w:b/>
          <w:bCs/>
          <w:color w:val="A2A1AB" w:themeColor="accent6"/>
          <w:sz w:val="20"/>
          <w:szCs w:val="20"/>
          <w:lang w:val="nl-NL"/>
        </w:rPr>
      </w:pPr>
      <w:bookmarkStart w:id="9" w:name="_Toc45795101"/>
      <w:bookmarkStart w:id="10" w:name="_Toc50056104"/>
      <w:bookmarkStart w:id="11" w:name="_Toc57995445"/>
      <w:r w:rsidRPr="007400E2">
        <w:rPr>
          <w:rStyle w:val="CHAPTERSUBTITLE"/>
          <w:lang w:val="nl-NL"/>
        </w:rPr>
        <w:lastRenderedPageBreak/>
        <w:t>Hoofdstuk</w:t>
      </w:r>
      <w:r w:rsidR="002C48C2" w:rsidRPr="007400E2">
        <w:rPr>
          <w:rStyle w:val="CHAPTERSUBTITLE"/>
          <w:lang w:val="nl-NL"/>
        </w:rPr>
        <w:t xml:space="preserve"> </w:t>
      </w:r>
      <w:bookmarkStart w:id="12" w:name="_Toc45795102"/>
      <w:bookmarkEnd w:id="9"/>
      <w:r w:rsidR="002C48C2" w:rsidRPr="007400E2">
        <w:rPr>
          <w:rStyle w:val="CHAPTERSUBTITLE"/>
          <w:lang w:val="nl-NL"/>
        </w:rPr>
        <w:t>I.</w:t>
      </w:r>
      <w:r w:rsidR="002C48C2" w:rsidRPr="007400E2">
        <w:rPr>
          <w:rStyle w:val="CHAPTERSUBTITLE"/>
          <w:lang w:val="nl-NL"/>
        </w:rPr>
        <w:br/>
      </w:r>
      <w:bookmarkEnd w:id="10"/>
      <w:bookmarkEnd w:id="12"/>
      <w:r w:rsidR="002C48C2" w:rsidRPr="007400E2">
        <w:rPr>
          <w:lang w:val="nl-NL"/>
        </w:rPr>
        <w:t>Doel van het document</w:t>
      </w:r>
      <w:bookmarkEnd w:id="11"/>
    </w:p>
    <w:p w14:paraId="7990DE28" w14:textId="77777777" w:rsidR="0078689F" w:rsidRPr="007400E2" w:rsidRDefault="0078689F" w:rsidP="0078689F">
      <w:pPr>
        <w:rPr>
          <w:rFonts w:ascii="Lato" w:hAnsi="Lato"/>
          <w:sz w:val="22"/>
          <w:lang w:val="nl-NL"/>
        </w:rPr>
      </w:pPr>
    </w:p>
    <w:p w14:paraId="0F5C6910" w14:textId="77777777" w:rsidR="0078689F" w:rsidRPr="007400E2" w:rsidRDefault="0078689F" w:rsidP="00297A1D">
      <w:pPr>
        <w:ind w:left="0"/>
        <w:rPr>
          <w:rFonts w:ascii="Lato" w:hAnsi="Lato"/>
          <w:sz w:val="22"/>
          <w:lang w:val="nl-NL"/>
        </w:rPr>
      </w:pPr>
    </w:p>
    <w:p w14:paraId="636692B2" w14:textId="0F501C5A" w:rsidR="00297A1D" w:rsidRPr="007400E2" w:rsidRDefault="00297A1D" w:rsidP="00297A1D">
      <w:pPr>
        <w:ind w:left="0"/>
        <w:rPr>
          <w:rFonts w:ascii="Lato" w:hAnsi="Lato"/>
          <w:sz w:val="22"/>
          <w:lang w:val="nl-NL"/>
        </w:rPr>
        <w:sectPr w:rsidR="00297A1D" w:rsidRPr="007400E2" w:rsidSect="00FA2D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28" w:right="1134" w:bottom="1531" w:left="1134" w:header="1106" w:footer="709" w:gutter="0"/>
          <w:cols w:space="708"/>
          <w:titlePg/>
          <w:docGrid w:linePitch="360"/>
        </w:sectPr>
      </w:pPr>
    </w:p>
    <w:p w14:paraId="2121DF31" w14:textId="4F17396D" w:rsidR="0078689F" w:rsidRPr="007400E2" w:rsidRDefault="002C48C2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/>
          <w:b/>
          <w:color w:val="4364AD" w:themeColor="text2"/>
          <w:sz w:val="22"/>
          <w:lang w:val="nl-NL"/>
        </w:rPr>
        <w:t xml:space="preserve">Het voornaamste doel </w:t>
      </w:r>
      <w:r w:rsidRPr="007400E2">
        <w:rPr>
          <w:rFonts w:ascii="Lato" w:hAnsi="Lato" w:cstheme="majorHAnsi"/>
          <w:sz w:val="22"/>
          <w:lang w:val="nl-NL"/>
        </w:rPr>
        <w:t>van een</w:t>
      </w:r>
      <w:r w:rsidR="0078689F" w:rsidRPr="007400E2">
        <w:rPr>
          <w:rFonts w:ascii="Lato" w:hAnsi="Lato" w:cstheme="majorHAnsi"/>
          <w:sz w:val="22"/>
          <w:lang w:val="nl-NL"/>
        </w:rPr>
        <w:t xml:space="preserve"> Disaster Recovery Plan </w:t>
      </w:r>
      <w:r w:rsidRPr="007400E2">
        <w:rPr>
          <w:rFonts w:ascii="Lato" w:hAnsi="Lato" w:cstheme="majorHAnsi"/>
          <w:sz w:val="22"/>
          <w:lang w:val="nl-NL"/>
        </w:rPr>
        <w:t>is</w:t>
      </w:r>
      <w:r w:rsidR="00E12DB6" w:rsidRPr="007400E2">
        <w:rPr>
          <w:rFonts w:ascii="Lato" w:hAnsi="Lato" w:cstheme="majorHAnsi"/>
          <w:sz w:val="22"/>
          <w:lang w:val="nl-NL"/>
        </w:rPr>
        <w:t xml:space="preserve"> </w:t>
      </w:r>
      <w:r w:rsidRPr="007400E2">
        <w:rPr>
          <w:rFonts w:ascii="Lato" w:hAnsi="Lato" w:cstheme="majorHAnsi"/>
          <w:sz w:val="22"/>
          <w:lang w:val="nl-NL"/>
        </w:rPr>
        <w:t xml:space="preserve">het herstellen van de elementen van de IT-infrastructuur om ervoor te zorgen dat de essentiële diensten van het bedrijf opnieuw in werking kunnen worden gesteld, zoals voorzien in het Business Continuity Plan </w:t>
      </w:r>
      <w:r w:rsidR="005B3132" w:rsidRPr="007400E2">
        <w:rPr>
          <w:rFonts w:ascii="Lato" w:hAnsi="Lato" w:cstheme="majorHAnsi"/>
          <w:sz w:val="22"/>
          <w:lang w:val="nl-NL"/>
        </w:rPr>
        <w:t>(zie</w:t>
      </w:r>
      <w:r w:rsidRPr="007400E2">
        <w:rPr>
          <w:rFonts w:ascii="Lato" w:hAnsi="Lato" w:cstheme="majorHAnsi"/>
          <w:sz w:val="22"/>
          <w:lang w:val="nl-NL"/>
        </w:rPr>
        <w:t xml:space="preserve"> template)</w:t>
      </w:r>
    </w:p>
    <w:p w14:paraId="187EA12C" w14:textId="4F29968B" w:rsidR="0078689F" w:rsidRPr="007400E2" w:rsidRDefault="00D31E44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/>
          <w:b/>
          <w:bCs/>
          <w:color w:val="4364AD" w:themeColor="text2"/>
          <w:sz w:val="22"/>
          <w:lang w:val="nl-NL"/>
        </w:rPr>
        <w:t>Het betreft m.n.:</w:t>
      </w:r>
    </w:p>
    <w:p w14:paraId="2B7C19AB" w14:textId="6C06BD4A" w:rsidR="0078689F" w:rsidRPr="007400E2" w:rsidRDefault="00953C6B" w:rsidP="00F50143">
      <w:pPr>
        <w:pStyle w:val="Lijstalinea"/>
        <w:numPr>
          <w:ilvl w:val="0"/>
          <w:numId w:val="48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De impact van grote</w:t>
      </w:r>
      <w:r w:rsidR="00D31E44" w:rsidRPr="007400E2">
        <w:rPr>
          <w:rFonts w:ascii="Lato" w:hAnsi="Lato" w:cstheme="majorHAnsi"/>
          <w:sz w:val="22"/>
          <w:lang w:val="nl-NL"/>
        </w:rPr>
        <w:t xml:space="preserve"> (catastrofale)</w:t>
      </w:r>
      <w:r w:rsidRPr="007400E2">
        <w:rPr>
          <w:rFonts w:ascii="Lato" w:hAnsi="Lato" w:cstheme="majorHAnsi"/>
          <w:sz w:val="22"/>
          <w:lang w:val="nl-NL"/>
        </w:rPr>
        <w:t xml:space="preserve"> incidenten op de belangrijkste bedrijfsprocessen definiëren, </w:t>
      </w:r>
      <w:r w:rsidR="00D31E44" w:rsidRPr="007400E2">
        <w:rPr>
          <w:rFonts w:ascii="Lato" w:hAnsi="Lato" w:cstheme="majorHAnsi"/>
          <w:sz w:val="22"/>
          <w:lang w:val="nl-NL"/>
        </w:rPr>
        <w:t xml:space="preserve">die </w:t>
      </w:r>
      <w:r w:rsidRPr="007400E2">
        <w:rPr>
          <w:rFonts w:ascii="Lato" w:hAnsi="Lato" w:cstheme="majorHAnsi"/>
          <w:sz w:val="22"/>
          <w:lang w:val="nl-NL"/>
        </w:rPr>
        <w:t>bijvoorbeeld de</w:t>
      </w:r>
      <w:r w:rsidR="00D31E44" w:rsidRPr="007400E2">
        <w:rPr>
          <w:rFonts w:ascii="Lato" w:hAnsi="Lato" w:cstheme="majorHAnsi"/>
          <w:sz w:val="22"/>
          <w:lang w:val="nl-NL"/>
        </w:rPr>
        <w:t xml:space="preserve"> gehele</w:t>
      </w:r>
      <w:r w:rsidRPr="007400E2">
        <w:rPr>
          <w:rFonts w:ascii="Lato" w:hAnsi="Lato" w:cstheme="majorHAnsi"/>
          <w:sz w:val="22"/>
          <w:lang w:val="nl-NL"/>
        </w:rPr>
        <w:t xml:space="preserve"> IT-infrastructuur van het bedrijf </w:t>
      </w:r>
      <w:r w:rsidR="00D31E44" w:rsidRPr="007400E2">
        <w:rPr>
          <w:rFonts w:ascii="Lato" w:hAnsi="Lato" w:cstheme="majorHAnsi"/>
          <w:sz w:val="22"/>
          <w:lang w:val="nl-NL"/>
        </w:rPr>
        <w:t xml:space="preserve">treffen </w:t>
      </w:r>
      <w:r w:rsidRPr="007400E2">
        <w:rPr>
          <w:rFonts w:ascii="Lato" w:hAnsi="Lato" w:cstheme="majorHAnsi"/>
          <w:sz w:val="22"/>
          <w:lang w:val="nl-NL"/>
        </w:rPr>
        <w:t>of essentiële onderdelen ervan.</w:t>
      </w:r>
    </w:p>
    <w:p w14:paraId="52F177CE" w14:textId="4D2D4C69" w:rsidR="0078689F" w:rsidRPr="007400E2" w:rsidRDefault="00953C6B" w:rsidP="00F50143">
      <w:pPr>
        <w:pStyle w:val="Lijstalinea"/>
        <w:numPr>
          <w:ilvl w:val="0"/>
          <w:numId w:val="48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Gedocumenteerde </w:t>
      </w:r>
      <w:r w:rsidR="005B3132" w:rsidRPr="007400E2">
        <w:rPr>
          <w:rFonts w:ascii="Lato" w:hAnsi="Lato" w:cstheme="majorHAnsi"/>
          <w:sz w:val="22"/>
          <w:lang w:val="nl-NL"/>
        </w:rPr>
        <w:t>herstelprocessen</w:t>
      </w:r>
      <w:r w:rsidRPr="007400E2">
        <w:rPr>
          <w:rFonts w:ascii="Lato" w:hAnsi="Lato" w:cstheme="majorHAnsi"/>
          <w:sz w:val="22"/>
          <w:lang w:val="nl-NL"/>
        </w:rPr>
        <w:t xml:space="preserve"> en -procedures </w:t>
      </w:r>
      <w:r w:rsidR="005B3132" w:rsidRPr="007400E2">
        <w:rPr>
          <w:rFonts w:ascii="Lato" w:hAnsi="Lato" w:cstheme="majorHAnsi"/>
          <w:sz w:val="22"/>
          <w:lang w:val="nl-NL"/>
        </w:rPr>
        <w:t>opstellen</w:t>
      </w:r>
      <w:r w:rsidRPr="007400E2">
        <w:rPr>
          <w:rFonts w:ascii="Lato" w:hAnsi="Lato" w:cstheme="majorHAnsi"/>
          <w:sz w:val="22"/>
          <w:lang w:val="nl-NL"/>
        </w:rPr>
        <w:t xml:space="preserve"> waarmee de IT-infrastructuur hersteld kan worden binnen een vooraf bepaald tijdsbestek </w:t>
      </w:r>
      <w:r w:rsidR="005B3132" w:rsidRPr="007400E2">
        <w:rPr>
          <w:rFonts w:ascii="Lato" w:hAnsi="Lato" w:cstheme="majorHAnsi"/>
          <w:sz w:val="22"/>
          <w:lang w:val="nl-NL"/>
        </w:rPr>
        <w:t>(RTO</w:t>
      </w:r>
      <w:r w:rsidRPr="007400E2">
        <w:rPr>
          <w:rFonts w:ascii="Lato" w:hAnsi="Lato" w:cstheme="majorHAnsi"/>
          <w:sz w:val="22"/>
          <w:lang w:val="nl-NL"/>
        </w:rPr>
        <w:t xml:space="preserve"> of Recovery Time </w:t>
      </w:r>
      <w:proofErr w:type="spellStart"/>
      <w:r w:rsidRPr="007400E2">
        <w:rPr>
          <w:rFonts w:ascii="Lato" w:hAnsi="Lato" w:cstheme="majorHAnsi"/>
          <w:sz w:val="22"/>
          <w:lang w:val="nl-NL"/>
        </w:rPr>
        <w:t>Objective</w:t>
      </w:r>
      <w:proofErr w:type="spellEnd"/>
      <w:r w:rsidRPr="007400E2">
        <w:rPr>
          <w:rFonts w:ascii="Lato" w:hAnsi="Lato" w:cstheme="majorHAnsi"/>
          <w:sz w:val="22"/>
          <w:lang w:val="nl-NL"/>
        </w:rPr>
        <w:t>), conform het Risk assessment en het Business Continuity Plan van het bedrijf.</w:t>
      </w:r>
    </w:p>
    <w:p w14:paraId="148E0D01" w14:textId="0F29CF62" w:rsidR="0078689F" w:rsidRPr="007400E2" w:rsidRDefault="00953C6B" w:rsidP="00F50143">
      <w:pPr>
        <w:pStyle w:val="Lijstalinea"/>
        <w:numPr>
          <w:ilvl w:val="0"/>
          <w:numId w:val="48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Bepalen welke middelen en actoren nodig zijn voor de uitvoering van het Disaster Recovery Plan</w:t>
      </w:r>
    </w:p>
    <w:p w14:paraId="289599CF" w14:textId="5EE644F2" w:rsidR="0078689F" w:rsidRPr="007400E2" w:rsidRDefault="00953C6B" w:rsidP="00F50143">
      <w:pPr>
        <w:pStyle w:val="Lijstalinea"/>
        <w:numPr>
          <w:ilvl w:val="0"/>
          <w:numId w:val="48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Ervoor zorgen dat het betrokke</w:t>
      </w:r>
      <w:r w:rsidR="00760CE5" w:rsidRPr="007400E2">
        <w:rPr>
          <w:rFonts w:ascii="Lato" w:hAnsi="Lato" w:cstheme="majorHAnsi"/>
          <w:sz w:val="22"/>
          <w:lang w:val="nl-NL"/>
        </w:rPr>
        <w:t>n</w:t>
      </w:r>
      <w:r w:rsidRPr="007400E2">
        <w:rPr>
          <w:rFonts w:ascii="Lato" w:hAnsi="Lato" w:cstheme="majorHAnsi"/>
          <w:sz w:val="22"/>
          <w:lang w:val="nl-NL"/>
        </w:rPr>
        <w:t xml:space="preserve"> personeel gesensibiliseerd wor</w:t>
      </w:r>
      <w:r w:rsidR="00760CE5" w:rsidRPr="007400E2">
        <w:rPr>
          <w:rFonts w:ascii="Lato" w:hAnsi="Lato" w:cstheme="majorHAnsi"/>
          <w:sz w:val="22"/>
          <w:lang w:val="nl-NL"/>
        </w:rPr>
        <w:t>d</w:t>
      </w:r>
      <w:r w:rsidRPr="007400E2">
        <w:rPr>
          <w:rFonts w:ascii="Lato" w:hAnsi="Lato" w:cstheme="majorHAnsi"/>
          <w:sz w:val="22"/>
          <w:lang w:val="nl-NL"/>
        </w:rPr>
        <w:t xml:space="preserve">t rond het Disaster Recovery Plan en dat dit DRP up-to-date blijft, in functie van wijzigingen </w:t>
      </w:r>
      <w:r w:rsidR="00760CE5" w:rsidRPr="007400E2">
        <w:rPr>
          <w:rFonts w:ascii="Lato" w:hAnsi="Lato" w:cstheme="majorHAnsi"/>
          <w:sz w:val="22"/>
          <w:lang w:val="nl-NL"/>
        </w:rPr>
        <w:t>aan</w:t>
      </w:r>
      <w:r w:rsidRPr="007400E2">
        <w:rPr>
          <w:rFonts w:ascii="Lato" w:hAnsi="Lato" w:cstheme="majorHAnsi"/>
          <w:sz w:val="22"/>
          <w:lang w:val="nl-NL"/>
        </w:rPr>
        <w:t xml:space="preserve"> de IT-infrastructuur of de verwachtingen va</w:t>
      </w:r>
      <w:r w:rsidR="00760CE5" w:rsidRPr="007400E2">
        <w:rPr>
          <w:rFonts w:ascii="Lato" w:hAnsi="Lato" w:cstheme="majorHAnsi"/>
          <w:sz w:val="22"/>
          <w:lang w:val="nl-NL"/>
        </w:rPr>
        <w:t>n</w:t>
      </w:r>
      <w:r w:rsidRPr="007400E2">
        <w:rPr>
          <w:rFonts w:ascii="Lato" w:hAnsi="Lato" w:cstheme="majorHAnsi"/>
          <w:sz w:val="22"/>
          <w:lang w:val="nl-NL"/>
        </w:rPr>
        <w:t xml:space="preserve"> het bedrijf.</w:t>
      </w:r>
    </w:p>
    <w:p w14:paraId="66C2B12C" w14:textId="5998A675" w:rsidR="00760CE5" w:rsidRPr="007400E2" w:rsidRDefault="00953C6B" w:rsidP="00F50143">
      <w:pPr>
        <w:pStyle w:val="Lijstalinea"/>
        <w:numPr>
          <w:ilvl w:val="0"/>
          <w:numId w:val="61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Het Disaster </w:t>
      </w:r>
      <w:r w:rsidR="00D31E44" w:rsidRPr="007400E2">
        <w:rPr>
          <w:rFonts w:ascii="Lato" w:hAnsi="Lato" w:cstheme="majorHAnsi"/>
          <w:sz w:val="22"/>
          <w:lang w:val="nl-NL"/>
        </w:rPr>
        <w:t>R</w:t>
      </w:r>
      <w:r w:rsidRPr="007400E2">
        <w:rPr>
          <w:rFonts w:ascii="Lato" w:hAnsi="Lato" w:cstheme="majorHAnsi"/>
          <w:sz w:val="22"/>
          <w:lang w:val="nl-NL"/>
        </w:rPr>
        <w:t>ecovery Plan regelmatig testen. Om ervoor te zorgen dat het plan werkt</w:t>
      </w:r>
      <w:r w:rsidR="00D31E44" w:rsidRPr="007400E2">
        <w:rPr>
          <w:rFonts w:ascii="Lato" w:hAnsi="Lato" w:cstheme="majorHAnsi"/>
          <w:sz w:val="22"/>
          <w:lang w:val="nl-NL"/>
        </w:rPr>
        <w:t>,</w:t>
      </w:r>
      <w:r w:rsidRPr="007400E2">
        <w:rPr>
          <w:rFonts w:ascii="Lato" w:hAnsi="Lato" w:cstheme="majorHAnsi"/>
          <w:sz w:val="22"/>
          <w:lang w:val="nl-NL"/>
        </w:rPr>
        <w:t xml:space="preserve"> is het belangrijk dat de geplande procedures en responstijden regelmatig worden getest en ingeoefend. </w:t>
      </w:r>
      <w:r w:rsidR="00760CE5" w:rsidRPr="007400E2">
        <w:rPr>
          <w:rFonts w:ascii="Lato" w:hAnsi="Lato" w:cstheme="majorHAnsi"/>
          <w:sz w:val="22"/>
          <w:lang w:val="nl-NL"/>
        </w:rPr>
        <w:t>Alle betrokken bij dit plan moeten hun specifieke rol kennen.</w:t>
      </w:r>
    </w:p>
    <w:p w14:paraId="4D888C9D" w14:textId="77777777" w:rsidR="00297A1D" w:rsidRPr="007400E2" w:rsidRDefault="00297A1D" w:rsidP="00F50143">
      <w:pPr>
        <w:pStyle w:val="Lijstalinea"/>
        <w:rPr>
          <w:rFonts w:ascii="Lato" w:hAnsi="Lato" w:cstheme="majorHAnsi"/>
          <w:sz w:val="22"/>
          <w:lang w:val="nl-NL"/>
        </w:rPr>
      </w:pPr>
    </w:p>
    <w:p w14:paraId="5AD4725B" w14:textId="64C9C06D" w:rsidR="008D100C" w:rsidRPr="007400E2" w:rsidRDefault="00953C6B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Verwijs indien van </w:t>
      </w:r>
      <w:r w:rsidR="005B3132" w:rsidRPr="007400E2">
        <w:rPr>
          <w:rFonts w:ascii="Lato" w:hAnsi="Lato" w:cstheme="majorHAnsi"/>
          <w:sz w:val="22"/>
          <w:lang w:val="nl-NL"/>
        </w:rPr>
        <w:t>toepassing</w:t>
      </w:r>
      <w:r w:rsidRPr="007400E2">
        <w:rPr>
          <w:rFonts w:ascii="Lato" w:hAnsi="Lato" w:cstheme="majorHAnsi"/>
          <w:sz w:val="22"/>
          <w:lang w:val="nl-NL"/>
        </w:rPr>
        <w:t xml:space="preserve"> ook naar </w:t>
      </w:r>
      <w:r w:rsidR="00760CE5" w:rsidRPr="007400E2">
        <w:rPr>
          <w:rFonts w:ascii="Lato" w:hAnsi="Lato" w:cstheme="majorHAnsi"/>
          <w:sz w:val="22"/>
          <w:lang w:val="nl-NL"/>
        </w:rPr>
        <w:t>de in contracten afgesproken servicelevels (SLA) met betrekking tot de IT-infrastructuur om een realistische inschatting te hebben van de hersteltijden.</w:t>
      </w:r>
    </w:p>
    <w:p w14:paraId="0F90FAF0" w14:textId="47F7923E" w:rsidR="00762DC3" w:rsidRPr="007400E2" w:rsidRDefault="00762DC3" w:rsidP="00F50143">
      <w:pPr>
        <w:rPr>
          <w:rFonts w:ascii="Lato" w:hAnsi="Lato" w:cstheme="majorHAnsi"/>
          <w:sz w:val="22"/>
          <w:lang w:val="nl-NL"/>
        </w:rPr>
      </w:pPr>
    </w:p>
    <w:p w14:paraId="7FF75512" w14:textId="26D1B41F" w:rsidR="00821D1F" w:rsidRPr="007400E2" w:rsidRDefault="00F34675" w:rsidP="00960A8B">
      <w:p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br w:type="page"/>
      </w:r>
    </w:p>
    <w:p w14:paraId="6658FD14" w14:textId="5036C9F8" w:rsidR="00821D1F" w:rsidRPr="001D641D" w:rsidRDefault="00A34379" w:rsidP="00FC504B">
      <w:pPr>
        <w:pStyle w:val="Preheading1"/>
        <w:rPr>
          <w:lang w:val="en-US"/>
        </w:rPr>
      </w:pPr>
      <w:bookmarkStart w:id="13" w:name="_Toc49280235"/>
      <w:bookmarkStart w:id="14" w:name="_Toc57995446"/>
      <w:r w:rsidRPr="001D641D">
        <w:rPr>
          <w:rStyle w:val="CHAPTERSUBTITLE"/>
          <w:rFonts w:ascii="Lato" w:hAnsi="Lato" w:cstheme="majorHAnsi"/>
          <w:sz w:val="22"/>
          <w:szCs w:val="22"/>
          <w:lang w:val="en-US"/>
        </w:rPr>
        <w:lastRenderedPageBreak/>
        <w:t>H</w:t>
      </w:r>
      <w:r w:rsidR="00760CE5" w:rsidRPr="001D641D">
        <w:rPr>
          <w:rStyle w:val="CHAPTERSUBTITLE"/>
          <w:rFonts w:ascii="Lato" w:hAnsi="Lato" w:cstheme="majorHAnsi"/>
          <w:sz w:val="22"/>
          <w:szCs w:val="22"/>
          <w:lang w:val="en-US"/>
        </w:rPr>
        <w:t>oofdstuk</w:t>
      </w:r>
      <w:r w:rsidR="00297A1D" w:rsidRPr="001D641D">
        <w:rPr>
          <w:rStyle w:val="CHAPTERSUBTITLE"/>
          <w:rFonts w:ascii="Lato" w:hAnsi="Lato" w:cstheme="majorHAnsi"/>
          <w:sz w:val="22"/>
          <w:szCs w:val="22"/>
          <w:lang w:val="en-US"/>
        </w:rPr>
        <w:t xml:space="preserve"> II.</w:t>
      </w:r>
      <w:r w:rsidR="00821D1F" w:rsidRPr="001D641D">
        <w:rPr>
          <w:lang w:val="en-US"/>
        </w:rPr>
        <w:br/>
      </w:r>
      <w:bookmarkEnd w:id="13"/>
      <w:r w:rsidR="0065258C" w:rsidRPr="001D641D">
        <w:rPr>
          <w:lang w:val="en-US"/>
        </w:rPr>
        <w:t>DISASTER RECOVERY PLAN</w:t>
      </w:r>
      <w:r w:rsidR="00297A1D" w:rsidRPr="001D641D">
        <w:rPr>
          <w:lang w:val="en-US"/>
        </w:rPr>
        <w:t xml:space="preserve"> (DRP)</w:t>
      </w:r>
      <w:bookmarkEnd w:id="14"/>
    </w:p>
    <w:p w14:paraId="46304F68" w14:textId="77777777" w:rsidR="00F547FA" w:rsidRPr="001D641D" w:rsidRDefault="00F547FA" w:rsidP="00CA74EA">
      <w:pPr>
        <w:ind w:left="0"/>
        <w:rPr>
          <w:rFonts w:ascii="Lato" w:hAnsi="Lato" w:cstheme="majorHAnsi"/>
          <w:sz w:val="22"/>
          <w:lang w:val="en-US"/>
        </w:rPr>
      </w:pPr>
    </w:p>
    <w:p w14:paraId="6AD3D7BC" w14:textId="0627BA2C" w:rsidR="00760CE5" w:rsidRPr="007400E2" w:rsidRDefault="009F0EC0" w:rsidP="00F50143">
      <w:pPr>
        <w:rPr>
          <w:b/>
          <w:iCs/>
          <w:lang w:val="nl-NL"/>
        </w:rPr>
      </w:pPr>
      <w:r w:rsidRPr="007C7DDA">
        <w:rPr>
          <w:rFonts w:ascii="Lato" w:hAnsi="Lato" w:cstheme="minorHAnsi"/>
          <w:b/>
          <w:i/>
          <w:color w:val="000000" w:themeColor="text1"/>
          <w:sz w:val="22"/>
          <w:lang w:val="en-US"/>
        </w:rPr>
        <w:t xml:space="preserve"> </w:t>
      </w:r>
      <w:r w:rsidRPr="007C7DDA">
        <w:rPr>
          <w:rFonts w:ascii="Lato" w:hAnsi="Lato" w:cstheme="minorHAnsi"/>
          <w:b/>
          <w:i/>
          <w:color w:val="000000" w:themeColor="text1"/>
          <w:sz w:val="22"/>
          <w:lang w:val="nl-NL"/>
        </w:rPr>
        <w:t>“Een plan dat op een plank slaapt, is het papier waarop het is gedrukt niet waard</w:t>
      </w:r>
      <w:r w:rsidRPr="007400E2">
        <w:rPr>
          <w:b/>
          <w:iCs/>
          <w:lang w:val="nl-NL"/>
        </w:rPr>
        <w:t xml:space="preserve">” </w:t>
      </w:r>
    </w:p>
    <w:p w14:paraId="12C12BE7" w14:textId="3D1DD4C5" w:rsidR="00CA74EA" w:rsidRPr="007400E2" w:rsidRDefault="00760CE5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Om ervoor te zorgen dat dit plan effectief is en</w:t>
      </w:r>
      <w:r w:rsidR="003200E7" w:rsidRPr="007400E2">
        <w:rPr>
          <w:rFonts w:ascii="Lato" w:hAnsi="Lato" w:cstheme="majorHAnsi"/>
          <w:sz w:val="22"/>
          <w:lang w:val="nl-NL"/>
        </w:rPr>
        <w:t xml:space="preserve"> </w:t>
      </w:r>
      <w:r w:rsidRPr="007400E2">
        <w:rPr>
          <w:rFonts w:ascii="Lato" w:hAnsi="Lato" w:cstheme="majorHAnsi"/>
          <w:sz w:val="22"/>
          <w:lang w:val="nl-NL"/>
        </w:rPr>
        <w:t xml:space="preserve">dat de IT-infrastructuur </w:t>
      </w:r>
      <w:r w:rsidR="005B3132" w:rsidRPr="007400E2">
        <w:rPr>
          <w:rFonts w:ascii="Lato" w:hAnsi="Lato" w:cstheme="majorHAnsi"/>
          <w:sz w:val="22"/>
          <w:lang w:val="nl-NL"/>
        </w:rPr>
        <w:t>binnen</w:t>
      </w:r>
      <w:r w:rsidRPr="007400E2">
        <w:rPr>
          <w:rFonts w:ascii="Lato" w:hAnsi="Lato" w:cstheme="majorHAnsi"/>
          <w:sz w:val="22"/>
          <w:lang w:val="nl-NL"/>
        </w:rPr>
        <w:t xml:space="preserve"> </w:t>
      </w:r>
      <w:r w:rsidR="003200E7" w:rsidRPr="007400E2">
        <w:rPr>
          <w:rFonts w:ascii="Lato" w:hAnsi="Lato" w:cstheme="majorHAnsi"/>
          <w:sz w:val="22"/>
          <w:lang w:val="nl-NL"/>
        </w:rPr>
        <w:t>de</w:t>
      </w:r>
      <w:r w:rsidRPr="007400E2">
        <w:rPr>
          <w:rFonts w:ascii="Lato" w:hAnsi="Lato" w:cstheme="majorHAnsi"/>
          <w:sz w:val="22"/>
          <w:lang w:val="nl-NL"/>
        </w:rPr>
        <w:t xml:space="preserve"> </w:t>
      </w:r>
      <w:r w:rsidR="009F0EC0" w:rsidRPr="007400E2">
        <w:rPr>
          <w:rFonts w:ascii="Lato" w:hAnsi="Lato" w:cstheme="majorHAnsi"/>
          <w:sz w:val="22"/>
          <w:lang w:val="nl-NL"/>
        </w:rPr>
        <w:t xml:space="preserve">vastgestelde </w:t>
      </w:r>
      <w:r w:rsidRPr="007400E2">
        <w:rPr>
          <w:rFonts w:ascii="Lato" w:hAnsi="Lato" w:cstheme="majorHAnsi"/>
          <w:sz w:val="22"/>
          <w:lang w:val="nl-NL"/>
        </w:rPr>
        <w:t xml:space="preserve">Recovery Time </w:t>
      </w:r>
      <w:proofErr w:type="spellStart"/>
      <w:r w:rsidRPr="007400E2">
        <w:rPr>
          <w:rFonts w:ascii="Lato" w:hAnsi="Lato" w:cstheme="majorHAnsi"/>
          <w:sz w:val="22"/>
          <w:lang w:val="nl-NL"/>
        </w:rPr>
        <w:t>Objectives</w:t>
      </w:r>
      <w:proofErr w:type="spellEnd"/>
      <w:r w:rsidRPr="007400E2">
        <w:rPr>
          <w:rFonts w:ascii="Lato" w:hAnsi="Lato" w:cstheme="majorHAnsi"/>
          <w:sz w:val="22"/>
          <w:lang w:val="nl-NL"/>
        </w:rPr>
        <w:t xml:space="preserve"> </w:t>
      </w:r>
      <w:r w:rsidR="005B3132" w:rsidRPr="007400E2">
        <w:rPr>
          <w:rFonts w:ascii="Lato" w:hAnsi="Lato" w:cstheme="majorHAnsi"/>
          <w:sz w:val="22"/>
          <w:lang w:val="nl-NL"/>
        </w:rPr>
        <w:t>hersteld</w:t>
      </w:r>
      <w:r w:rsidRPr="007400E2">
        <w:rPr>
          <w:rFonts w:ascii="Lato" w:hAnsi="Lato" w:cstheme="majorHAnsi"/>
          <w:sz w:val="22"/>
          <w:lang w:val="nl-NL"/>
        </w:rPr>
        <w:t xml:space="preserve"> kan worden, (zie Risk </w:t>
      </w:r>
      <w:r w:rsidR="009F0EC0" w:rsidRPr="007400E2">
        <w:rPr>
          <w:rFonts w:ascii="Lato" w:hAnsi="Lato" w:cstheme="majorHAnsi"/>
          <w:sz w:val="22"/>
          <w:lang w:val="nl-NL"/>
        </w:rPr>
        <w:t>A</w:t>
      </w:r>
      <w:r w:rsidRPr="007400E2">
        <w:rPr>
          <w:rFonts w:ascii="Lato" w:hAnsi="Lato" w:cstheme="majorHAnsi"/>
          <w:sz w:val="22"/>
          <w:lang w:val="nl-NL"/>
        </w:rPr>
        <w:t>ssessment en Business Continuity Plan), is het noodzakelijk om het Disaster recovery team</w:t>
      </w:r>
      <w:r w:rsidR="00CA74EA" w:rsidRPr="007400E2">
        <w:rPr>
          <w:rFonts w:ascii="Lato" w:hAnsi="Lato" w:cstheme="majorHAnsi"/>
          <w:sz w:val="22"/>
          <w:lang w:val="nl-NL"/>
        </w:rPr>
        <w:t xml:space="preserve"> </w:t>
      </w:r>
      <w:r w:rsidRPr="007400E2">
        <w:rPr>
          <w:rFonts w:ascii="Lato" w:hAnsi="Lato" w:cstheme="majorHAnsi"/>
          <w:sz w:val="22"/>
          <w:lang w:val="nl-NL"/>
        </w:rPr>
        <w:t>goed voor te bereiden, testen en sensibiliseren.</w:t>
      </w:r>
    </w:p>
    <w:p w14:paraId="17BE01DB" w14:textId="7C302FC5" w:rsidR="00CA74EA" w:rsidRPr="007400E2" w:rsidRDefault="00760CE5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Alle betrokken bij dit plan moeten hun rol kennen</w:t>
      </w:r>
      <w:r w:rsidR="00CA74EA" w:rsidRPr="007400E2">
        <w:rPr>
          <w:rFonts w:ascii="Lato" w:hAnsi="Lato" w:cstheme="majorHAnsi"/>
          <w:sz w:val="22"/>
          <w:lang w:val="nl-NL"/>
        </w:rPr>
        <w:t>.</w:t>
      </w:r>
    </w:p>
    <w:p w14:paraId="6142EEFF" w14:textId="77777777" w:rsidR="00821D1F" w:rsidRPr="007400E2" w:rsidRDefault="00821D1F" w:rsidP="00F547FA">
      <w:pPr>
        <w:rPr>
          <w:rFonts w:ascii="Lato" w:hAnsi="Lato" w:cstheme="majorHAnsi"/>
          <w:sz w:val="22"/>
          <w:lang w:val="nl-NL"/>
        </w:rPr>
      </w:pPr>
    </w:p>
    <w:p w14:paraId="1022807A" w14:textId="6FE99134" w:rsidR="002E794E" w:rsidRPr="007400E2" w:rsidRDefault="00297A1D" w:rsidP="00F5351F">
      <w:pPr>
        <w:pStyle w:val="Kop2"/>
        <w:rPr>
          <w:rFonts w:cstheme="majorHAnsi"/>
          <w:lang w:val="nl-NL"/>
        </w:rPr>
      </w:pPr>
      <w:bookmarkStart w:id="15" w:name="_Toc57995447"/>
      <w:r w:rsidRPr="007400E2">
        <w:rPr>
          <w:lang w:val="nl-NL"/>
        </w:rPr>
        <w:t xml:space="preserve">2.1 </w:t>
      </w:r>
      <w:r w:rsidR="006A728C" w:rsidRPr="007400E2">
        <w:rPr>
          <w:lang w:val="nl-NL"/>
        </w:rPr>
        <w:t>T</w:t>
      </w:r>
      <w:r w:rsidR="00760CE5" w:rsidRPr="007400E2">
        <w:rPr>
          <w:sz w:val="20"/>
          <w:lang w:val="nl-NL"/>
        </w:rPr>
        <w:t>oepassingsgebied</w:t>
      </w:r>
      <w:r w:rsidR="00760CE5" w:rsidRPr="007400E2">
        <w:rPr>
          <w:lang w:val="nl-NL"/>
        </w:rPr>
        <w:t xml:space="preserve"> van het</w:t>
      </w:r>
      <w:r w:rsidRPr="007400E2">
        <w:rPr>
          <w:lang w:val="nl-NL"/>
        </w:rPr>
        <w:t xml:space="preserve"> Disaster Recovery Plan </w:t>
      </w:r>
      <w:r w:rsidR="009F0EC0" w:rsidRPr="007400E2">
        <w:rPr>
          <w:lang w:val="nl-NL"/>
        </w:rPr>
        <w:t>(</w:t>
      </w:r>
      <w:r w:rsidRPr="007400E2">
        <w:rPr>
          <w:lang w:val="nl-NL"/>
        </w:rPr>
        <w:t>DR</w:t>
      </w:r>
      <w:r w:rsidR="002E794E" w:rsidRPr="007400E2">
        <w:rPr>
          <w:lang w:val="nl-NL"/>
        </w:rPr>
        <w:t>P)</w:t>
      </w:r>
      <w:bookmarkEnd w:id="15"/>
      <w:r w:rsidR="002E794E" w:rsidRPr="007400E2">
        <w:rPr>
          <w:rFonts w:cstheme="majorHAnsi"/>
          <w:lang w:val="nl-NL"/>
        </w:rPr>
        <w:t xml:space="preserve"> </w:t>
      </w:r>
    </w:p>
    <w:p w14:paraId="13D07412" w14:textId="341C58B2" w:rsidR="002E794E" w:rsidRPr="007400E2" w:rsidRDefault="00760CE5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Voeg indien mogelijke e</w:t>
      </w:r>
      <w:r w:rsidR="009F0EC0" w:rsidRPr="007400E2">
        <w:rPr>
          <w:rFonts w:ascii="Lato" w:hAnsi="Lato" w:cstheme="majorHAnsi"/>
          <w:sz w:val="22"/>
          <w:lang w:val="nl-NL"/>
        </w:rPr>
        <w:t>e</w:t>
      </w:r>
      <w:r w:rsidRPr="007400E2">
        <w:rPr>
          <w:rFonts w:ascii="Lato" w:hAnsi="Lato" w:cstheme="majorHAnsi"/>
          <w:sz w:val="22"/>
          <w:lang w:val="nl-NL"/>
        </w:rPr>
        <w:t xml:space="preserve">n schematische </w:t>
      </w:r>
      <w:r w:rsidR="005B3132" w:rsidRPr="007400E2">
        <w:rPr>
          <w:rFonts w:ascii="Lato" w:hAnsi="Lato" w:cstheme="majorHAnsi"/>
          <w:sz w:val="22"/>
          <w:lang w:val="nl-NL"/>
        </w:rPr>
        <w:t>weergave</w:t>
      </w:r>
      <w:r w:rsidRPr="007400E2">
        <w:rPr>
          <w:rFonts w:ascii="Lato" w:hAnsi="Lato" w:cstheme="majorHAnsi"/>
          <w:sz w:val="22"/>
          <w:lang w:val="nl-NL"/>
        </w:rPr>
        <w:t xml:space="preserve"> van uw IT-infrastructuur toe in bijlage. Het kan ook nuttig zijn om te </w:t>
      </w:r>
      <w:r w:rsidR="005B3132" w:rsidRPr="007400E2">
        <w:rPr>
          <w:rFonts w:ascii="Lato" w:hAnsi="Lato" w:cstheme="majorHAnsi"/>
          <w:sz w:val="22"/>
          <w:lang w:val="nl-NL"/>
        </w:rPr>
        <w:t>specifiëren</w:t>
      </w:r>
      <w:r w:rsidRPr="007400E2">
        <w:rPr>
          <w:rFonts w:ascii="Lato" w:hAnsi="Lato" w:cstheme="majorHAnsi"/>
          <w:sz w:val="22"/>
          <w:lang w:val="nl-NL"/>
        </w:rPr>
        <w:t xml:space="preserve"> wat NIET binnen het toepassingsgebied van het Disaster Recovery Plan valt, om eventuele twijfels weg te nemen.</w:t>
      </w:r>
    </w:p>
    <w:p w14:paraId="37F91A0F" w14:textId="3B2C2187" w:rsidR="002E794E" w:rsidRPr="007400E2" w:rsidRDefault="00760CE5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Onderstaande elementen van de IT-infrastructuur </w:t>
      </w:r>
      <w:r w:rsidR="009F0EC0" w:rsidRPr="007400E2">
        <w:rPr>
          <w:rFonts w:ascii="Lato" w:hAnsi="Lato" w:cstheme="majorHAnsi"/>
          <w:sz w:val="22"/>
          <w:lang w:val="nl-NL"/>
        </w:rPr>
        <w:t>vallen onder</w:t>
      </w:r>
      <w:r w:rsidRPr="007400E2">
        <w:rPr>
          <w:rFonts w:ascii="Lato" w:hAnsi="Lato" w:cstheme="majorHAnsi"/>
          <w:sz w:val="22"/>
          <w:lang w:val="nl-NL"/>
        </w:rPr>
        <w:t xml:space="preserve"> dit plan</w:t>
      </w:r>
      <w:r w:rsidR="002E794E" w:rsidRPr="007400E2">
        <w:rPr>
          <w:rFonts w:ascii="Lato" w:hAnsi="Lato" w:cstheme="majorHAnsi"/>
          <w:sz w:val="22"/>
          <w:lang w:val="nl-NL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4"/>
        <w:gridCol w:w="2027"/>
        <w:gridCol w:w="1934"/>
        <w:gridCol w:w="1973"/>
        <w:gridCol w:w="1840"/>
      </w:tblGrid>
      <w:tr w:rsidR="002E794E" w:rsidRPr="007400E2" w14:paraId="6C84B966" w14:textId="77777777" w:rsidTr="00953C6B">
        <w:trPr>
          <w:cantSplit/>
          <w:tblHeader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6980F2" w14:textId="0DB6F104" w:rsidR="002E794E" w:rsidRPr="007400E2" w:rsidRDefault="00760CE5" w:rsidP="00953C6B">
            <w:pPr>
              <w:pStyle w:val="txt"/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INFRASTRUCTUUR IN DE</w:t>
            </w:r>
            <w:r w:rsidR="002E794E" w:rsidRPr="007400E2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 DATACENTERS</w:t>
            </w:r>
          </w:p>
        </w:tc>
      </w:tr>
      <w:tr w:rsidR="002E794E" w:rsidRPr="007C7DDA" w14:paraId="7BC142EE" w14:textId="77777777" w:rsidTr="00953C6B">
        <w:trPr>
          <w:cantSplit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C97711" w14:textId="2FC6D004" w:rsidR="002E794E" w:rsidRPr="007400E2" w:rsidRDefault="005B3132" w:rsidP="00953C6B">
            <w:pPr>
              <w:pStyle w:val="tx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Lokalisatie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E98823" w14:textId="77777777" w:rsidR="002E794E" w:rsidRPr="007400E2" w:rsidRDefault="002E794E" w:rsidP="00953C6B">
            <w:pPr>
              <w:pStyle w:val="tx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Type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18930F" w14:textId="6AF66EC0" w:rsidR="002E794E" w:rsidRPr="007400E2" w:rsidRDefault="00BC574C" w:rsidP="00953C6B">
            <w:pPr>
              <w:pStyle w:val="tx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951" w14:textId="47F4EADC" w:rsidR="002E794E" w:rsidRPr="007400E2" w:rsidRDefault="00BC574C" w:rsidP="001F20C9">
            <w:pPr>
              <w:pStyle w:val="txt"/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Beschrijving van de belangrijkste processen</w:t>
            </w:r>
          </w:p>
          <w:p w14:paraId="50DC7D5C" w14:textId="270F0CF0" w:rsidR="002E794E" w:rsidRPr="007400E2" w:rsidRDefault="005B3132" w:rsidP="001F20C9">
            <w:pPr>
              <w:pStyle w:val="txt"/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Bv: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 </w:t>
            </w:r>
            <w:r w:rsidR="00BC574C" w:rsidRPr="007400E2">
              <w:rPr>
                <w:rFonts w:ascii="Lato" w:hAnsi="Lato"/>
                <w:sz w:val="22"/>
                <w:szCs w:val="22"/>
              </w:rPr>
              <w:t xml:space="preserve">verhoudingen </w:t>
            </w:r>
            <w:r w:rsidR="001F20C9" w:rsidRPr="007400E2">
              <w:rPr>
                <w:rFonts w:ascii="Lato" w:hAnsi="Lato"/>
                <w:sz w:val="22"/>
                <w:szCs w:val="22"/>
              </w:rPr>
              <w:t>tussen</w:t>
            </w:r>
            <w:r w:rsidR="00BC574C" w:rsidRPr="007400E2">
              <w:rPr>
                <w:rFonts w:ascii="Lato" w:hAnsi="Lato"/>
                <w:sz w:val="22"/>
                <w:szCs w:val="22"/>
              </w:rPr>
              <w:t xml:space="preserve"> componenten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, </w:t>
            </w:r>
            <w:r w:rsidR="00BC574C" w:rsidRPr="007400E2">
              <w:rPr>
                <w:rFonts w:ascii="Lato" w:hAnsi="Lato"/>
                <w:sz w:val="22"/>
                <w:szCs w:val="22"/>
              </w:rPr>
              <w:t xml:space="preserve">impact in geval van vermindering of onderbreking van de activiteit </w:t>
            </w:r>
            <w:r w:rsidR="002E794E" w:rsidRPr="007400E2">
              <w:rPr>
                <w:rFonts w:ascii="Lato" w:hAnsi="Lato"/>
                <w:sz w:val="22"/>
                <w:szCs w:val="22"/>
              </w:rPr>
              <w:t>(</w:t>
            </w:r>
            <w:r w:rsidR="00BC574C" w:rsidRPr="007400E2">
              <w:rPr>
                <w:rFonts w:ascii="Lato" w:hAnsi="Lato"/>
                <w:sz w:val="22"/>
                <w:szCs w:val="22"/>
              </w:rPr>
              <w:t>zie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 Risk Assessment) 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C21075" w14:textId="77777777" w:rsidR="002E794E" w:rsidRPr="001D641D" w:rsidRDefault="002E794E" w:rsidP="001F20C9">
            <w:pPr>
              <w:pStyle w:val="txt"/>
              <w:jc w:val="left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b/>
                <w:sz w:val="22"/>
                <w:szCs w:val="22"/>
                <w:lang w:val="en-US"/>
              </w:rPr>
              <w:t xml:space="preserve">Recovery Time Objectives (RTO) </w:t>
            </w:r>
          </w:p>
          <w:p w14:paraId="70FE30C4" w14:textId="47B52C8A" w:rsidR="002E794E" w:rsidRPr="001D641D" w:rsidRDefault="00BC574C" w:rsidP="001F20C9">
            <w:pPr>
              <w:pStyle w:val="txt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  <w:proofErr w:type="spellStart"/>
            <w:r w:rsidRPr="001D641D">
              <w:rPr>
                <w:rFonts w:ascii="Lato" w:hAnsi="Lato"/>
                <w:sz w:val="22"/>
                <w:szCs w:val="22"/>
                <w:lang w:val="en-US"/>
              </w:rPr>
              <w:t>Zie</w:t>
            </w:r>
            <w:proofErr w:type="spellEnd"/>
            <w:r w:rsidR="002E794E" w:rsidRPr="001D641D">
              <w:rPr>
                <w:rFonts w:ascii="Lato" w:hAnsi="Lato"/>
                <w:sz w:val="22"/>
                <w:szCs w:val="22"/>
                <w:lang w:val="en-US"/>
              </w:rPr>
              <w:t xml:space="preserve"> Risk Assessment </w:t>
            </w:r>
            <w:proofErr w:type="spellStart"/>
            <w:r w:rsidR="002E794E" w:rsidRPr="001D641D">
              <w:rPr>
                <w:rFonts w:ascii="Lato" w:hAnsi="Lato"/>
                <w:sz w:val="22"/>
                <w:szCs w:val="22"/>
                <w:lang w:val="en-US"/>
              </w:rPr>
              <w:t>e</w:t>
            </w:r>
            <w:r w:rsidRPr="001D641D">
              <w:rPr>
                <w:rFonts w:ascii="Lato" w:hAnsi="Lato"/>
                <w:sz w:val="22"/>
                <w:szCs w:val="22"/>
                <w:lang w:val="en-US"/>
              </w:rPr>
              <w:t>n</w:t>
            </w:r>
            <w:proofErr w:type="spellEnd"/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  <w:r w:rsidR="002E794E" w:rsidRPr="001D641D">
              <w:rPr>
                <w:rFonts w:ascii="Lato" w:hAnsi="Lato"/>
                <w:sz w:val="22"/>
                <w:szCs w:val="22"/>
                <w:lang w:val="en-US"/>
              </w:rPr>
              <w:t>Business Continuity Plan</w:t>
            </w:r>
          </w:p>
          <w:p w14:paraId="62A1CE5B" w14:textId="1D222188" w:rsidR="002E794E" w:rsidRPr="001D641D" w:rsidRDefault="002E794E" w:rsidP="001F20C9">
            <w:pPr>
              <w:pStyle w:val="txt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</w:p>
          <w:p w14:paraId="74765C56" w14:textId="07702550" w:rsidR="002E794E" w:rsidRPr="007400E2" w:rsidRDefault="002E794E" w:rsidP="001F20C9">
            <w:pPr>
              <w:pStyle w:val="txt"/>
              <w:jc w:val="lef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(</w:t>
            </w:r>
            <w:r w:rsidR="009F0EC0" w:rsidRPr="007400E2">
              <w:rPr>
                <w:rFonts w:ascii="Lato" w:hAnsi="Lato"/>
                <w:sz w:val="22"/>
                <w:szCs w:val="22"/>
              </w:rPr>
              <w:t>C</w:t>
            </w:r>
            <w:r w:rsidR="00BC574C" w:rsidRPr="007400E2">
              <w:rPr>
                <w:rFonts w:ascii="Lato" w:hAnsi="Lato"/>
                <w:sz w:val="22"/>
                <w:szCs w:val="22"/>
              </w:rPr>
              <w:t xml:space="preserve">heck ook contracten met externe </w:t>
            </w:r>
            <w:r w:rsidR="005B3132" w:rsidRPr="007400E2">
              <w:rPr>
                <w:rFonts w:ascii="Lato" w:hAnsi="Lato"/>
                <w:sz w:val="22"/>
                <w:szCs w:val="22"/>
              </w:rPr>
              <w:t>partijen)</w:t>
            </w:r>
          </w:p>
        </w:tc>
      </w:tr>
      <w:tr w:rsidR="002E794E" w:rsidRPr="007400E2" w14:paraId="62C2BE65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FAF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Datacenter A</w:t>
            </w:r>
          </w:p>
          <w:p w14:paraId="486203B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6D5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F40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E47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D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56A1750C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33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F03D" w14:textId="3DA3D930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Servers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F4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57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303" w14:textId="1BF4720D" w:rsidR="002E794E" w:rsidRPr="007400E2" w:rsidRDefault="005B3132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Bv: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 15 min, 4</w:t>
            </w:r>
            <w:r w:rsidRPr="007400E2">
              <w:rPr>
                <w:rFonts w:ascii="Lato" w:hAnsi="Lato"/>
                <w:sz w:val="22"/>
                <w:szCs w:val="22"/>
              </w:rPr>
              <w:t>u.…</w:t>
            </w:r>
          </w:p>
        </w:tc>
      </w:tr>
      <w:tr w:rsidR="002E794E" w:rsidRPr="007400E2" w14:paraId="42A5A1BD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A0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C49" w14:textId="78AC12DE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servers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2C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F4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C5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2D4868EF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1F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368F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 xml:space="preserve"> 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005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20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0E5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73BEF7B3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73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E93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Switch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CD15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9E6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A0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2433C18C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33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B21F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 xml:space="preserve">Switch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A4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B52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BD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5662A21D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722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3F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6E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F6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B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65921642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452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2D8" w14:textId="2E78530C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Verbinding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CA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EF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3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6AE6483F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A6E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961" w14:textId="4855C73E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Verbinding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9A6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63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84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2E8436B4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DDA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C8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F3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C8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A5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2FA06C18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73B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Datacenter B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2FB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B2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36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FD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42EFE8C9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16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47EE" w14:textId="50FB5931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Servers</w:t>
            </w:r>
            <w:r w:rsidR="002E794E" w:rsidRPr="007400E2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6AF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D8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7E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011AEA9B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82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D0D" w14:textId="55997E8C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Servers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50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39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11A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770C81AD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CB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8FF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 xml:space="preserve"> 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CA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F5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88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2D50CF96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C7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DF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Switch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B9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4F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90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6AE1CEBD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744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0E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 xml:space="preserve">Switch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669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17A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C2A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3FD4956B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D7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75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75B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F77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72A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76AE2B0A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792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3BD" w14:textId="7F12D29C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Verbinding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27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D6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66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5E45634F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163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517" w14:textId="47863958" w:rsidR="002E794E" w:rsidRPr="007400E2" w:rsidRDefault="00BC574C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Verbinding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10D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69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028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2E794E" w:rsidRPr="007400E2" w14:paraId="07967014" w14:textId="77777777" w:rsidTr="00953C6B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34E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68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...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B10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121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14C" w14:textId="77777777" w:rsidR="002E794E" w:rsidRPr="007400E2" w:rsidRDefault="002E794E" w:rsidP="00953C6B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A708477" w14:textId="46167AB5" w:rsidR="00821D1F" w:rsidRPr="007400E2" w:rsidRDefault="00821D1F" w:rsidP="00297A1D">
      <w:pPr>
        <w:pStyle w:val="Kop2"/>
        <w:rPr>
          <w:rFonts w:ascii="Lato" w:hAnsi="Lato"/>
          <w:szCs w:val="22"/>
          <w:lang w:val="nl-NL"/>
        </w:rPr>
        <w:sectPr w:rsidR="00821D1F" w:rsidRPr="007400E2" w:rsidSect="007868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</w:sectPr>
      </w:pPr>
    </w:p>
    <w:p w14:paraId="4DFAFA7D" w14:textId="77777777" w:rsidR="00297A1D" w:rsidRPr="007400E2" w:rsidRDefault="00297A1D" w:rsidP="00297A1D">
      <w:pPr>
        <w:pStyle w:val="txt"/>
        <w:rPr>
          <w:rFonts w:ascii="Lato" w:hAnsi="La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5"/>
        <w:gridCol w:w="2020"/>
        <w:gridCol w:w="1928"/>
        <w:gridCol w:w="1984"/>
        <w:gridCol w:w="1851"/>
      </w:tblGrid>
      <w:tr w:rsidR="007B353E" w:rsidRPr="007400E2" w14:paraId="24FBA018" w14:textId="50FE5284" w:rsidTr="001D2851">
        <w:trPr>
          <w:cantSplit/>
          <w:tblHeader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B06400" w14:textId="389D723D" w:rsidR="007B353E" w:rsidRPr="007400E2" w:rsidRDefault="001F20C9" w:rsidP="00253547">
            <w:pPr>
              <w:pStyle w:val="txt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INFRASTRUCTUUR BUITEN DE </w:t>
            </w:r>
            <w:r w:rsidR="007B353E" w:rsidRPr="007400E2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 DATACENTERS</w:t>
            </w:r>
          </w:p>
        </w:tc>
      </w:tr>
      <w:tr w:rsidR="007B353E" w:rsidRPr="007C7DDA" w14:paraId="4D8E5D0C" w14:textId="54F929DE" w:rsidTr="007B353E">
        <w:trPr>
          <w:cantSplit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D01246" w14:textId="53061F1B" w:rsidR="007B353E" w:rsidRPr="007400E2" w:rsidRDefault="005B3132" w:rsidP="00253547">
            <w:pPr>
              <w:pStyle w:val="txt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Lokalisatie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68720A" w14:textId="28973719" w:rsidR="007B353E" w:rsidRPr="007400E2" w:rsidRDefault="007B353E" w:rsidP="00253547">
            <w:pPr>
              <w:pStyle w:val="txt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Type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EBC14D" w14:textId="4F1ACA81" w:rsidR="007B353E" w:rsidRPr="007400E2" w:rsidRDefault="007B353E" w:rsidP="00253547">
            <w:pPr>
              <w:pStyle w:val="txt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Compo</w:t>
            </w:r>
            <w:r w:rsidR="001F20C9" w:rsidRPr="007400E2">
              <w:rPr>
                <w:rFonts w:ascii="Lato" w:hAnsi="Lato"/>
                <w:b/>
                <w:sz w:val="22"/>
                <w:szCs w:val="22"/>
              </w:rPr>
              <w:t>nent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C50A29" w14:textId="7A0EE0B3" w:rsidR="001F20C9" w:rsidRPr="007400E2" w:rsidRDefault="001F20C9" w:rsidP="001F20C9">
            <w:pPr>
              <w:pStyle w:val="txt"/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7400E2">
              <w:rPr>
                <w:rFonts w:ascii="Lato" w:hAnsi="Lato"/>
                <w:b/>
                <w:sz w:val="22"/>
                <w:szCs w:val="22"/>
              </w:rPr>
              <w:t>Beschrijving van de belangrijkste processen</w:t>
            </w:r>
          </w:p>
          <w:p w14:paraId="3C636E61" w14:textId="74542488" w:rsidR="007B353E" w:rsidRPr="007400E2" w:rsidRDefault="005B3132" w:rsidP="001F20C9">
            <w:pPr>
              <w:pStyle w:val="txt"/>
              <w:jc w:val="left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Bv:</w:t>
            </w:r>
            <w:r w:rsidR="001F20C9" w:rsidRPr="007400E2">
              <w:rPr>
                <w:rFonts w:ascii="Lato" w:hAnsi="Lato"/>
                <w:sz w:val="22"/>
                <w:szCs w:val="22"/>
              </w:rPr>
              <w:t xml:space="preserve"> verhoudingen tussen componenten, impact in geval van vermindering of onderbreking van de activiteit (zie Risk Assessment) …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48DE4" w14:textId="77777777" w:rsidR="001F20C9" w:rsidRPr="001D641D" w:rsidRDefault="001F20C9" w:rsidP="001F20C9">
            <w:pPr>
              <w:pStyle w:val="txt"/>
              <w:jc w:val="left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b/>
                <w:sz w:val="22"/>
                <w:szCs w:val="22"/>
                <w:lang w:val="en-US"/>
              </w:rPr>
              <w:t xml:space="preserve">Recovery Time Objectives (RTO) </w:t>
            </w:r>
          </w:p>
          <w:p w14:paraId="3A140B51" w14:textId="77777777" w:rsidR="001F20C9" w:rsidRPr="001D641D" w:rsidRDefault="001F20C9" w:rsidP="001F20C9">
            <w:pPr>
              <w:pStyle w:val="txt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  <w:proofErr w:type="spellStart"/>
            <w:r w:rsidRPr="001D641D">
              <w:rPr>
                <w:rFonts w:ascii="Lato" w:hAnsi="Lato"/>
                <w:sz w:val="22"/>
                <w:szCs w:val="22"/>
                <w:lang w:val="en-US"/>
              </w:rPr>
              <w:t>Zie</w:t>
            </w:r>
            <w:proofErr w:type="spellEnd"/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 Risk Assessment </w:t>
            </w:r>
            <w:proofErr w:type="spellStart"/>
            <w:r w:rsidRPr="001D641D">
              <w:rPr>
                <w:rFonts w:ascii="Lato" w:hAnsi="Lato"/>
                <w:sz w:val="22"/>
                <w:szCs w:val="22"/>
                <w:lang w:val="en-US"/>
              </w:rPr>
              <w:t>en</w:t>
            </w:r>
            <w:proofErr w:type="spellEnd"/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 Business Continuity Plan</w:t>
            </w:r>
          </w:p>
          <w:p w14:paraId="2E02F1B4" w14:textId="77777777" w:rsidR="001F20C9" w:rsidRPr="001D641D" w:rsidRDefault="001F20C9" w:rsidP="001F20C9">
            <w:pPr>
              <w:pStyle w:val="txt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</w:p>
          <w:p w14:paraId="75C809A1" w14:textId="5165D1FD" w:rsidR="00073215" w:rsidRPr="007400E2" w:rsidRDefault="001F20C9" w:rsidP="001F20C9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(</w:t>
            </w:r>
            <w:r w:rsidR="007C7DDA">
              <w:rPr>
                <w:rFonts w:ascii="Lato" w:hAnsi="Lato"/>
                <w:sz w:val="22"/>
                <w:szCs w:val="22"/>
              </w:rPr>
              <w:t>C</w:t>
            </w:r>
            <w:r w:rsidRPr="007400E2">
              <w:rPr>
                <w:rFonts w:ascii="Lato" w:hAnsi="Lato"/>
                <w:sz w:val="22"/>
                <w:szCs w:val="22"/>
              </w:rPr>
              <w:t xml:space="preserve">heck ook contracten met externe </w:t>
            </w:r>
            <w:r w:rsidR="005B3132" w:rsidRPr="007400E2">
              <w:rPr>
                <w:rFonts w:ascii="Lato" w:hAnsi="Lato"/>
                <w:sz w:val="22"/>
                <w:szCs w:val="22"/>
              </w:rPr>
              <w:t>partijen)</w:t>
            </w:r>
          </w:p>
        </w:tc>
      </w:tr>
      <w:tr w:rsidR="007B353E" w:rsidRPr="007400E2" w14:paraId="232EAA96" w14:textId="1626597B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2E1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F15" w14:textId="68EAB513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Core </w:t>
            </w:r>
            <w:proofErr w:type="gramStart"/>
            <w:r w:rsidRPr="001D641D">
              <w:rPr>
                <w:rFonts w:ascii="Lato" w:hAnsi="Lato"/>
                <w:sz w:val="22"/>
                <w:szCs w:val="22"/>
                <w:lang w:val="en-US"/>
              </w:rPr>
              <w:t>component  (</w:t>
            </w:r>
            <w:proofErr w:type="gramEnd"/>
            <w:r w:rsidRPr="001D641D">
              <w:rPr>
                <w:rFonts w:ascii="Lato" w:hAnsi="Lato"/>
                <w:sz w:val="22"/>
                <w:szCs w:val="22"/>
                <w:lang w:val="en-US"/>
              </w:rPr>
              <w:t>ATM—Asynchronous Transfer Mode)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DC9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33BD" w14:textId="17953DF9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0D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7B353E" w:rsidRPr="007400E2" w14:paraId="7929E479" w14:textId="3047A5AB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2C7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0210" w14:textId="7C4B16FA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  <w:proofErr w:type="spellStart"/>
            <w:r w:rsidRPr="007400E2">
              <w:rPr>
                <w:rFonts w:ascii="Lato" w:hAnsi="Lato"/>
                <w:sz w:val="22"/>
                <w:szCs w:val="22"/>
              </w:rPr>
              <w:t>Core</w:t>
            </w:r>
            <w:proofErr w:type="spellEnd"/>
            <w:r w:rsidRPr="007400E2">
              <w:rPr>
                <w:rFonts w:ascii="Lato" w:hAnsi="Lato"/>
                <w:sz w:val="22"/>
                <w:szCs w:val="22"/>
              </w:rPr>
              <w:t xml:space="preserve"> component (IP – Internet Protocol)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F89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327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F02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7B353E" w:rsidRPr="007400E2" w14:paraId="27E1E43A" w14:textId="16CE6A0F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C84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F6D5" w14:textId="6B812A71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sz w:val="22"/>
                <w:szCs w:val="22"/>
                <w:lang w:val="en-US"/>
              </w:rPr>
              <w:t>Core component (DWDM – Dense Wavelength Division Multiplexing)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67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115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C1F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7B353E" w:rsidRPr="007400E2" w14:paraId="47CE1A14" w14:textId="0AF16D5C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C50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77E" w14:textId="7BE8B5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Core component (SONET – Synchronous Optical </w:t>
            </w:r>
            <w:proofErr w:type="spellStart"/>
            <w:r w:rsidRPr="001D641D">
              <w:rPr>
                <w:rFonts w:ascii="Lato" w:hAnsi="Lato"/>
                <w:sz w:val="22"/>
                <w:szCs w:val="22"/>
                <w:lang w:val="en-US"/>
              </w:rPr>
              <w:t>NETwork</w:t>
            </w:r>
            <w:proofErr w:type="spellEnd"/>
            <w:r w:rsidRPr="001D641D">
              <w:rPr>
                <w:rFonts w:ascii="Lato" w:hAnsi="Lato"/>
                <w:sz w:val="22"/>
                <w:szCs w:val="22"/>
                <w:lang w:val="en-US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F1E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3A4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975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7B353E" w:rsidRPr="007400E2" w14:paraId="6872FE21" w14:textId="0860BFB3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D28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4064" w14:textId="29B0A462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  <w:proofErr w:type="spellStart"/>
            <w:r w:rsidRPr="007400E2">
              <w:rPr>
                <w:rFonts w:ascii="Lato" w:hAnsi="Lato"/>
                <w:sz w:val="22"/>
                <w:szCs w:val="22"/>
              </w:rPr>
              <w:t>Core</w:t>
            </w:r>
            <w:proofErr w:type="spellEnd"/>
            <w:r w:rsidRPr="007400E2">
              <w:rPr>
                <w:rFonts w:ascii="Lato" w:hAnsi="Lato"/>
                <w:sz w:val="22"/>
                <w:szCs w:val="22"/>
              </w:rPr>
              <w:t xml:space="preserve"> component (...)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EFA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DB6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29D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7B353E" w:rsidRPr="007400E2" w14:paraId="018913A0" w14:textId="5750576F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A5A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EFA" w14:textId="08568AF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162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7CC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238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7B353E" w:rsidRPr="007400E2" w14:paraId="77FD2650" w14:textId="1BC2D778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998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53" w14:textId="7B1DC9C5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  <w:r w:rsidRPr="001D641D">
              <w:rPr>
                <w:rFonts w:ascii="Lato" w:hAnsi="Lato"/>
                <w:sz w:val="22"/>
                <w:szCs w:val="22"/>
                <w:lang w:val="en-US"/>
              </w:rPr>
              <w:t xml:space="preserve">RAN (Radio Access Network) component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92C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9F6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A5E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7B353E" w:rsidRPr="007400E2" w14:paraId="123D532A" w14:textId="15BBCE79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181" w14:textId="77777777" w:rsidR="007B353E" w:rsidRPr="001D641D" w:rsidRDefault="007B353E" w:rsidP="00253547">
            <w:pPr>
              <w:pStyle w:val="txt"/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E1D" w14:textId="40D27291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 xml:space="preserve">RAN component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DBA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7B1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5E1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  <w:tr w:rsidR="007B353E" w:rsidRPr="007400E2" w14:paraId="5CC1E517" w14:textId="76704557" w:rsidTr="007B353E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E9A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398" w14:textId="70C2BD46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  <w:r w:rsidRPr="007400E2">
              <w:rPr>
                <w:rFonts w:ascii="Lato" w:hAnsi="Lato"/>
                <w:sz w:val="22"/>
                <w:szCs w:val="22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C8D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15D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D6E" w14:textId="77777777" w:rsidR="007B353E" w:rsidRPr="007400E2" w:rsidRDefault="007B353E" w:rsidP="00253547">
            <w:pPr>
              <w:pStyle w:val="tx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5B3C652" w14:textId="0C5C326C" w:rsidR="00297A1D" w:rsidRPr="007400E2" w:rsidRDefault="00297A1D" w:rsidP="00297A1D">
      <w:pPr>
        <w:ind w:left="0"/>
        <w:rPr>
          <w:rFonts w:ascii="Lato" w:hAnsi="Lato" w:cstheme="majorHAnsi"/>
          <w:sz w:val="22"/>
          <w:lang w:val="nl-NL"/>
        </w:rPr>
      </w:pPr>
    </w:p>
    <w:p w14:paraId="48070D02" w14:textId="5B0A77A1" w:rsidR="001A7D6E" w:rsidRPr="007400E2" w:rsidRDefault="005B3132" w:rsidP="00F5351F">
      <w:pPr>
        <w:pStyle w:val="Kop2"/>
        <w:rPr>
          <w:lang w:val="nl-NL"/>
        </w:rPr>
      </w:pPr>
      <w:bookmarkStart w:id="16" w:name="_Toc57995448"/>
      <w:r w:rsidRPr="007400E2">
        <w:rPr>
          <w:lang w:val="nl-NL"/>
        </w:rPr>
        <w:lastRenderedPageBreak/>
        <w:t>2.2 A</w:t>
      </w:r>
      <w:r w:rsidR="00A34379" w:rsidRPr="007400E2">
        <w:rPr>
          <w:lang w:val="nl-NL"/>
        </w:rPr>
        <w:t>ctiv</w:t>
      </w:r>
      <w:r w:rsidR="00264516" w:rsidRPr="007400E2">
        <w:rPr>
          <w:lang w:val="nl-NL"/>
        </w:rPr>
        <w:t>ering</w:t>
      </w:r>
      <w:r w:rsidR="00BC574C" w:rsidRPr="007400E2">
        <w:rPr>
          <w:lang w:val="nl-NL"/>
        </w:rPr>
        <w:t xml:space="preserve"> van </w:t>
      </w:r>
      <w:r w:rsidR="00BC574C" w:rsidRPr="007400E2">
        <w:rPr>
          <w:sz w:val="20"/>
          <w:lang w:val="nl-NL"/>
        </w:rPr>
        <w:t>het</w:t>
      </w:r>
      <w:r w:rsidR="00BC574C" w:rsidRPr="007400E2">
        <w:rPr>
          <w:lang w:val="nl-NL"/>
        </w:rPr>
        <w:t xml:space="preserve"> plan</w:t>
      </w:r>
      <w:bookmarkEnd w:id="16"/>
    </w:p>
    <w:p w14:paraId="1CCC09FD" w14:textId="1D9B65CF" w:rsidR="00297A1D" w:rsidRPr="007400E2" w:rsidRDefault="00BC574C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Het</w:t>
      </w:r>
      <w:r w:rsidR="00297A1D" w:rsidRPr="007400E2">
        <w:rPr>
          <w:rFonts w:ascii="Lato" w:hAnsi="Lato" w:cstheme="majorHAnsi"/>
          <w:sz w:val="22"/>
          <w:lang w:val="nl-NL"/>
        </w:rPr>
        <w:t xml:space="preserve"> Disaster Recovery Plan </w:t>
      </w:r>
      <w:r w:rsidRPr="007400E2">
        <w:rPr>
          <w:rFonts w:ascii="Lato" w:hAnsi="Lato" w:cstheme="majorHAnsi"/>
          <w:sz w:val="22"/>
          <w:lang w:val="nl-NL"/>
        </w:rPr>
        <w:t xml:space="preserve">kan worden geactiveerd om ernstige incidenten of crisissituaties aan te pakken die </w:t>
      </w:r>
      <w:r w:rsidR="005B3132" w:rsidRPr="007400E2">
        <w:rPr>
          <w:rFonts w:ascii="Lato" w:hAnsi="Lato" w:cstheme="majorHAnsi"/>
          <w:sz w:val="22"/>
          <w:lang w:val="nl-NL"/>
        </w:rPr>
        <w:t>invloed</w:t>
      </w:r>
      <w:r w:rsidRPr="007400E2">
        <w:rPr>
          <w:rFonts w:ascii="Lato" w:hAnsi="Lato" w:cstheme="majorHAnsi"/>
          <w:sz w:val="22"/>
          <w:lang w:val="nl-NL"/>
        </w:rPr>
        <w:t xml:space="preserve"> hebben op de IT-infrastructuur</w:t>
      </w:r>
      <w:r w:rsidR="00297A1D" w:rsidRPr="007400E2">
        <w:rPr>
          <w:rFonts w:ascii="Lato" w:hAnsi="Lato" w:cstheme="majorHAnsi"/>
          <w:sz w:val="22"/>
          <w:lang w:val="nl-NL"/>
        </w:rPr>
        <w:t xml:space="preserve">. </w:t>
      </w:r>
      <w:r w:rsidRPr="007400E2">
        <w:rPr>
          <w:rFonts w:ascii="Lato" w:hAnsi="Lato" w:cstheme="majorHAnsi"/>
          <w:sz w:val="22"/>
          <w:lang w:val="nl-NL"/>
        </w:rPr>
        <w:t>Het activeren va</w:t>
      </w:r>
      <w:r w:rsidR="003200E7" w:rsidRPr="007400E2">
        <w:rPr>
          <w:rFonts w:ascii="Lato" w:hAnsi="Lato" w:cstheme="majorHAnsi"/>
          <w:sz w:val="22"/>
          <w:lang w:val="nl-NL"/>
        </w:rPr>
        <w:t>n</w:t>
      </w:r>
      <w:r w:rsidRPr="007400E2">
        <w:rPr>
          <w:rFonts w:ascii="Lato" w:hAnsi="Lato" w:cstheme="majorHAnsi"/>
          <w:sz w:val="22"/>
          <w:lang w:val="nl-NL"/>
        </w:rPr>
        <w:t xml:space="preserve"> het plan kan gebeuren </w:t>
      </w:r>
      <w:r w:rsidR="003200E7" w:rsidRPr="007400E2">
        <w:rPr>
          <w:rFonts w:ascii="Lato" w:hAnsi="Lato" w:cstheme="majorHAnsi"/>
          <w:sz w:val="22"/>
          <w:lang w:val="nl-NL"/>
        </w:rPr>
        <w:t>o</w:t>
      </w:r>
      <w:r w:rsidRPr="007400E2">
        <w:rPr>
          <w:rFonts w:ascii="Lato" w:hAnsi="Lato" w:cstheme="majorHAnsi"/>
          <w:sz w:val="22"/>
          <w:lang w:val="nl-NL"/>
        </w:rPr>
        <w:t>p vraag van</w:t>
      </w:r>
      <w:r w:rsidR="00297A1D" w:rsidRPr="007400E2">
        <w:rPr>
          <w:rFonts w:ascii="Lato" w:hAnsi="Lato" w:cstheme="majorHAnsi"/>
          <w:sz w:val="22"/>
          <w:lang w:val="nl-NL"/>
        </w:rPr>
        <w:t xml:space="preserve">: </w:t>
      </w:r>
    </w:p>
    <w:p w14:paraId="7723106F" w14:textId="50B0C84D" w:rsidR="00297A1D" w:rsidRPr="007400E2" w:rsidRDefault="00BC574C" w:rsidP="00F50143">
      <w:pPr>
        <w:pStyle w:val="Lijstalinea"/>
        <w:numPr>
          <w:ilvl w:val="0"/>
          <w:numId w:val="50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De beheerder van het Business Continuity Plan</w:t>
      </w:r>
      <w:r w:rsidR="00297A1D" w:rsidRPr="007400E2">
        <w:rPr>
          <w:rFonts w:ascii="Lato" w:hAnsi="Lato" w:cstheme="majorHAnsi"/>
          <w:sz w:val="22"/>
          <w:lang w:val="nl-NL"/>
        </w:rPr>
        <w:t xml:space="preserve"> </w:t>
      </w:r>
      <w:r w:rsidR="0074738C" w:rsidRPr="007400E2">
        <w:rPr>
          <w:rFonts w:ascii="Lato" w:hAnsi="Lato" w:cstheme="majorHAnsi"/>
          <w:sz w:val="22"/>
          <w:lang w:val="nl-NL"/>
        </w:rPr>
        <w:t>(</w:t>
      </w:r>
      <w:r w:rsidRPr="007400E2">
        <w:rPr>
          <w:rFonts w:ascii="Lato" w:hAnsi="Lato" w:cstheme="majorHAnsi"/>
          <w:sz w:val="22"/>
          <w:lang w:val="nl-NL"/>
        </w:rPr>
        <w:t>leider van het</w:t>
      </w:r>
      <w:r w:rsidR="0074738C" w:rsidRPr="007400E2">
        <w:rPr>
          <w:rFonts w:ascii="Lato" w:hAnsi="Lato" w:cstheme="majorHAnsi"/>
          <w:sz w:val="22"/>
          <w:lang w:val="nl-NL"/>
        </w:rPr>
        <w:t xml:space="preserve"> Business Continuity Team)</w:t>
      </w:r>
    </w:p>
    <w:p w14:paraId="173A6711" w14:textId="1816C0EE" w:rsidR="00297A1D" w:rsidRPr="007400E2" w:rsidRDefault="00BC574C" w:rsidP="00F50143">
      <w:pPr>
        <w:pStyle w:val="Lijstalinea"/>
        <w:numPr>
          <w:ilvl w:val="0"/>
          <w:numId w:val="50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De beheerder van het Crisis Managent </w:t>
      </w:r>
      <w:r w:rsidR="009F0EC0" w:rsidRPr="007400E2">
        <w:rPr>
          <w:rFonts w:ascii="Lato" w:hAnsi="Lato" w:cstheme="majorHAnsi"/>
          <w:sz w:val="22"/>
          <w:lang w:val="nl-NL"/>
        </w:rPr>
        <w:t>P</w:t>
      </w:r>
      <w:r w:rsidRPr="007400E2">
        <w:rPr>
          <w:rFonts w:ascii="Lato" w:hAnsi="Lato" w:cstheme="majorHAnsi"/>
          <w:sz w:val="22"/>
          <w:lang w:val="nl-NL"/>
        </w:rPr>
        <w:t>lan</w:t>
      </w:r>
      <w:r w:rsidR="0074738C" w:rsidRPr="007400E2">
        <w:rPr>
          <w:rFonts w:ascii="Lato" w:hAnsi="Lato" w:cstheme="majorHAnsi"/>
          <w:sz w:val="22"/>
          <w:lang w:val="nl-NL"/>
        </w:rPr>
        <w:t xml:space="preserve"> (</w:t>
      </w:r>
      <w:r w:rsidRPr="007400E2">
        <w:rPr>
          <w:rFonts w:ascii="Lato" w:hAnsi="Lato" w:cstheme="majorHAnsi"/>
          <w:sz w:val="22"/>
          <w:lang w:val="nl-NL"/>
        </w:rPr>
        <w:t>leider van het</w:t>
      </w:r>
      <w:r w:rsidR="0074738C" w:rsidRPr="007400E2">
        <w:rPr>
          <w:rFonts w:ascii="Lato" w:hAnsi="Lato" w:cstheme="majorHAnsi"/>
          <w:sz w:val="22"/>
          <w:lang w:val="nl-NL"/>
        </w:rPr>
        <w:t xml:space="preserve"> Crisis Management Team) </w:t>
      </w:r>
    </w:p>
    <w:p w14:paraId="76ABEE5A" w14:textId="6D9D8A7E" w:rsidR="0074738C" w:rsidRPr="007400E2" w:rsidRDefault="00BC574C" w:rsidP="00F50143">
      <w:pPr>
        <w:pStyle w:val="Lijstalinea"/>
        <w:numPr>
          <w:ilvl w:val="0"/>
          <w:numId w:val="50"/>
        </w:numPr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De IT-verantwoordelijke of de directie</w:t>
      </w:r>
    </w:p>
    <w:p w14:paraId="3690AAA7" w14:textId="77777777" w:rsidR="00297A1D" w:rsidRPr="007400E2" w:rsidRDefault="00297A1D" w:rsidP="00F50143">
      <w:pPr>
        <w:rPr>
          <w:rFonts w:ascii="Lato" w:hAnsi="Lato" w:cstheme="majorHAnsi"/>
          <w:sz w:val="22"/>
          <w:lang w:val="nl-NL"/>
        </w:rPr>
      </w:pPr>
    </w:p>
    <w:p w14:paraId="66EF9A56" w14:textId="4FD6EAE0" w:rsidR="00297A1D" w:rsidRPr="007400E2" w:rsidRDefault="00BC574C" w:rsidP="00F50143">
      <w:pPr>
        <w:ind w:left="0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 xml:space="preserve">Het </w:t>
      </w:r>
      <w:r w:rsidR="00297A1D" w:rsidRPr="007400E2">
        <w:rPr>
          <w:rFonts w:ascii="Lato" w:hAnsi="Lato" w:cstheme="majorHAnsi"/>
          <w:sz w:val="22"/>
          <w:lang w:val="nl-NL"/>
        </w:rPr>
        <w:t xml:space="preserve">Disaster Recovery Plan </w:t>
      </w:r>
      <w:r w:rsidRPr="007400E2">
        <w:rPr>
          <w:rFonts w:ascii="Lato" w:hAnsi="Lato" w:cstheme="majorHAnsi"/>
          <w:sz w:val="22"/>
          <w:lang w:val="nl-NL"/>
        </w:rPr>
        <w:t xml:space="preserve">wordt geactiveerd door contact op te nemen met de beheerder </w:t>
      </w:r>
      <w:r w:rsidR="00297A1D" w:rsidRPr="007400E2">
        <w:rPr>
          <w:rFonts w:ascii="Lato" w:hAnsi="Lato" w:cstheme="majorHAnsi"/>
          <w:sz w:val="22"/>
          <w:lang w:val="nl-NL"/>
        </w:rPr>
        <w:t>(</w:t>
      </w:r>
      <w:r w:rsidR="00FC4DB6" w:rsidRPr="007400E2">
        <w:rPr>
          <w:rFonts w:ascii="Lato" w:hAnsi="Lato" w:cstheme="majorHAnsi"/>
          <w:sz w:val="22"/>
          <w:lang w:val="nl-NL"/>
        </w:rPr>
        <w:t>of teamleider</w:t>
      </w:r>
      <w:r w:rsidR="00297A1D" w:rsidRPr="007400E2">
        <w:rPr>
          <w:rFonts w:ascii="Lato" w:hAnsi="Lato" w:cstheme="majorHAnsi"/>
          <w:sz w:val="22"/>
          <w:lang w:val="nl-NL"/>
        </w:rPr>
        <w:t xml:space="preserve">) </w:t>
      </w:r>
      <w:r w:rsidR="00FC4DB6" w:rsidRPr="007400E2">
        <w:rPr>
          <w:rFonts w:ascii="Lato" w:hAnsi="Lato" w:cstheme="majorHAnsi"/>
          <w:sz w:val="22"/>
          <w:lang w:val="nl-NL"/>
        </w:rPr>
        <w:t>van het</w:t>
      </w:r>
      <w:r w:rsidR="00297A1D" w:rsidRPr="007400E2">
        <w:rPr>
          <w:rFonts w:ascii="Lato" w:hAnsi="Lato" w:cstheme="majorHAnsi"/>
          <w:sz w:val="22"/>
          <w:lang w:val="nl-NL"/>
        </w:rPr>
        <w:t xml:space="preserve"> Disaster Recovery Plan. </w:t>
      </w:r>
      <w:r w:rsidR="00FC4DB6" w:rsidRPr="007400E2">
        <w:rPr>
          <w:rFonts w:ascii="Lato" w:hAnsi="Lato" w:cstheme="majorHAnsi"/>
          <w:sz w:val="22"/>
          <w:lang w:val="nl-NL"/>
        </w:rPr>
        <w:t xml:space="preserve">De beheerder van het DRP communiceert </w:t>
      </w:r>
      <w:r w:rsidR="005B3132" w:rsidRPr="007400E2">
        <w:rPr>
          <w:rFonts w:ascii="Lato" w:hAnsi="Lato" w:cstheme="majorHAnsi"/>
          <w:sz w:val="22"/>
          <w:lang w:val="nl-NL"/>
        </w:rPr>
        <w:t>vervolgens</w:t>
      </w:r>
      <w:r w:rsidR="00FC4DB6" w:rsidRPr="007400E2">
        <w:rPr>
          <w:rFonts w:ascii="Lato" w:hAnsi="Lato" w:cstheme="majorHAnsi"/>
          <w:sz w:val="22"/>
          <w:lang w:val="nl-NL"/>
        </w:rPr>
        <w:t xml:space="preserve"> met de beheerder van het Business Continuity Plan en de </w:t>
      </w:r>
      <w:r w:rsidR="005B3132" w:rsidRPr="007400E2">
        <w:rPr>
          <w:rFonts w:ascii="Lato" w:hAnsi="Lato" w:cstheme="majorHAnsi"/>
          <w:sz w:val="22"/>
          <w:lang w:val="nl-NL"/>
        </w:rPr>
        <w:t>beheerder</w:t>
      </w:r>
      <w:r w:rsidR="00FC4DB6" w:rsidRPr="007400E2">
        <w:rPr>
          <w:rFonts w:ascii="Lato" w:hAnsi="Lato" w:cstheme="majorHAnsi"/>
          <w:sz w:val="22"/>
          <w:lang w:val="nl-NL"/>
        </w:rPr>
        <w:t xml:space="preserve"> van het</w:t>
      </w:r>
      <w:r w:rsidR="00297A1D" w:rsidRPr="007400E2">
        <w:rPr>
          <w:rFonts w:ascii="Lato" w:hAnsi="Lato" w:cstheme="majorHAnsi"/>
          <w:sz w:val="22"/>
          <w:lang w:val="nl-NL"/>
        </w:rPr>
        <w:t xml:space="preserve"> Crisis Management </w:t>
      </w:r>
      <w:r w:rsidR="00FC4DB6" w:rsidRPr="007400E2">
        <w:rPr>
          <w:rFonts w:ascii="Lato" w:hAnsi="Lato" w:cstheme="majorHAnsi"/>
          <w:sz w:val="22"/>
          <w:lang w:val="nl-NL"/>
        </w:rPr>
        <w:t>Plan en start indien van toepassing</w:t>
      </w:r>
      <w:r w:rsidR="00297A1D" w:rsidRPr="007400E2">
        <w:rPr>
          <w:rFonts w:ascii="Lato" w:hAnsi="Lato" w:cstheme="majorHAnsi"/>
          <w:sz w:val="22"/>
          <w:lang w:val="nl-NL"/>
        </w:rPr>
        <w:t xml:space="preserve"> </w:t>
      </w:r>
      <w:r w:rsidR="00FC4DB6" w:rsidRPr="007400E2">
        <w:rPr>
          <w:rFonts w:ascii="Lato" w:hAnsi="Lato" w:cstheme="majorHAnsi"/>
          <w:sz w:val="22"/>
          <w:lang w:val="nl-NL"/>
        </w:rPr>
        <w:t>de herstelprocedure op</w:t>
      </w:r>
      <w:r w:rsidR="00297A1D" w:rsidRPr="007400E2">
        <w:rPr>
          <w:rFonts w:ascii="Lato" w:hAnsi="Lato" w:cstheme="majorHAnsi"/>
          <w:sz w:val="22"/>
          <w:lang w:val="nl-NL"/>
        </w:rPr>
        <w:t>.</w:t>
      </w:r>
    </w:p>
    <w:p w14:paraId="7BE48E4E" w14:textId="21B6AFA4" w:rsidR="0074738C" w:rsidRPr="007400E2" w:rsidRDefault="00FC4DB6" w:rsidP="00F50143">
      <w:pPr>
        <w:tabs>
          <w:tab w:val="clear" w:pos="851"/>
        </w:tabs>
        <w:spacing w:before="100" w:beforeAutospacing="1" w:after="60" w:line="240" w:lineRule="auto"/>
        <w:ind w:left="0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In tijden van</w:t>
      </w:r>
      <w:r w:rsidR="00192927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“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nood</w:t>
      </w:r>
      <w:r w:rsidR="00192927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”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zullen niet alle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activiteiten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aan</w:t>
      </w:r>
      <w:r w:rsidR="00192927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100%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kunnen draaien.</w:t>
      </w:r>
      <w:r w:rsidR="00192927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r w:rsidR="001C2C2D" w:rsidRPr="007400E2">
        <w:rPr>
          <w:rFonts w:ascii="Lato" w:eastAsia="Times New Roman" w:hAnsi="Lato" w:cstheme="minorHAnsi"/>
          <w:color w:val="000000"/>
          <w:sz w:val="22"/>
          <w:lang w:val="nl-NL"/>
        </w:rPr>
        <w:t>Het doel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is om het economische voortbestaan van het bedrijf te </w:t>
      </w:r>
      <w:r w:rsidR="001C2C2D" w:rsidRPr="007400E2">
        <w:rPr>
          <w:rFonts w:ascii="Lato" w:eastAsia="Times New Roman" w:hAnsi="Lato" w:cstheme="minorHAnsi"/>
          <w:color w:val="000000"/>
          <w:sz w:val="22"/>
          <w:lang w:val="nl-NL"/>
        </w:rPr>
        <w:t>verzekeren totdat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proofErr w:type="gramStart"/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het  zich</w:t>
      </w:r>
      <w:proofErr w:type="gramEnd"/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kan herorganiseren of een aanvaardbare oplossing kan vinden </w:t>
      </w:r>
      <w:r w:rsidR="001C2C2D" w:rsidRPr="007400E2">
        <w:rPr>
          <w:rFonts w:ascii="Lato" w:eastAsia="Times New Roman" w:hAnsi="Lato" w:cstheme="minorHAnsi"/>
          <w:color w:val="000000"/>
          <w:sz w:val="22"/>
          <w:lang w:val="nl-NL"/>
        </w:rPr>
        <w:t>om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de </w:t>
      </w:r>
      <w:r w:rsidR="00AE3E23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geleden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ramp </w:t>
      </w:r>
      <w:r w:rsidR="00AE3E23" w:rsidRPr="007400E2">
        <w:rPr>
          <w:rFonts w:ascii="Lato" w:eastAsia="Times New Roman" w:hAnsi="Lato" w:cstheme="minorHAnsi"/>
          <w:color w:val="000000"/>
          <w:sz w:val="22"/>
          <w:lang w:val="nl-NL"/>
        </w:rPr>
        <w:t>op te vangen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.</w:t>
      </w:r>
    </w:p>
    <w:p w14:paraId="4C9B3BA4" w14:textId="77777777" w:rsidR="00BC574C" w:rsidRPr="007400E2" w:rsidRDefault="00BC574C" w:rsidP="007B353E">
      <w:pPr>
        <w:tabs>
          <w:tab w:val="clear" w:pos="851"/>
        </w:tabs>
        <w:spacing w:before="100" w:beforeAutospacing="1" w:after="60" w:line="240" w:lineRule="auto"/>
        <w:ind w:left="0"/>
        <w:jc w:val="left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3E2798C9" w14:textId="787CDA5A" w:rsidR="005E5199" w:rsidRPr="007400E2" w:rsidRDefault="005E5199" w:rsidP="00F5351F">
      <w:pPr>
        <w:pStyle w:val="Kop2"/>
        <w:rPr>
          <w:rFonts w:eastAsiaTheme="minorHAnsi"/>
          <w:color w:val="auto"/>
          <w:lang w:val="nl-NL"/>
        </w:rPr>
      </w:pPr>
      <w:bookmarkStart w:id="17" w:name="_Toc57995449"/>
      <w:r w:rsidRPr="007400E2">
        <w:rPr>
          <w:rFonts w:eastAsia="Times New Roman"/>
          <w:lang w:val="nl-NL"/>
        </w:rPr>
        <w:t xml:space="preserve">2.3 </w:t>
      </w:r>
      <w:r w:rsidR="00A34379" w:rsidRPr="007400E2">
        <w:rPr>
          <w:rFonts w:eastAsia="Times New Roman"/>
          <w:lang w:val="nl-NL"/>
        </w:rPr>
        <w:t>R</w:t>
      </w:r>
      <w:r w:rsidR="00FC4DB6" w:rsidRPr="007400E2">
        <w:rPr>
          <w:rFonts w:eastAsia="Times New Roman"/>
          <w:lang w:val="nl-NL"/>
        </w:rPr>
        <w:t xml:space="preserve">ollen en </w:t>
      </w:r>
      <w:r w:rsidR="00FC4DB6" w:rsidRPr="001D641D">
        <w:rPr>
          <w:szCs w:val="22"/>
          <w:lang w:val="nl-NL"/>
        </w:rPr>
        <w:t>verantwoordelijkheden</w:t>
      </w:r>
      <w:bookmarkEnd w:id="17"/>
    </w:p>
    <w:p w14:paraId="7B4EF96A" w14:textId="52EDDCD1" w:rsidR="005E5199" w:rsidRPr="007400E2" w:rsidRDefault="00FC4DB6" w:rsidP="00F50143">
      <w:pPr>
        <w:tabs>
          <w:tab w:val="clear" w:pos="851"/>
        </w:tabs>
        <w:spacing w:before="100" w:beforeAutospacing="1" w:after="60" w:line="240" w:lineRule="auto"/>
        <w:ind w:left="0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Het gaat erom rollen en verantwoordelijkheden vast te leggen voor de uitvoering van de verschillende activiteiten.</w:t>
      </w:r>
    </w:p>
    <w:p w14:paraId="0A3D2927" w14:textId="77777777" w:rsidR="00264516" w:rsidRPr="007400E2" w:rsidRDefault="00264516" w:rsidP="00F50143">
      <w:pPr>
        <w:tabs>
          <w:tab w:val="clear" w:pos="851"/>
        </w:tabs>
        <w:spacing w:before="100" w:beforeAutospacing="1" w:after="60" w:line="240" w:lineRule="auto"/>
        <w:ind w:left="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1FC34189" w14:textId="3695D6BF" w:rsidR="005E5199" w:rsidRPr="007400E2" w:rsidRDefault="00DD56E4" w:rsidP="00F50143">
      <w:pPr>
        <w:pStyle w:val="Kop3"/>
        <w:jc w:val="both"/>
        <w:rPr>
          <w:rFonts w:eastAsia="Times New Roman"/>
          <w:lang w:val="nl-NL"/>
        </w:rPr>
      </w:pPr>
      <w:bookmarkStart w:id="18" w:name="_Toc57995450"/>
      <w:r w:rsidRPr="007400E2">
        <w:rPr>
          <w:rFonts w:eastAsia="Times New Roman"/>
          <w:lang w:val="nl-NL"/>
        </w:rPr>
        <w:t xml:space="preserve">2.3.1 </w:t>
      </w:r>
      <w:r w:rsidR="005E5199" w:rsidRPr="007400E2">
        <w:rPr>
          <w:rFonts w:eastAsia="Times New Roman"/>
          <w:lang w:val="nl-NL"/>
        </w:rPr>
        <w:t xml:space="preserve">Disaster </w:t>
      </w:r>
      <w:r w:rsidR="005E5199" w:rsidRPr="001D641D">
        <w:rPr>
          <w:szCs w:val="20"/>
          <w:lang w:val="nl-NL"/>
        </w:rPr>
        <w:t>Recovery</w:t>
      </w:r>
      <w:r w:rsidR="005E5199" w:rsidRPr="007400E2">
        <w:rPr>
          <w:rFonts w:eastAsia="Times New Roman"/>
          <w:lang w:val="nl-NL"/>
        </w:rPr>
        <w:t xml:space="preserve"> Team</w:t>
      </w:r>
      <w:bookmarkEnd w:id="18"/>
    </w:p>
    <w:p w14:paraId="20B5D926" w14:textId="04408091" w:rsidR="005E5199" w:rsidRPr="007400E2" w:rsidRDefault="00FC4DB6" w:rsidP="00F50143">
      <w:pPr>
        <w:tabs>
          <w:tab w:val="clear" w:pos="851"/>
        </w:tabs>
        <w:spacing w:before="100" w:beforeAutospacing="1" w:after="60" w:line="240" w:lineRule="auto"/>
        <w:ind w:left="0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Het 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Disaster Recovery Team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is verantwoordelijk voor de acties gelinkt aan het activeren van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Plan. </w:t>
      </w:r>
    </w:p>
    <w:p w14:paraId="481B6F22" w14:textId="2FB4ECB9" w:rsidR="005E5199" w:rsidRPr="007400E2" w:rsidRDefault="00FC4DB6" w:rsidP="00F50143">
      <w:pPr>
        <w:pStyle w:val="Lijstalinea"/>
        <w:numPr>
          <w:ilvl w:val="0"/>
          <w:numId w:val="56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De beheerder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(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leider van het team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)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van het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Team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>:</w:t>
      </w:r>
    </w:p>
    <w:p w14:paraId="52594A5E" w14:textId="5C6167D6" w:rsidR="005E5199" w:rsidRPr="007400E2" w:rsidRDefault="005B3132" w:rsidP="00F50143">
      <w:pPr>
        <w:pStyle w:val="Lijstalinea"/>
        <w:numPr>
          <w:ilvl w:val="0"/>
          <w:numId w:val="58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Stelt</w:t>
      </w:r>
      <w:r w:rsidR="00FC4DB6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Plan</w:t>
      </w:r>
      <w:r w:rsidR="00FC4DB6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op</w:t>
      </w:r>
    </w:p>
    <w:p w14:paraId="7D09C284" w14:textId="215CAE1D" w:rsidR="005E5199" w:rsidRPr="007400E2" w:rsidRDefault="005B3132" w:rsidP="00F50143">
      <w:pPr>
        <w:pStyle w:val="Lijstalinea"/>
        <w:numPr>
          <w:ilvl w:val="0"/>
          <w:numId w:val="58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Stuurt</w:t>
      </w:r>
      <w:r w:rsidR="00FC4DB6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de uitvoering van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Plan</w:t>
      </w:r>
      <w:r w:rsidR="00FC4DB6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aan</w:t>
      </w:r>
    </w:p>
    <w:p w14:paraId="5DB82B6E" w14:textId="0EE542F7" w:rsidR="005E5199" w:rsidRPr="007400E2" w:rsidRDefault="00FC4DB6" w:rsidP="00F50143">
      <w:pPr>
        <w:pStyle w:val="Lijstalinea"/>
        <w:numPr>
          <w:ilvl w:val="0"/>
          <w:numId w:val="58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Volgt de voortgang en brengt gedurende de hele </w:t>
      </w:r>
      <w:r w:rsidR="00AE3E23" w:rsidRPr="007400E2">
        <w:rPr>
          <w:rFonts w:ascii="Lato" w:eastAsia="Times New Roman" w:hAnsi="Lato" w:cstheme="minorHAnsi"/>
          <w:color w:val="000000"/>
          <w:sz w:val="22"/>
          <w:lang w:val="nl-NL"/>
        </w:rPr>
        <w:t>ramp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verslag uit aan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Business Continuity Team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en /of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Crisis Management Team</w:t>
      </w:r>
    </w:p>
    <w:p w14:paraId="10D62A2F" w14:textId="21FC4FEA" w:rsidR="005E5199" w:rsidRPr="007400E2" w:rsidRDefault="005E5199" w:rsidP="00F50143">
      <w:pPr>
        <w:pStyle w:val="Lijstalinea"/>
        <w:numPr>
          <w:ilvl w:val="0"/>
          <w:numId w:val="58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...</w:t>
      </w:r>
    </w:p>
    <w:p w14:paraId="538A31E6" w14:textId="77777777" w:rsidR="005E5199" w:rsidRPr="007400E2" w:rsidRDefault="005E5199" w:rsidP="00F50143">
      <w:pPr>
        <w:pStyle w:val="Lijstalinea"/>
        <w:tabs>
          <w:tab w:val="clear" w:pos="851"/>
        </w:tabs>
        <w:spacing w:before="100" w:beforeAutospacing="1" w:after="60" w:line="240" w:lineRule="auto"/>
        <w:ind w:left="144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14EF399D" w14:textId="69946F80" w:rsidR="005E5199" w:rsidRPr="007400E2" w:rsidRDefault="00FC4DB6" w:rsidP="00F50143">
      <w:pPr>
        <w:pStyle w:val="Lijstalinea"/>
        <w:numPr>
          <w:ilvl w:val="0"/>
          <w:numId w:val="56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Leden van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Team :</w:t>
      </w:r>
    </w:p>
    <w:p w14:paraId="6BA851DF" w14:textId="73433C80" w:rsidR="005E5199" w:rsidRPr="007400E2" w:rsidRDefault="00FC4DB6" w:rsidP="00F50143">
      <w:pPr>
        <w:pStyle w:val="Lijstalinea"/>
        <w:numPr>
          <w:ilvl w:val="0"/>
          <w:numId w:val="59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Helpe</w:t>
      </w:r>
      <w:r w:rsidR="009E5AD1" w:rsidRPr="007400E2">
        <w:rPr>
          <w:rFonts w:ascii="Lato" w:eastAsia="Times New Roman" w:hAnsi="Lato" w:cstheme="minorHAnsi"/>
          <w:color w:val="000000"/>
          <w:sz w:val="22"/>
          <w:lang w:val="nl-NL"/>
        </w:rPr>
        <w:t>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de </w:t>
      </w:r>
      <w:r w:rsidR="009E5AD1" w:rsidRPr="007400E2">
        <w:rPr>
          <w:rFonts w:ascii="Lato" w:eastAsia="Times New Roman" w:hAnsi="Lato" w:cstheme="minorHAnsi"/>
          <w:color w:val="000000"/>
          <w:sz w:val="22"/>
          <w:lang w:val="nl-NL"/>
        </w:rPr>
        <w:t>leider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van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</w:t>
      </w:r>
      <w:r w:rsidR="009E5AD1" w:rsidRPr="007400E2">
        <w:rPr>
          <w:rFonts w:ascii="Lato" w:eastAsia="Times New Roman" w:hAnsi="Lato" w:cstheme="minorHAnsi"/>
          <w:color w:val="000000"/>
          <w:sz w:val="22"/>
          <w:lang w:val="nl-NL"/>
        </w:rPr>
        <w:t>Team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</w:p>
    <w:p w14:paraId="281D5118" w14:textId="498320CE" w:rsidR="005E5199" w:rsidRPr="007400E2" w:rsidRDefault="009E5AD1" w:rsidP="00F50143">
      <w:pPr>
        <w:pStyle w:val="Lijstalinea"/>
        <w:numPr>
          <w:ilvl w:val="0"/>
          <w:numId w:val="59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Ondernemen actie zoals voorzien in het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Disaster Recovery Plan</w:t>
      </w:r>
    </w:p>
    <w:p w14:paraId="75BB20C0" w14:textId="0618787D" w:rsidR="005E5199" w:rsidRPr="007400E2" w:rsidRDefault="009E5AD1" w:rsidP="00F50143">
      <w:pPr>
        <w:pStyle w:val="Lijstalinea"/>
        <w:numPr>
          <w:ilvl w:val="0"/>
          <w:numId w:val="59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Documenteren hun handelingen en stellen deze documentatie ter beschikking van de beheerder</w:t>
      </w:r>
    </w:p>
    <w:p w14:paraId="352F70F7" w14:textId="6D8A3456" w:rsidR="005E5199" w:rsidRPr="007400E2" w:rsidRDefault="005E5199" w:rsidP="00F50143">
      <w:pPr>
        <w:pStyle w:val="Lijstalinea"/>
        <w:numPr>
          <w:ilvl w:val="0"/>
          <w:numId w:val="59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...</w:t>
      </w:r>
    </w:p>
    <w:p w14:paraId="6A06C5B8" w14:textId="44B566A5" w:rsidR="00E30A9C" w:rsidRPr="007400E2" w:rsidRDefault="00E30A9C" w:rsidP="00F50143">
      <w:pPr>
        <w:pStyle w:val="Lijstalinea"/>
        <w:tabs>
          <w:tab w:val="clear" w:pos="851"/>
        </w:tabs>
        <w:spacing w:before="100" w:beforeAutospacing="1" w:after="60" w:line="240" w:lineRule="auto"/>
        <w:ind w:left="144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7E2FAE84" w14:textId="264D3711" w:rsidR="00264516" w:rsidRPr="007400E2" w:rsidRDefault="00264516" w:rsidP="00F50143">
      <w:pPr>
        <w:pStyle w:val="Lijstalinea"/>
        <w:tabs>
          <w:tab w:val="clear" w:pos="851"/>
        </w:tabs>
        <w:spacing w:before="100" w:beforeAutospacing="1" w:after="60" w:line="240" w:lineRule="auto"/>
        <w:ind w:left="144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7B46424A" w14:textId="55C932AD" w:rsidR="00264516" w:rsidRPr="007400E2" w:rsidRDefault="00264516" w:rsidP="00F50143">
      <w:pPr>
        <w:pStyle w:val="Lijstalinea"/>
        <w:tabs>
          <w:tab w:val="clear" w:pos="851"/>
        </w:tabs>
        <w:spacing w:before="100" w:beforeAutospacing="1" w:after="60" w:line="240" w:lineRule="auto"/>
        <w:ind w:left="144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22A9EE71" w14:textId="77777777" w:rsidR="00264516" w:rsidRPr="007400E2" w:rsidRDefault="00264516" w:rsidP="00F50143">
      <w:pPr>
        <w:pStyle w:val="Lijstalinea"/>
        <w:tabs>
          <w:tab w:val="clear" w:pos="851"/>
        </w:tabs>
        <w:spacing w:before="100" w:beforeAutospacing="1" w:after="60" w:line="240" w:lineRule="auto"/>
        <w:ind w:left="1440"/>
        <w:rPr>
          <w:rFonts w:ascii="Lato" w:eastAsia="Times New Roman" w:hAnsi="Lato" w:cstheme="minorHAnsi"/>
          <w:color w:val="000000"/>
          <w:sz w:val="22"/>
          <w:lang w:val="nl-NL"/>
        </w:rPr>
      </w:pPr>
    </w:p>
    <w:p w14:paraId="2AD13957" w14:textId="4B43BC6C" w:rsidR="005E5199" w:rsidRPr="007400E2" w:rsidRDefault="00DD56E4" w:rsidP="00F50143">
      <w:pPr>
        <w:pStyle w:val="Kop3"/>
        <w:jc w:val="both"/>
        <w:rPr>
          <w:rFonts w:eastAsia="Times New Roman"/>
          <w:lang w:val="nl-NL"/>
        </w:rPr>
      </w:pPr>
      <w:bookmarkStart w:id="19" w:name="_Toc57995451"/>
      <w:r w:rsidRPr="007400E2">
        <w:rPr>
          <w:rFonts w:eastAsia="Times New Roman"/>
          <w:lang w:val="nl-NL"/>
        </w:rPr>
        <w:lastRenderedPageBreak/>
        <w:t xml:space="preserve">2.3.2 </w:t>
      </w:r>
      <w:r w:rsidR="009E5AD1" w:rsidRPr="007400E2">
        <w:rPr>
          <w:rFonts w:eastAsia="Times New Roman"/>
          <w:lang w:val="nl-NL"/>
        </w:rPr>
        <w:t xml:space="preserve">Andere </w:t>
      </w:r>
      <w:r w:rsidR="009E5AD1" w:rsidRPr="007C7DDA">
        <w:rPr>
          <w:szCs w:val="20"/>
          <w:lang w:val="nl-NL"/>
        </w:rPr>
        <w:t>interne</w:t>
      </w:r>
      <w:r w:rsidR="009E5AD1" w:rsidRPr="007400E2">
        <w:rPr>
          <w:rFonts w:eastAsia="Times New Roman"/>
          <w:lang w:val="nl-NL"/>
        </w:rPr>
        <w:t xml:space="preserve"> teams</w:t>
      </w:r>
      <w:bookmarkEnd w:id="19"/>
    </w:p>
    <w:p w14:paraId="7E23C5FA" w14:textId="77777777" w:rsidR="00264516" w:rsidRPr="007400E2" w:rsidRDefault="00264516" w:rsidP="009075A8">
      <w:pPr>
        <w:rPr>
          <w:lang w:val="nl-NL"/>
        </w:rPr>
      </w:pPr>
    </w:p>
    <w:p w14:paraId="28E8A748" w14:textId="0536D597" w:rsidR="00E30A9C" w:rsidRPr="007400E2" w:rsidRDefault="009E5AD1" w:rsidP="00F50143">
      <w:pPr>
        <w:ind w:left="0"/>
        <w:rPr>
          <w:rFonts w:ascii="Lato" w:hAnsi="Lato"/>
          <w:sz w:val="22"/>
          <w:lang w:val="nl-NL"/>
        </w:rPr>
      </w:pPr>
      <w:r w:rsidRPr="007400E2">
        <w:rPr>
          <w:rFonts w:ascii="Lato" w:hAnsi="Lato"/>
          <w:sz w:val="22"/>
          <w:lang w:val="nl-NL"/>
        </w:rPr>
        <w:t xml:space="preserve">Het </w:t>
      </w:r>
      <w:r w:rsidR="00E30A9C" w:rsidRPr="007400E2">
        <w:rPr>
          <w:rFonts w:ascii="Lato" w:hAnsi="Lato"/>
          <w:sz w:val="22"/>
          <w:lang w:val="nl-NL"/>
        </w:rPr>
        <w:t xml:space="preserve">Disaster Recovery Team </w:t>
      </w:r>
      <w:r w:rsidRPr="007400E2">
        <w:rPr>
          <w:rFonts w:ascii="Lato" w:hAnsi="Lato"/>
          <w:sz w:val="22"/>
          <w:lang w:val="nl-NL"/>
        </w:rPr>
        <w:t xml:space="preserve">wordt </w:t>
      </w:r>
      <w:r w:rsidR="005B3132" w:rsidRPr="007400E2">
        <w:rPr>
          <w:rFonts w:ascii="Lato" w:hAnsi="Lato"/>
          <w:sz w:val="22"/>
          <w:lang w:val="nl-NL"/>
        </w:rPr>
        <w:t>verondersteld</w:t>
      </w:r>
      <w:r w:rsidRPr="007400E2">
        <w:rPr>
          <w:rFonts w:ascii="Lato" w:hAnsi="Lato"/>
          <w:sz w:val="22"/>
          <w:lang w:val="nl-NL"/>
        </w:rPr>
        <w:t xml:space="preserve"> samen te werken met</w:t>
      </w:r>
      <w:r w:rsidR="00E30A9C" w:rsidRPr="007400E2">
        <w:rPr>
          <w:rFonts w:ascii="Lato" w:hAnsi="Lato"/>
          <w:sz w:val="22"/>
          <w:lang w:val="nl-NL"/>
        </w:rPr>
        <w:t xml:space="preserve"> :</w:t>
      </w:r>
    </w:p>
    <w:p w14:paraId="3791990B" w14:textId="6BB66D6F" w:rsidR="005E5199" w:rsidRPr="007400E2" w:rsidRDefault="009E5AD1" w:rsidP="00F50143">
      <w:pPr>
        <w:pStyle w:val="Lijstalinea"/>
        <w:numPr>
          <w:ilvl w:val="0"/>
          <w:numId w:val="56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Het 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>Business Continuity Team</w:t>
      </w:r>
    </w:p>
    <w:p w14:paraId="5DF2B781" w14:textId="352BD09E" w:rsidR="005E5199" w:rsidRPr="007400E2" w:rsidRDefault="009E5AD1" w:rsidP="00F50143">
      <w:p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Het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Business Continuity Team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is verantwoordelijk voor de </w:t>
      </w:r>
      <w:r w:rsidR="00AE3E23" w:rsidRPr="007400E2">
        <w:rPr>
          <w:rFonts w:ascii="Lato" w:eastAsia="Times New Roman" w:hAnsi="Lato" w:cstheme="minorHAnsi"/>
          <w:color w:val="000000"/>
          <w:sz w:val="22"/>
          <w:lang w:val="nl-NL"/>
        </w:rPr>
        <w:t>bedrijfs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continuïteitsplannen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en de uitvoering ervan in geval van ernstige incidenten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die de bedrijfsprocessen kunnen beïnvloeden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.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Het doel is om het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hoofd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te bieden aan grote incidenten en de gevolgen ervan. De rollen en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verantwoordelijkheden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van het Business Continuity team zijn vastgelegd in het Business Continuity Plan.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</w:p>
    <w:p w14:paraId="4376C773" w14:textId="2C68C7F6" w:rsidR="005E5199" w:rsidRPr="007400E2" w:rsidRDefault="009E5AD1" w:rsidP="00F50143">
      <w:pPr>
        <w:pStyle w:val="Lijstalinea"/>
        <w:numPr>
          <w:ilvl w:val="0"/>
          <w:numId w:val="56"/>
        </w:num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Het 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>Crisis Manag</w:t>
      </w:r>
      <w:r w:rsidR="00E30A9C" w:rsidRPr="007400E2">
        <w:rPr>
          <w:rFonts w:ascii="Lato" w:eastAsia="Times New Roman" w:hAnsi="Lato" w:cstheme="minorHAnsi"/>
          <w:color w:val="000000"/>
          <w:sz w:val="22"/>
          <w:lang w:val="nl-NL"/>
        </w:rPr>
        <w:t>e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>ment Team</w:t>
      </w:r>
    </w:p>
    <w:p w14:paraId="7FEAF293" w14:textId="2239145A" w:rsidR="002E794E" w:rsidRPr="007400E2" w:rsidRDefault="009E5AD1" w:rsidP="00F50143">
      <w:pPr>
        <w:tabs>
          <w:tab w:val="clear" w:pos="851"/>
        </w:tabs>
        <w:spacing w:before="100" w:beforeAutospacing="1" w:after="60" w:line="240" w:lineRule="auto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Het</w:t>
      </w:r>
      <w:r w:rsidR="0074738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Crisis Management Team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is verantwoordelijk voor alle procedures voor crisismanagement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.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De rollen en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verantwoordelijkheden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van het Cris</w:t>
      </w:r>
      <w:r w:rsidR="003200E7" w:rsidRPr="007400E2">
        <w:rPr>
          <w:rFonts w:ascii="Lato" w:eastAsia="Times New Roman" w:hAnsi="Lato" w:cstheme="minorHAnsi"/>
          <w:color w:val="000000"/>
          <w:sz w:val="22"/>
          <w:lang w:val="nl-NL"/>
        </w:rPr>
        <w:t>is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Management team</w:t>
      </w:r>
      <w:r w:rsidR="005E5199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zijn vastgelegd in het Crisis Management Plan.</w:t>
      </w:r>
    </w:p>
    <w:p w14:paraId="3FF2CF31" w14:textId="6AEAC9B8" w:rsidR="00E30A9C" w:rsidRPr="007400E2" w:rsidRDefault="009E5AD1" w:rsidP="00F50143">
      <w:pPr>
        <w:tabs>
          <w:tab w:val="clear" w:pos="851"/>
        </w:tabs>
        <w:spacing w:before="100" w:beforeAutospacing="1" w:after="60" w:line="240" w:lineRule="auto"/>
        <w:ind w:left="0"/>
        <w:rPr>
          <w:rFonts w:ascii="Lato" w:eastAsia="Times New Roman" w:hAnsi="Lato" w:cstheme="minorHAnsi"/>
          <w:color w:val="000000"/>
          <w:sz w:val="22"/>
          <w:lang w:val="nl-NL"/>
        </w:rPr>
      </w:pP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Het </w:t>
      </w:r>
      <w:r w:rsidR="00E30A9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Disaster Recovery Team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>is afhankelijk van tal van resources voor het herstellen van de IT-infrastructuur</w:t>
      </w:r>
      <w:r w:rsidR="00E30A9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. 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Deze resources </w:t>
      </w:r>
      <w:r w:rsidR="005B3132" w:rsidRPr="007400E2">
        <w:rPr>
          <w:rFonts w:ascii="Lato" w:eastAsia="Times New Roman" w:hAnsi="Lato" w:cstheme="minorHAnsi"/>
          <w:color w:val="000000"/>
          <w:sz w:val="22"/>
          <w:lang w:val="nl-NL"/>
        </w:rPr>
        <w:t>kunnen</w:t>
      </w:r>
      <w:r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 worden onderverdeeld in onderstaande categorieën</w:t>
      </w:r>
      <w:r w:rsidR="00E30A9C" w:rsidRPr="007400E2">
        <w:rPr>
          <w:rFonts w:ascii="Lato" w:eastAsia="Times New Roman" w:hAnsi="Lato" w:cstheme="minorHAnsi"/>
          <w:color w:val="000000"/>
          <w:sz w:val="22"/>
          <w:lang w:val="nl-NL"/>
        </w:rPr>
        <w:t xml:space="preserve">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E30A9C" w:rsidRPr="007400E2" w14:paraId="71A2FAF4" w14:textId="77777777" w:rsidTr="00E30A9C">
        <w:trPr>
          <w:cantSplit/>
          <w:tblHeader/>
        </w:trPr>
        <w:tc>
          <w:tcPr>
            <w:tcW w:w="2180" w:type="dxa"/>
            <w:shd w:val="clear" w:color="auto" w:fill="7F7F7F"/>
          </w:tcPr>
          <w:p w14:paraId="25DED436" w14:textId="5AE634FF" w:rsidR="00AC5ACA" w:rsidRPr="007400E2" w:rsidRDefault="00E30A9C" w:rsidP="00AC5ACA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bookmarkStart w:id="20" w:name="_Hlk49270068"/>
            <w:r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>Infrastructu</w:t>
            </w:r>
            <w:r w:rsidR="009E5AD1"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>ur</w:t>
            </w:r>
            <w:r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 xml:space="preserve"> </w:t>
            </w:r>
          </w:p>
          <w:p w14:paraId="003A4E70" w14:textId="151436D4" w:rsidR="00E30A9C" w:rsidRPr="007400E2" w:rsidRDefault="00E30A9C" w:rsidP="00AC5ACA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shd w:val="clear" w:color="auto" w:fill="7F7F7F"/>
          </w:tcPr>
          <w:p w14:paraId="57DFD130" w14:textId="0B4CC510" w:rsidR="00E30A9C" w:rsidRPr="007400E2" w:rsidRDefault="005B3132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>Categorieën</w:t>
            </w:r>
          </w:p>
        </w:tc>
        <w:tc>
          <w:tcPr>
            <w:tcW w:w="2180" w:type="dxa"/>
            <w:shd w:val="clear" w:color="auto" w:fill="7F7F7F"/>
          </w:tcPr>
          <w:p w14:paraId="4069089D" w14:textId="1BB908AA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>Resource</w:t>
            </w:r>
          </w:p>
        </w:tc>
        <w:tc>
          <w:tcPr>
            <w:tcW w:w="2181" w:type="dxa"/>
            <w:shd w:val="clear" w:color="auto" w:fill="7F7F7F"/>
          </w:tcPr>
          <w:p w14:paraId="187C3FA9" w14:textId="66BF4A4C" w:rsidR="00E30A9C" w:rsidRPr="007400E2" w:rsidRDefault="009E5AD1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color w:val="FFFFFF"/>
                <w:spacing w:val="-4"/>
                <w:sz w:val="22"/>
                <w:szCs w:val="22"/>
                <w:lang w:val="nl-NL"/>
              </w:rPr>
              <w:t>opmerkingen</w:t>
            </w:r>
          </w:p>
        </w:tc>
      </w:tr>
      <w:tr w:rsidR="00E30A9C" w:rsidRPr="007400E2" w14:paraId="72021FDE" w14:textId="77777777" w:rsidTr="001D2851">
        <w:trPr>
          <w:cantSplit/>
        </w:trPr>
        <w:tc>
          <w:tcPr>
            <w:tcW w:w="2180" w:type="dxa"/>
            <w:vMerge w:val="restart"/>
          </w:tcPr>
          <w:p w14:paraId="43882314" w14:textId="31E6835D" w:rsidR="00AC5ACA" w:rsidRPr="007400E2" w:rsidRDefault="00AC5ACA" w:rsidP="00AC5ACA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I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T-infrastructuur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: n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aa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m, type, c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omponenten</w:t>
            </w:r>
          </w:p>
          <w:p w14:paraId="7BDC32ED" w14:textId="0A2963BC" w:rsidR="00E30A9C" w:rsidRPr="007400E2" w:rsidRDefault="00AC5ACA" w:rsidP="00AC5ACA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(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bv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: servers, </w:t>
            </w:r>
            <w:r w:rsidR="005B3132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switches,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</w:t>
            </w:r>
            <w:r w:rsidR="005B3132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verbindingen...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: 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zie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2.1 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Toepassingsgebied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)</w:t>
            </w:r>
          </w:p>
        </w:tc>
        <w:tc>
          <w:tcPr>
            <w:tcW w:w="2180" w:type="dxa"/>
            <w:vMerge w:val="restart"/>
          </w:tcPr>
          <w:p w14:paraId="499A9AAB" w14:textId="6D4C8C1E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Persone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n</w:t>
            </w:r>
          </w:p>
        </w:tc>
        <w:tc>
          <w:tcPr>
            <w:tcW w:w="2180" w:type="dxa"/>
          </w:tcPr>
          <w:p w14:paraId="4B2C739A" w14:textId="20855E28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035BC0DA" w14:textId="2A863E2B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C7DDA" w14:paraId="09BD7927" w14:textId="77777777" w:rsidTr="001D2851">
        <w:trPr>
          <w:cantSplit/>
        </w:trPr>
        <w:tc>
          <w:tcPr>
            <w:tcW w:w="2180" w:type="dxa"/>
            <w:vMerge/>
          </w:tcPr>
          <w:p w14:paraId="568D7C1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0CDE3C5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44BCF7F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2080D6CF" w14:textId="1F467D93" w:rsidR="00E30A9C" w:rsidRPr="007400E2" w:rsidRDefault="009E5AD1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bv</w:t>
            </w:r>
            <w:r w:rsidR="00E30A9C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: 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uitrollen van de oplossing</w:t>
            </w:r>
          </w:p>
        </w:tc>
      </w:tr>
      <w:tr w:rsidR="00E30A9C" w:rsidRPr="007400E2" w14:paraId="70B15EF2" w14:textId="77777777" w:rsidTr="001D2851">
        <w:trPr>
          <w:cantSplit/>
        </w:trPr>
        <w:tc>
          <w:tcPr>
            <w:tcW w:w="2180" w:type="dxa"/>
            <w:vMerge/>
          </w:tcPr>
          <w:p w14:paraId="44DD7840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7F5B1A18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65050BA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0D9D9031" w14:textId="2F5938B5" w:rsidR="00E30A9C" w:rsidRPr="007400E2" w:rsidRDefault="009E5AD1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bv</w:t>
            </w:r>
            <w:r w:rsidR="00E30A9C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: test</w:t>
            </w:r>
          </w:p>
        </w:tc>
      </w:tr>
      <w:tr w:rsidR="00E30A9C" w:rsidRPr="007400E2" w14:paraId="60B6B85A" w14:textId="77777777" w:rsidTr="001D2851">
        <w:trPr>
          <w:cantSplit/>
        </w:trPr>
        <w:tc>
          <w:tcPr>
            <w:tcW w:w="2180" w:type="dxa"/>
            <w:vMerge/>
          </w:tcPr>
          <w:p w14:paraId="5F945E20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59EBE756" w14:textId="35F7453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I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nstallaties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, 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gebouwen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en infrastructuur</w:t>
            </w:r>
          </w:p>
        </w:tc>
        <w:tc>
          <w:tcPr>
            <w:tcW w:w="2180" w:type="dxa"/>
          </w:tcPr>
          <w:p w14:paraId="4A16B5C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644907A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B61EF00" w14:textId="77777777" w:rsidTr="001D2851">
        <w:trPr>
          <w:cantSplit/>
        </w:trPr>
        <w:tc>
          <w:tcPr>
            <w:tcW w:w="2180" w:type="dxa"/>
            <w:vMerge/>
          </w:tcPr>
          <w:p w14:paraId="5CCB411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7C8DEF5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6C24D05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5B58DEA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747E86C" w14:textId="77777777" w:rsidTr="001D2851">
        <w:trPr>
          <w:cantSplit/>
        </w:trPr>
        <w:tc>
          <w:tcPr>
            <w:tcW w:w="2180" w:type="dxa"/>
            <w:vMerge/>
          </w:tcPr>
          <w:p w14:paraId="771AC064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5853C40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2093F23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66C0389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46886A9" w14:textId="77777777" w:rsidTr="001D2851">
        <w:trPr>
          <w:cantSplit/>
        </w:trPr>
        <w:tc>
          <w:tcPr>
            <w:tcW w:w="2180" w:type="dxa"/>
            <w:vMerge/>
          </w:tcPr>
          <w:p w14:paraId="1CAC62D5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1C5858ED" w14:textId="4D9DB360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Informati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en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documentati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</w:t>
            </w:r>
          </w:p>
        </w:tc>
        <w:tc>
          <w:tcPr>
            <w:tcW w:w="2180" w:type="dxa"/>
          </w:tcPr>
          <w:p w14:paraId="045843E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4930E90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393ECFE7" w14:textId="77777777" w:rsidTr="001D2851">
        <w:trPr>
          <w:cantSplit/>
        </w:trPr>
        <w:tc>
          <w:tcPr>
            <w:tcW w:w="2180" w:type="dxa"/>
            <w:vMerge/>
          </w:tcPr>
          <w:p w14:paraId="6902E86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2F9B47C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731DA79C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53B3F15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6322BD59" w14:textId="77777777" w:rsidTr="001D2851">
        <w:trPr>
          <w:cantSplit/>
        </w:trPr>
        <w:tc>
          <w:tcPr>
            <w:tcW w:w="2180" w:type="dxa"/>
            <w:vMerge/>
          </w:tcPr>
          <w:p w14:paraId="39BAB25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4A57F91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2BFBA02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6F3BC5DE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334916B" w14:textId="77777777" w:rsidTr="001D2851">
        <w:trPr>
          <w:cantSplit/>
        </w:trPr>
        <w:tc>
          <w:tcPr>
            <w:tcW w:w="2180" w:type="dxa"/>
            <w:vMerge/>
          </w:tcPr>
          <w:p w14:paraId="46C6E828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57C524CA" w14:textId="23843982" w:rsidR="00E30A9C" w:rsidRPr="007400E2" w:rsidRDefault="009E5AD1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Derden</w:t>
            </w:r>
          </w:p>
        </w:tc>
        <w:tc>
          <w:tcPr>
            <w:tcW w:w="2180" w:type="dxa"/>
          </w:tcPr>
          <w:p w14:paraId="4121468E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349C8204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5A5CDEA6" w14:textId="77777777" w:rsidTr="001D2851">
        <w:trPr>
          <w:cantSplit/>
        </w:trPr>
        <w:tc>
          <w:tcPr>
            <w:tcW w:w="2180" w:type="dxa"/>
            <w:vMerge/>
          </w:tcPr>
          <w:p w14:paraId="42BB980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31C41C9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4B896A60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71C2D471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596104E8" w14:textId="77777777" w:rsidTr="001D2851">
        <w:trPr>
          <w:cantSplit/>
        </w:trPr>
        <w:tc>
          <w:tcPr>
            <w:tcW w:w="2180" w:type="dxa"/>
            <w:vMerge/>
          </w:tcPr>
          <w:p w14:paraId="37D659DA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3541C7FA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37A19C1C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4DEEB34A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03EF4B2" w14:textId="77777777" w:rsidTr="001D2851">
        <w:trPr>
          <w:cantSplit/>
        </w:trPr>
        <w:tc>
          <w:tcPr>
            <w:tcW w:w="2180" w:type="dxa"/>
            <w:vMerge w:val="restart"/>
          </w:tcPr>
          <w:p w14:paraId="7A062F1D" w14:textId="56073C5B" w:rsidR="00E30A9C" w:rsidRPr="007400E2" w:rsidRDefault="00F56CEA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lastRenderedPageBreak/>
              <w:t>Herstellen van software</w:t>
            </w:r>
          </w:p>
          <w:p w14:paraId="73D9830F" w14:textId="59B9384E" w:rsidR="00AC5ACA" w:rsidRPr="007400E2" w:rsidRDefault="00AC5ACA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(Software </w:t>
            </w:r>
            <w:proofErr w:type="spellStart"/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restoration</w:t>
            </w:r>
            <w:proofErr w:type="spellEnd"/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)</w:t>
            </w:r>
          </w:p>
          <w:p w14:paraId="5A4A6EE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748CBDF9" w14:textId="36B3CA3B" w:rsidR="00E30A9C" w:rsidRPr="007400E2" w:rsidRDefault="00AC5ACA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Person</w:t>
            </w:r>
            <w:r w:rsidR="009E5AD1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en</w:t>
            </w:r>
          </w:p>
        </w:tc>
        <w:tc>
          <w:tcPr>
            <w:tcW w:w="2180" w:type="dxa"/>
          </w:tcPr>
          <w:p w14:paraId="5660EC8C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5F5F90B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604E9ED" w14:textId="77777777" w:rsidTr="001D2851">
        <w:trPr>
          <w:cantSplit/>
        </w:trPr>
        <w:tc>
          <w:tcPr>
            <w:tcW w:w="2180" w:type="dxa"/>
            <w:vMerge/>
          </w:tcPr>
          <w:p w14:paraId="3A3E506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039FE72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287455B5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1208C89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711C0C38" w14:textId="77777777" w:rsidTr="001D2851">
        <w:trPr>
          <w:cantSplit/>
        </w:trPr>
        <w:tc>
          <w:tcPr>
            <w:tcW w:w="2180" w:type="dxa"/>
            <w:vMerge/>
          </w:tcPr>
          <w:p w14:paraId="358F207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4EDD0FF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11BAE41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49CDA411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4EF32D2D" w14:textId="77777777" w:rsidTr="001D2851">
        <w:trPr>
          <w:cantSplit/>
        </w:trPr>
        <w:tc>
          <w:tcPr>
            <w:tcW w:w="2180" w:type="dxa"/>
            <w:vMerge/>
          </w:tcPr>
          <w:p w14:paraId="5C0DBDB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16335186" w14:textId="405A0D08" w:rsidR="00E30A9C" w:rsidRPr="007400E2" w:rsidRDefault="00F56CEA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Installaties, gebouwen en infrastructuur</w:t>
            </w:r>
          </w:p>
        </w:tc>
        <w:tc>
          <w:tcPr>
            <w:tcW w:w="2180" w:type="dxa"/>
          </w:tcPr>
          <w:p w14:paraId="49CB3ED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1535E08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6BEBE4A3" w14:textId="77777777" w:rsidTr="001D2851">
        <w:trPr>
          <w:cantSplit/>
        </w:trPr>
        <w:tc>
          <w:tcPr>
            <w:tcW w:w="2180" w:type="dxa"/>
            <w:vMerge/>
          </w:tcPr>
          <w:p w14:paraId="6218EF8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71AA52F4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2E3D41F8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7F188D26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4B4FDCC1" w14:textId="77777777" w:rsidTr="001D2851">
        <w:trPr>
          <w:cantSplit/>
        </w:trPr>
        <w:tc>
          <w:tcPr>
            <w:tcW w:w="2180" w:type="dxa"/>
            <w:vMerge/>
          </w:tcPr>
          <w:p w14:paraId="53AF288A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01B3228F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5041750E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7A34814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3CF49988" w14:textId="77777777" w:rsidTr="001D2851">
        <w:trPr>
          <w:cantSplit/>
        </w:trPr>
        <w:tc>
          <w:tcPr>
            <w:tcW w:w="2180" w:type="dxa"/>
            <w:vMerge/>
          </w:tcPr>
          <w:p w14:paraId="51D4A3D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659F47A0" w14:textId="5ABF1A1F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Informati</w:t>
            </w:r>
            <w:r w:rsidR="00F56CEA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 </w:t>
            </w:r>
            <w:r w:rsidR="00AC5ACA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</w:t>
            </w:r>
            <w:r w:rsidR="00F56CEA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 xml:space="preserve">n </w:t>
            </w: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documentati</w:t>
            </w:r>
            <w:r w:rsidR="00F56CEA"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e</w:t>
            </w:r>
          </w:p>
        </w:tc>
        <w:tc>
          <w:tcPr>
            <w:tcW w:w="2180" w:type="dxa"/>
          </w:tcPr>
          <w:p w14:paraId="2A8BA60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4A6C6F3F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07B3EF71" w14:textId="77777777" w:rsidTr="001D2851">
        <w:trPr>
          <w:cantSplit/>
        </w:trPr>
        <w:tc>
          <w:tcPr>
            <w:tcW w:w="2180" w:type="dxa"/>
            <w:vMerge/>
          </w:tcPr>
          <w:p w14:paraId="0EB2C17D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7AB58C08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21CA14E1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608FCCE2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17E411C9" w14:textId="77777777" w:rsidTr="001D2851">
        <w:trPr>
          <w:cantSplit/>
        </w:trPr>
        <w:tc>
          <w:tcPr>
            <w:tcW w:w="2180" w:type="dxa"/>
            <w:vMerge/>
          </w:tcPr>
          <w:p w14:paraId="1CF586C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123FAFF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304EA1B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539F0DDF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084794F1" w14:textId="77777777" w:rsidTr="001D2851">
        <w:trPr>
          <w:cantSplit/>
        </w:trPr>
        <w:tc>
          <w:tcPr>
            <w:tcW w:w="2180" w:type="dxa"/>
            <w:vMerge/>
          </w:tcPr>
          <w:p w14:paraId="238B0378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 w:val="restart"/>
          </w:tcPr>
          <w:p w14:paraId="2710D5F5" w14:textId="31FF6DE9" w:rsidR="00E30A9C" w:rsidRPr="007400E2" w:rsidRDefault="00F56CEA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pacing w:val="-4"/>
                <w:sz w:val="22"/>
                <w:szCs w:val="22"/>
                <w:lang w:val="nl-NL"/>
              </w:rPr>
              <w:t>Derden</w:t>
            </w:r>
          </w:p>
        </w:tc>
        <w:tc>
          <w:tcPr>
            <w:tcW w:w="2180" w:type="dxa"/>
          </w:tcPr>
          <w:p w14:paraId="4BECD6C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57F90BD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5DE6E145" w14:textId="77777777" w:rsidTr="001D2851">
        <w:trPr>
          <w:cantSplit/>
        </w:trPr>
        <w:tc>
          <w:tcPr>
            <w:tcW w:w="2180" w:type="dxa"/>
            <w:vMerge/>
          </w:tcPr>
          <w:p w14:paraId="3D299B9F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0043F3D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49EE20BF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4F6B2E95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tr w:rsidR="00E30A9C" w:rsidRPr="007400E2" w14:paraId="05FF02BB" w14:textId="77777777" w:rsidTr="001D2851">
        <w:trPr>
          <w:cantSplit/>
        </w:trPr>
        <w:tc>
          <w:tcPr>
            <w:tcW w:w="2180" w:type="dxa"/>
            <w:vMerge/>
          </w:tcPr>
          <w:p w14:paraId="7D5CF76B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  <w:vMerge/>
          </w:tcPr>
          <w:p w14:paraId="728CBE87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0" w:type="dxa"/>
          </w:tcPr>
          <w:p w14:paraId="1C762839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  <w:tc>
          <w:tcPr>
            <w:tcW w:w="2181" w:type="dxa"/>
          </w:tcPr>
          <w:p w14:paraId="7BF1CAD3" w14:textId="77777777" w:rsidR="00E30A9C" w:rsidRPr="007400E2" w:rsidRDefault="00E30A9C" w:rsidP="00E30A9C">
            <w:pPr>
              <w:tabs>
                <w:tab w:val="clear" w:pos="851"/>
              </w:tabs>
              <w:spacing w:before="120" w:after="120" w:line="240" w:lineRule="auto"/>
              <w:ind w:left="0"/>
              <w:jc w:val="left"/>
              <w:rPr>
                <w:rFonts w:ascii="Lato" w:hAnsi="Lato"/>
                <w:spacing w:val="-4"/>
                <w:sz w:val="22"/>
                <w:szCs w:val="22"/>
                <w:lang w:val="nl-NL"/>
              </w:rPr>
            </w:pPr>
          </w:p>
        </w:tc>
      </w:tr>
      <w:bookmarkEnd w:id="20"/>
    </w:tbl>
    <w:p w14:paraId="7EAE172E" w14:textId="66A468BD" w:rsidR="002E794E" w:rsidRPr="007400E2" w:rsidRDefault="002E794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4C531278" w14:textId="29F87071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3AFE79A4" w14:textId="407EDA15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5D8126AD" w14:textId="2353D5BF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623BD488" w14:textId="1EFBFF53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447EDE01" w14:textId="7F89A401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5E65BA44" w14:textId="1A8351AA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3AE0A88C" w14:textId="41F13F78" w:rsidR="00FC504B" w:rsidRPr="007400E2" w:rsidRDefault="00FC504B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5F1CC6D1" w14:textId="6E04332A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322BBA09" w14:textId="528CB4C6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7AFFF109" w14:textId="47CECFB2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6402A904" w14:textId="551AF7FC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06A87038" w14:textId="06E5B684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359792D6" w14:textId="12E8EE04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0CFFD3DE" w14:textId="4D6F98E8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4D49CB08" w14:textId="22FEC813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234E5666" w14:textId="0F554433" w:rsidR="00AE32DE" w:rsidRPr="007400E2" w:rsidRDefault="00AE32DE" w:rsidP="002E794E">
      <w:pPr>
        <w:ind w:left="0"/>
        <w:rPr>
          <w:rFonts w:ascii="Lato" w:hAnsi="Lato" w:cstheme="majorHAnsi"/>
          <w:sz w:val="22"/>
          <w:lang w:val="nl-NL"/>
        </w:rPr>
      </w:pPr>
    </w:p>
    <w:p w14:paraId="5A752C65" w14:textId="1A450001" w:rsidR="002606BD" w:rsidRPr="007400E2" w:rsidRDefault="00423E07" w:rsidP="009075A8">
      <w:pPr>
        <w:pStyle w:val="Kop1"/>
        <w:rPr>
          <w:lang w:val="nl-NL"/>
        </w:rPr>
      </w:pPr>
      <w:bookmarkStart w:id="21" w:name="_Toc49280248"/>
      <w:bookmarkStart w:id="22" w:name="_Toc57995452"/>
      <w:r w:rsidRPr="007400E2">
        <w:rPr>
          <w:rStyle w:val="CHAPTERSUBTITLE"/>
          <w:lang w:val="nl-NL"/>
        </w:rPr>
        <w:lastRenderedPageBreak/>
        <w:t>H</w:t>
      </w:r>
      <w:r w:rsidR="00F56CEA" w:rsidRPr="007400E2">
        <w:rPr>
          <w:rStyle w:val="CHAPTERSUBTITLE"/>
          <w:lang w:val="nl-NL"/>
        </w:rPr>
        <w:t>oofdstuk</w:t>
      </w:r>
      <w:r w:rsidR="00AC5ACA" w:rsidRPr="007400E2">
        <w:rPr>
          <w:rStyle w:val="CHAPTERSUBTITLE"/>
          <w:rFonts w:ascii="Lato" w:hAnsi="Lato" w:cstheme="majorHAnsi"/>
          <w:sz w:val="22"/>
          <w:szCs w:val="22"/>
          <w:lang w:val="nl-NL"/>
        </w:rPr>
        <w:t xml:space="preserve"> III</w:t>
      </w:r>
      <w:r w:rsidR="00DD56E4" w:rsidRPr="007400E2">
        <w:rPr>
          <w:rStyle w:val="CHAPTERSUBTITLE"/>
          <w:rFonts w:ascii="Lato" w:hAnsi="Lato" w:cstheme="majorHAnsi"/>
          <w:sz w:val="22"/>
          <w:szCs w:val="22"/>
          <w:lang w:val="nl-NL"/>
        </w:rPr>
        <w:t>.</w:t>
      </w:r>
      <w:r w:rsidR="002606BD" w:rsidRPr="007400E2">
        <w:rPr>
          <w:lang w:val="nl-NL"/>
        </w:rPr>
        <w:br/>
      </w:r>
      <w:bookmarkEnd w:id="21"/>
      <w:r w:rsidR="00A34379" w:rsidRPr="007400E2">
        <w:rPr>
          <w:lang w:val="nl-NL"/>
        </w:rPr>
        <w:t>B</w:t>
      </w:r>
      <w:r w:rsidR="00F56CEA" w:rsidRPr="007400E2">
        <w:rPr>
          <w:lang w:val="nl-NL"/>
        </w:rPr>
        <w:t>ijlagen</w:t>
      </w:r>
      <w:bookmarkEnd w:id="22"/>
    </w:p>
    <w:p w14:paraId="7B1A7DF1" w14:textId="425E737F" w:rsidR="002606BD" w:rsidRPr="007400E2" w:rsidRDefault="002606BD" w:rsidP="00C70191">
      <w:pPr>
        <w:rPr>
          <w:rFonts w:ascii="Lato" w:hAnsi="Lato" w:cstheme="majorHAnsi"/>
          <w:sz w:val="22"/>
          <w:lang w:val="nl-NL"/>
        </w:rPr>
      </w:pPr>
    </w:p>
    <w:p w14:paraId="3C81AD2C" w14:textId="55DD4940" w:rsidR="002606BD" w:rsidRPr="007400E2" w:rsidRDefault="002606BD" w:rsidP="00C70191">
      <w:pPr>
        <w:rPr>
          <w:rFonts w:ascii="Lato" w:hAnsi="Lato" w:cstheme="majorHAnsi"/>
          <w:sz w:val="22"/>
          <w:lang w:val="nl-NL"/>
        </w:rPr>
      </w:pPr>
    </w:p>
    <w:p w14:paraId="254FF50B" w14:textId="077863D7" w:rsidR="002606BD" w:rsidRPr="007400E2" w:rsidRDefault="002606BD" w:rsidP="00C70191">
      <w:pPr>
        <w:rPr>
          <w:rFonts w:ascii="Lato" w:hAnsi="Lato" w:cstheme="majorHAnsi"/>
          <w:sz w:val="22"/>
          <w:lang w:val="nl-NL"/>
        </w:rPr>
      </w:pPr>
    </w:p>
    <w:p w14:paraId="3B653E54" w14:textId="3D18493C" w:rsidR="002606BD" w:rsidRPr="007400E2" w:rsidRDefault="002606BD" w:rsidP="00C70191">
      <w:pPr>
        <w:rPr>
          <w:rFonts w:ascii="Lato" w:hAnsi="Lato" w:cstheme="majorHAnsi"/>
          <w:sz w:val="22"/>
          <w:lang w:val="nl-NL"/>
        </w:rPr>
        <w:sectPr w:rsidR="002606BD" w:rsidRPr="007400E2" w:rsidSect="0078689F"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26A3A07B" w14:textId="686EA7F3" w:rsidR="002606BD" w:rsidRPr="007400E2" w:rsidRDefault="00AC5ACA" w:rsidP="00F5351F">
      <w:pPr>
        <w:pStyle w:val="Kop2"/>
        <w:rPr>
          <w:lang w:val="nl-NL"/>
        </w:rPr>
      </w:pPr>
      <w:bookmarkStart w:id="23" w:name="_Toc49280249"/>
      <w:bookmarkStart w:id="24" w:name="_Toc57995453"/>
      <w:r w:rsidRPr="007400E2">
        <w:rPr>
          <w:lang w:val="nl-NL"/>
        </w:rPr>
        <w:t>3</w:t>
      </w:r>
      <w:r w:rsidR="002606BD" w:rsidRPr="007400E2">
        <w:rPr>
          <w:lang w:val="nl-NL"/>
        </w:rPr>
        <w:t>.1.</w:t>
      </w:r>
      <w:r w:rsidR="002606BD" w:rsidRPr="007400E2">
        <w:rPr>
          <w:lang w:val="nl-NL"/>
        </w:rPr>
        <w:tab/>
      </w:r>
      <w:bookmarkEnd w:id="23"/>
      <w:r w:rsidR="00A34379" w:rsidRPr="007400E2">
        <w:rPr>
          <w:lang w:val="nl-NL"/>
        </w:rPr>
        <w:t>B</w:t>
      </w:r>
      <w:r w:rsidR="00F56CEA" w:rsidRPr="007400E2">
        <w:rPr>
          <w:lang w:val="nl-NL"/>
        </w:rPr>
        <w:t>ijlage</w:t>
      </w:r>
      <w:r w:rsidR="00E2701B" w:rsidRPr="007400E2">
        <w:rPr>
          <w:lang w:val="nl-NL"/>
        </w:rPr>
        <w:t xml:space="preserve"> 1 – </w:t>
      </w:r>
      <w:r w:rsidR="00423E07" w:rsidRPr="007400E2">
        <w:rPr>
          <w:lang w:val="nl-NL"/>
        </w:rPr>
        <w:t>L</w:t>
      </w:r>
      <w:r w:rsidR="00F56CEA" w:rsidRPr="007400E2">
        <w:rPr>
          <w:lang w:val="nl-NL"/>
        </w:rPr>
        <w:t>ijst van contacten</w:t>
      </w:r>
      <w:bookmarkEnd w:id="24"/>
    </w:p>
    <w:p w14:paraId="6B260A3B" w14:textId="20A0FD91" w:rsidR="00AC5ACA" w:rsidRPr="007400E2" w:rsidRDefault="00AC5ACA" w:rsidP="00F5351F">
      <w:pPr>
        <w:pStyle w:val="Kop3"/>
        <w:rPr>
          <w:lang w:val="nl-NL"/>
        </w:rPr>
      </w:pPr>
      <w:bookmarkStart w:id="25" w:name="_Toc57995454"/>
      <w:r w:rsidRPr="007400E2">
        <w:rPr>
          <w:lang w:val="nl-NL"/>
        </w:rPr>
        <w:t xml:space="preserve">3.1.1 </w:t>
      </w:r>
      <w:r w:rsidR="00A34379" w:rsidRPr="007400E2">
        <w:rPr>
          <w:sz w:val="18"/>
          <w:lang w:val="nl-NL"/>
        </w:rPr>
        <w:t>I</w:t>
      </w:r>
      <w:bookmarkEnd w:id="25"/>
      <w:r w:rsidR="00D45C91" w:rsidRPr="007400E2">
        <w:rPr>
          <w:sz w:val="18"/>
          <w:lang w:val="nl-NL"/>
        </w:rPr>
        <w:t>ntern</w:t>
      </w:r>
    </w:p>
    <w:p w14:paraId="0930A31A" w14:textId="77777777" w:rsidR="00AC5ACA" w:rsidRPr="007400E2" w:rsidRDefault="00AC5ACA" w:rsidP="0045323C">
      <w:pPr>
        <w:ind w:left="0"/>
        <w:rPr>
          <w:rFonts w:ascii="Lato" w:hAnsi="Lato"/>
          <w:sz w:val="22"/>
          <w:lang w:val="nl-NL"/>
        </w:rPr>
      </w:pPr>
    </w:p>
    <w:p w14:paraId="4FCDC3A4" w14:textId="5A67F185" w:rsidR="00AC5ACA" w:rsidRPr="007400E2" w:rsidRDefault="00AC5ACA" w:rsidP="00AC5ACA">
      <w:pPr>
        <w:pStyle w:val="Kop4"/>
        <w:rPr>
          <w:rFonts w:ascii="Lato" w:hAnsi="Lato"/>
          <w:i w:val="0"/>
          <w:color w:val="4364AD" w:themeColor="text2"/>
          <w:sz w:val="22"/>
          <w:lang w:val="nl-NL"/>
        </w:rPr>
      </w:pPr>
      <w:r w:rsidRPr="007400E2">
        <w:rPr>
          <w:rFonts w:ascii="Lato" w:hAnsi="Lato"/>
          <w:i w:val="0"/>
          <w:color w:val="4364AD" w:themeColor="text2"/>
          <w:sz w:val="22"/>
          <w:lang w:val="nl-NL"/>
        </w:rPr>
        <w:t>Disaster Response Team</w:t>
      </w:r>
    </w:p>
    <w:p w14:paraId="23D75773" w14:textId="0F8BCA67" w:rsidR="00AC5ACA" w:rsidRPr="007400E2" w:rsidRDefault="00AC5ACA" w:rsidP="00AC5ACA">
      <w:pPr>
        <w:ind w:left="0"/>
        <w:rPr>
          <w:rFonts w:ascii="Lato" w:hAnsi="Lato" w:cstheme="majorHAnsi"/>
          <w:sz w:val="22"/>
          <w:lang w:val="nl-NL"/>
        </w:rPr>
      </w:pPr>
    </w:p>
    <w:p w14:paraId="00E092E9" w14:textId="77777777" w:rsidR="00264516" w:rsidRPr="007400E2" w:rsidRDefault="00264516" w:rsidP="00AC5ACA">
      <w:pPr>
        <w:ind w:left="0"/>
        <w:rPr>
          <w:rFonts w:ascii="Lato" w:hAnsi="Lato" w:cstheme="majorHAnsi"/>
          <w:sz w:val="22"/>
          <w:lang w:val="nl-NL"/>
        </w:rPr>
        <w:sectPr w:rsidR="00264516" w:rsidRPr="007400E2" w:rsidSect="00AC5AC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</w:sectPr>
      </w:pPr>
    </w:p>
    <w:tbl>
      <w:tblPr>
        <w:tblStyle w:val="Tabelraster1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122"/>
        <w:gridCol w:w="2697"/>
      </w:tblGrid>
      <w:tr w:rsidR="00F56CEA" w:rsidRPr="007C7DDA" w14:paraId="231B020B" w14:textId="77777777" w:rsidTr="00557741">
        <w:trPr>
          <w:tblHeader/>
        </w:trPr>
        <w:tc>
          <w:tcPr>
            <w:tcW w:w="2551" w:type="dxa"/>
            <w:shd w:val="clear" w:color="auto" w:fill="AEAAAA" w:themeFill="background2" w:themeFillShade="BF"/>
          </w:tcPr>
          <w:p w14:paraId="1742ADB2" w14:textId="7B4D3D53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pacing w:val="-4"/>
                <w:sz w:val="22"/>
                <w:szCs w:val="22"/>
                <w:lang w:val="nl-NL"/>
              </w:rPr>
            </w:pPr>
            <w:bookmarkStart w:id="26" w:name="_Hlk49279970"/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Rol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740E541C" w14:textId="0EE8D4F3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Voornaam en NAAM</w:t>
            </w:r>
          </w:p>
        </w:tc>
        <w:tc>
          <w:tcPr>
            <w:tcW w:w="2122" w:type="dxa"/>
            <w:shd w:val="clear" w:color="auto" w:fill="AEAAAA" w:themeFill="background2" w:themeFillShade="BF"/>
          </w:tcPr>
          <w:p w14:paraId="64BDBD31" w14:textId="0C56D2A4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2697" w:type="dxa"/>
            <w:shd w:val="clear" w:color="auto" w:fill="AEAAAA" w:themeFill="background2" w:themeFillShade="BF"/>
          </w:tcPr>
          <w:p w14:paraId="789D6924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Contactgegevens</w:t>
            </w:r>
          </w:p>
          <w:p w14:paraId="49D78496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  <w:p w14:paraId="5E0FE6ED" w14:textId="6C0647BB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i/>
                <w:spacing w:val="-4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Probeer steeds 2 contacten per rol te verzamelen, (1 hoofdcontact en 1 in geval van ziekte, vakantie, vertrek van het hoofdcontact)</w:t>
            </w:r>
          </w:p>
        </w:tc>
      </w:tr>
      <w:tr w:rsidR="00AC5ACA" w:rsidRPr="007400E2" w14:paraId="235430D4" w14:textId="77777777" w:rsidTr="001D2851">
        <w:trPr>
          <w:trHeight w:val="397"/>
        </w:trPr>
        <w:tc>
          <w:tcPr>
            <w:tcW w:w="2551" w:type="dxa"/>
          </w:tcPr>
          <w:p w14:paraId="21C08040" w14:textId="77777777" w:rsidR="00AC5ACA" w:rsidRPr="007400E2" w:rsidRDefault="00AC5ACA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z w:val="22"/>
                <w:szCs w:val="22"/>
                <w:lang w:val="nl-NL"/>
              </w:rPr>
              <w:t>Disaster Recovery Manager</w:t>
            </w:r>
          </w:p>
        </w:tc>
        <w:tc>
          <w:tcPr>
            <w:tcW w:w="2268" w:type="dxa"/>
          </w:tcPr>
          <w:p w14:paraId="7104DC68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628874B8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27F2A943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C7DDA" w14:paraId="79928BFF" w14:textId="77777777" w:rsidTr="001D2851">
        <w:trPr>
          <w:trHeight w:val="397"/>
        </w:trPr>
        <w:tc>
          <w:tcPr>
            <w:tcW w:w="2551" w:type="dxa"/>
          </w:tcPr>
          <w:p w14:paraId="6FE20569" w14:textId="7C8C57BA" w:rsidR="00AC5ACA" w:rsidRPr="007400E2" w:rsidRDefault="007400E2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>
              <w:rPr>
                <w:rFonts w:ascii="Lato" w:hAnsi="Lato"/>
                <w:sz w:val="22"/>
                <w:szCs w:val="22"/>
                <w:lang w:val="nl-NL"/>
              </w:rPr>
              <w:t xml:space="preserve">   </w:t>
            </w:r>
            <w:r w:rsidR="00AC5ACA" w:rsidRPr="007400E2">
              <w:rPr>
                <w:rFonts w:ascii="Lato" w:hAnsi="Lato"/>
                <w:sz w:val="22"/>
                <w:szCs w:val="22"/>
                <w:lang w:val="nl-NL"/>
              </w:rPr>
              <w:t>Back</w:t>
            </w:r>
            <w:r w:rsidR="00264516" w:rsidRPr="007400E2">
              <w:rPr>
                <w:rFonts w:ascii="Lato" w:hAnsi="Lato"/>
                <w:sz w:val="22"/>
                <w:szCs w:val="22"/>
                <w:lang w:val="nl-NL"/>
              </w:rPr>
              <w:t>-up</w:t>
            </w:r>
            <w:r w:rsidR="00AC5ACA" w:rsidRPr="007400E2">
              <w:rPr>
                <w:rFonts w:ascii="Lato" w:hAnsi="Lato"/>
                <w:sz w:val="22"/>
                <w:szCs w:val="22"/>
                <w:lang w:val="nl-NL"/>
              </w:rPr>
              <w:t xml:space="preserve"> </w:t>
            </w:r>
            <w:r w:rsidR="00F56CEA" w:rsidRPr="007400E2">
              <w:rPr>
                <w:rFonts w:ascii="Lato" w:hAnsi="Lato"/>
                <w:sz w:val="22"/>
                <w:szCs w:val="22"/>
                <w:lang w:val="nl-NL"/>
              </w:rPr>
              <w:t>van de</w:t>
            </w:r>
            <w:r w:rsidR="00AC5ACA" w:rsidRPr="007400E2">
              <w:rPr>
                <w:rFonts w:ascii="Lato" w:hAnsi="Lato"/>
                <w:sz w:val="22"/>
                <w:szCs w:val="22"/>
                <w:lang w:val="nl-NL"/>
              </w:rPr>
              <w:t xml:space="preserve"> Manager</w:t>
            </w:r>
          </w:p>
        </w:tc>
        <w:tc>
          <w:tcPr>
            <w:tcW w:w="2268" w:type="dxa"/>
          </w:tcPr>
          <w:p w14:paraId="4CF68986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2906C79A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04242455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400E2" w14:paraId="6CD1B972" w14:textId="77777777" w:rsidTr="001D2851">
        <w:trPr>
          <w:trHeight w:val="397"/>
        </w:trPr>
        <w:tc>
          <w:tcPr>
            <w:tcW w:w="2551" w:type="dxa"/>
          </w:tcPr>
          <w:p w14:paraId="06119B8B" w14:textId="433D964A" w:rsidR="00AC5ACA" w:rsidRPr="007400E2" w:rsidRDefault="00AC5ACA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z w:val="22"/>
                <w:szCs w:val="22"/>
                <w:lang w:val="nl-NL"/>
              </w:rPr>
              <w:t>Disaster Recovery team</w:t>
            </w:r>
          </w:p>
        </w:tc>
        <w:tc>
          <w:tcPr>
            <w:tcW w:w="2268" w:type="dxa"/>
          </w:tcPr>
          <w:p w14:paraId="6C88D82B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58D9DE0F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3928C9C7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C7DDA" w14:paraId="08513C4D" w14:textId="77777777" w:rsidTr="001D2851">
        <w:trPr>
          <w:trHeight w:val="397"/>
        </w:trPr>
        <w:tc>
          <w:tcPr>
            <w:tcW w:w="2551" w:type="dxa"/>
          </w:tcPr>
          <w:p w14:paraId="44C448AB" w14:textId="771BF87F" w:rsidR="00AC5ACA" w:rsidRPr="007400E2" w:rsidRDefault="00AC5ACA" w:rsidP="00264516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z w:val="22"/>
                <w:szCs w:val="22"/>
                <w:lang w:val="nl-NL"/>
              </w:rPr>
              <w:t xml:space="preserve">    Back</w:t>
            </w:r>
            <w:r w:rsidR="00264516" w:rsidRPr="007400E2">
              <w:rPr>
                <w:rFonts w:ascii="Lato" w:hAnsi="Lato"/>
                <w:sz w:val="22"/>
                <w:szCs w:val="22"/>
                <w:lang w:val="nl-NL"/>
              </w:rPr>
              <w:t>-</w:t>
            </w:r>
            <w:r w:rsidRPr="007400E2">
              <w:rPr>
                <w:rFonts w:ascii="Lato" w:hAnsi="Lato"/>
                <w:sz w:val="22"/>
                <w:szCs w:val="22"/>
                <w:lang w:val="nl-NL"/>
              </w:rPr>
              <w:t xml:space="preserve">up </w:t>
            </w:r>
            <w:r w:rsidR="00F56CEA" w:rsidRPr="007400E2">
              <w:rPr>
                <w:rFonts w:ascii="Lato" w:hAnsi="Lato"/>
                <w:sz w:val="22"/>
                <w:szCs w:val="22"/>
                <w:lang w:val="nl-NL"/>
              </w:rPr>
              <w:t>van</w:t>
            </w:r>
            <w:r w:rsidRPr="007400E2">
              <w:rPr>
                <w:rFonts w:ascii="Lato" w:hAnsi="Lato"/>
                <w:sz w:val="22"/>
                <w:szCs w:val="22"/>
                <w:lang w:val="nl-NL"/>
              </w:rPr>
              <w:t xml:space="preserve"> </w:t>
            </w:r>
            <w:r w:rsidR="00F56CEA" w:rsidRPr="007400E2">
              <w:rPr>
                <w:rFonts w:ascii="Lato" w:hAnsi="Lato"/>
                <w:sz w:val="22"/>
                <w:szCs w:val="22"/>
                <w:lang w:val="nl-NL"/>
              </w:rPr>
              <w:t xml:space="preserve">de belangrijkste leden van het </w:t>
            </w:r>
            <w:r w:rsidRPr="007400E2">
              <w:rPr>
                <w:rFonts w:ascii="Lato" w:hAnsi="Lato"/>
                <w:sz w:val="22"/>
                <w:szCs w:val="22"/>
                <w:lang w:val="nl-NL"/>
              </w:rPr>
              <w:t>Disaster Recovery Team</w:t>
            </w:r>
          </w:p>
        </w:tc>
        <w:tc>
          <w:tcPr>
            <w:tcW w:w="2268" w:type="dxa"/>
          </w:tcPr>
          <w:p w14:paraId="3924A482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4DC7E7A4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090E654F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400E2" w14:paraId="1B98B544" w14:textId="77777777" w:rsidTr="001D2851">
        <w:trPr>
          <w:trHeight w:val="397"/>
        </w:trPr>
        <w:tc>
          <w:tcPr>
            <w:tcW w:w="2551" w:type="dxa"/>
          </w:tcPr>
          <w:p w14:paraId="2F831D15" w14:textId="04EFEC9C" w:rsidR="00AC5ACA" w:rsidRPr="007400E2" w:rsidRDefault="00AC5ACA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z w:val="22"/>
                <w:szCs w:val="22"/>
                <w:lang w:val="nl-NL"/>
              </w:rPr>
              <w:t>....</w:t>
            </w:r>
          </w:p>
        </w:tc>
        <w:tc>
          <w:tcPr>
            <w:tcW w:w="2268" w:type="dxa"/>
          </w:tcPr>
          <w:p w14:paraId="53FF7091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098E3E86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310157F9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400E2" w14:paraId="34553CA9" w14:textId="77777777" w:rsidTr="001D2851">
        <w:trPr>
          <w:trHeight w:val="397"/>
        </w:trPr>
        <w:tc>
          <w:tcPr>
            <w:tcW w:w="2551" w:type="dxa"/>
          </w:tcPr>
          <w:p w14:paraId="51D0C292" w14:textId="77777777" w:rsidR="00AC5ACA" w:rsidRPr="007400E2" w:rsidRDefault="00AC5ACA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sz w:val="22"/>
                <w:szCs w:val="22"/>
                <w:lang w:val="nl-NL"/>
              </w:rPr>
              <w:t>…</w:t>
            </w:r>
          </w:p>
        </w:tc>
        <w:tc>
          <w:tcPr>
            <w:tcW w:w="2268" w:type="dxa"/>
          </w:tcPr>
          <w:p w14:paraId="50C546DC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3B3C4E5F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1397744C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tr w:rsidR="00AC5ACA" w:rsidRPr="007400E2" w14:paraId="16FF4D69" w14:textId="77777777" w:rsidTr="001D2851">
        <w:trPr>
          <w:trHeight w:val="397"/>
        </w:trPr>
        <w:tc>
          <w:tcPr>
            <w:tcW w:w="2551" w:type="dxa"/>
          </w:tcPr>
          <w:p w14:paraId="4504E9F3" w14:textId="77777777" w:rsidR="00AC5ACA" w:rsidRPr="007400E2" w:rsidRDefault="00AC5ACA" w:rsidP="001D2851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</w:tcPr>
          <w:p w14:paraId="688FDED9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122" w:type="dxa"/>
          </w:tcPr>
          <w:p w14:paraId="72652749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  <w:tc>
          <w:tcPr>
            <w:tcW w:w="2697" w:type="dxa"/>
          </w:tcPr>
          <w:p w14:paraId="2DA11069" w14:textId="77777777" w:rsidR="00AC5ACA" w:rsidRPr="007400E2" w:rsidRDefault="00AC5ACA" w:rsidP="001D2851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</w:tc>
      </w:tr>
      <w:bookmarkEnd w:id="26"/>
    </w:tbl>
    <w:p w14:paraId="5B4970A3" w14:textId="4B525F87" w:rsidR="00AC5ACA" w:rsidRPr="007400E2" w:rsidRDefault="00AC5ACA" w:rsidP="00AC5ACA">
      <w:pPr>
        <w:ind w:left="0"/>
        <w:rPr>
          <w:rFonts w:ascii="Lato" w:hAnsi="Lato" w:cstheme="majorHAnsi"/>
          <w:sz w:val="22"/>
          <w:lang w:val="nl-NL"/>
        </w:rPr>
      </w:pPr>
    </w:p>
    <w:p w14:paraId="3227AE70" w14:textId="7E6CB3AF" w:rsidR="00264516" w:rsidRPr="007400E2" w:rsidRDefault="00264516" w:rsidP="00AC5ACA">
      <w:pPr>
        <w:ind w:left="0"/>
        <w:rPr>
          <w:rFonts w:ascii="Lato" w:hAnsi="Lato" w:cstheme="majorHAnsi"/>
          <w:sz w:val="22"/>
          <w:lang w:val="nl-NL"/>
        </w:rPr>
      </w:pPr>
    </w:p>
    <w:p w14:paraId="2B363D7B" w14:textId="22EB7045" w:rsidR="00264516" w:rsidRPr="007400E2" w:rsidRDefault="00264516" w:rsidP="00AC5ACA">
      <w:pPr>
        <w:ind w:left="0"/>
        <w:rPr>
          <w:rFonts w:ascii="Lato" w:hAnsi="Lato" w:cstheme="majorHAnsi"/>
          <w:sz w:val="22"/>
          <w:lang w:val="nl-NL"/>
        </w:rPr>
      </w:pPr>
    </w:p>
    <w:p w14:paraId="3D3ED165" w14:textId="77777777" w:rsidR="00264516" w:rsidRPr="007400E2" w:rsidRDefault="00264516" w:rsidP="00AC5ACA">
      <w:pPr>
        <w:ind w:left="0"/>
        <w:rPr>
          <w:rFonts w:ascii="Lato" w:hAnsi="Lato" w:cstheme="majorHAnsi"/>
          <w:sz w:val="22"/>
          <w:lang w:val="nl-NL"/>
        </w:rPr>
      </w:pPr>
    </w:p>
    <w:p w14:paraId="16679A3E" w14:textId="242DA595" w:rsidR="00855447" w:rsidRPr="007400E2" w:rsidRDefault="00557741" w:rsidP="00557741">
      <w:pPr>
        <w:pStyle w:val="Kop4"/>
        <w:rPr>
          <w:rFonts w:ascii="Lato" w:hAnsi="Lato"/>
          <w:i w:val="0"/>
          <w:color w:val="4364AD" w:themeColor="text2"/>
          <w:sz w:val="22"/>
          <w:lang w:val="nl-NL"/>
        </w:rPr>
      </w:pPr>
      <w:r w:rsidRPr="007400E2">
        <w:rPr>
          <w:rFonts w:ascii="Lato" w:hAnsi="Lato"/>
          <w:i w:val="0"/>
          <w:color w:val="4364AD" w:themeColor="text2"/>
          <w:sz w:val="22"/>
          <w:lang w:val="nl-NL"/>
        </w:rPr>
        <w:lastRenderedPageBreak/>
        <w:t>Business Continuity Team</w:t>
      </w:r>
    </w:p>
    <w:p w14:paraId="06360C77" w14:textId="77777777" w:rsidR="00264516" w:rsidRPr="007400E2" w:rsidRDefault="00264516" w:rsidP="009075A8">
      <w:pPr>
        <w:rPr>
          <w:i/>
          <w:lang w:val="nl-NL"/>
        </w:rPr>
      </w:pPr>
    </w:p>
    <w:tbl>
      <w:tblPr>
        <w:tblStyle w:val="Tabelraster"/>
        <w:tblW w:w="96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2385"/>
        <w:gridCol w:w="2494"/>
        <w:gridCol w:w="2494"/>
      </w:tblGrid>
      <w:tr w:rsidR="00F56CEA" w:rsidRPr="007C7DDA" w14:paraId="3F82BC9A" w14:textId="77777777" w:rsidTr="00557741">
        <w:trPr>
          <w:cantSplit/>
          <w:tblHeader/>
        </w:trPr>
        <w:tc>
          <w:tcPr>
            <w:tcW w:w="2263" w:type="dxa"/>
            <w:shd w:val="clear" w:color="auto" w:fill="AEAAAA" w:themeFill="background2" w:themeFillShade="BF"/>
          </w:tcPr>
          <w:p w14:paraId="61EF7F3C" w14:textId="46546DCE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Rol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14:paraId="3BF11550" w14:textId="58B07949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Voornaam en NAAM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14:paraId="2ACB62D9" w14:textId="2CB62892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2494" w:type="dxa"/>
            <w:shd w:val="clear" w:color="auto" w:fill="AEAAAA" w:themeFill="background2" w:themeFillShade="BF"/>
          </w:tcPr>
          <w:p w14:paraId="0B2C77FA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Contactgegevens</w:t>
            </w:r>
          </w:p>
          <w:p w14:paraId="440367EB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  <w:p w14:paraId="2A740223" w14:textId="51B681C1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Probeer steeds 2 contacten per rol te verzamelen, (1 hoofdcontact en 1 in geval van ziekte, vakantie, vertrek van het hoofdcontact)</w:t>
            </w:r>
          </w:p>
        </w:tc>
      </w:tr>
      <w:tr w:rsidR="00F56CEA" w:rsidRPr="007C7DDA" w14:paraId="71A6A842" w14:textId="77777777" w:rsidTr="0055774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5CA07BB8" w14:textId="77777777" w:rsidR="00F56CEA" w:rsidRPr="007C7DDA" w:rsidRDefault="00F56CEA" w:rsidP="00F56CEA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Leider van het Business Continuity Team of beheerder van het Business Continuity Plan</w:t>
            </w:r>
          </w:p>
          <w:p w14:paraId="13B727D3" w14:textId="77777777" w:rsidR="00F56CEA" w:rsidRPr="007C7DDA" w:rsidRDefault="00F56CEA" w:rsidP="00F56CEA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747F854B" w14:textId="77777777" w:rsidR="00F56CEA" w:rsidRPr="007C7DDA" w:rsidRDefault="00F56CEA" w:rsidP="00F56CEA">
            <w:pPr>
              <w:pStyle w:val="TabelContent"/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6F82D796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5B297E90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  <w:p w14:paraId="61E93EF0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4C207B37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1523DAC1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1B8BD590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5E8CB8AC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7E0057B2" w14:textId="77777777" w:rsidR="00F56CEA" w:rsidRPr="007C7DDA" w:rsidRDefault="00F56CEA" w:rsidP="00F56CEA">
            <w:pPr>
              <w:ind w:left="0"/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099576C1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45F974E6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71295DA4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5AFA4A32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4EFD567A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67EB58E4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4ABE031C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768A32AB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2EC6C0BC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5A5107D7" w14:textId="19DCB475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  <w:tr w:rsidR="00F56CEA" w:rsidRPr="007C7DDA" w14:paraId="6E97A776" w14:textId="77777777" w:rsidTr="0055774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2191CE0F" w14:textId="6D143C42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/>
                <w:sz w:val="22"/>
                <w:szCs w:val="22"/>
                <w:lang w:val="nl-NL"/>
              </w:rPr>
              <w:t>Leden van het Business Continuity team</w:t>
            </w:r>
          </w:p>
        </w:tc>
        <w:tc>
          <w:tcPr>
            <w:tcW w:w="2385" w:type="dxa"/>
            <w:shd w:val="clear" w:color="auto" w:fill="FFFFFF" w:themeFill="background1"/>
          </w:tcPr>
          <w:p w14:paraId="3C588EC3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  <w:p w14:paraId="2C69A023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6B313BA0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5AC94BF4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7773BFF4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2E97FE8F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180D84CD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59AC5F93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44DB5F99" w14:textId="77777777" w:rsidR="00F56CEA" w:rsidRPr="007C7DDA" w:rsidRDefault="00F56CEA" w:rsidP="00F56CEA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  <w:p w14:paraId="719AE672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5E878AD0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2A4C6256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4F65343D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7891EE6F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11751635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53E1A8B9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1312A743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4DA777F3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5736DBB6" w14:textId="2CB1917A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  <w:tr w:rsidR="00F56CEA" w:rsidRPr="007C7DDA" w14:paraId="62587803" w14:textId="77777777" w:rsidTr="001D285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4B004B9C" w14:textId="6ECFD8A3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bookmarkStart w:id="27" w:name="_Hlk56713047"/>
            <w:r w:rsidRPr="007C7DDA">
              <w:rPr>
                <w:rFonts w:ascii="Lato" w:hAnsi="Lato"/>
                <w:b/>
                <w:sz w:val="22"/>
                <w:szCs w:val="22"/>
                <w:lang w:val="nl-NL"/>
              </w:rPr>
              <w:t>Interne afdeling 1</w:t>
            </w:r>
          </w:p>
        </w:tc>
        <w:tc>
          <w:tcPr>
            <w:tcW w:w="2385" w:type="dxa"/>
            <w:shd w:val="clear" w:color="auto" w:fill="FFFFFF" w:themeFill="background1"/>
          </w:tcPr>
          <w:p w14:paraId="65616F52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65F879D9" w14:textId="221045AC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Essentiële activiteiten (definieer)</w:t>
            </w:r>
          </w:p>
        </w:tc>
        <w:tc>
          <w:tcPr>
            <w:tcW w:w="2494" w:type="dxa"/>
            <w:shd w:val="clear" w:color="auto" w:fill="FFFFFF" w:themeFill="background1"/>
          </w:tcPr>
          <w:p w14:paraId="6C2921E8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0106AB3C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77E3CA46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78D3E972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74AFB61E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13EA98E8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29F8C770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7C7CFF3B" w14:textId="4807CE48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  <w:bookmarkEnd w:id="27"/>
      <w:tr w:rsidR="00F56CEA" w:rsidRPr="007C7DDA" w14:paraId="6890647F" w14:textId="77777777" w:rsidTr="001D2851">
        <w:trPr>
          <w:cantSplit/>
          <w:trHeight w:val="375"/>
        </w:trPr>
        <w:tc>
          <w:tcPr>
            <w:tcW w:w="2263" w:type="dxa"/>
          </w:tcPr>
          <w:p w14:paraId="7700F569" w14:textId="78713A76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/>
                <w:sz w:val="22"/>
                <w:lang w:val="nl-NL"/>
              </w:rPr>
              <w:lastRenderedPageBreak/>
              <w:t>Interne afdeling 2</w:t>
            </w:r>
          </w:p>
        </w:tc>
        <w:tc>
          <w:tcPr>
            <w:tcW w:w="2385" w:type="dxa"/>
          </w:tcPr>
          <w:p w14:paraId="7AD3B3AE" w14:textId="77777777" w:rsidR="00F56CEA" w:rsidRPr="007400E2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</w:tcPr>
          <w:p w14:paraId="26A101D7" w14:textId="6FBFBA1D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Essentiële activiteiten (definieer)</w:t>
            </w:r>
          </w:p>
        </w:tc>
        <w:tc>
          <w:tcPr>
            <w:tcW w:w="2494" w:type="dxa"/>
          </w:tcPr>
          <w:p w14:paraId="12335410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562CB57D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0C3B67C9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5E0948A8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25354F8A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09393A4D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737E554A" w14:textId="77777777" w:rsidR="00F56CEA" w:rsidRPr="007C7DDA" w:rsidRDefault="00F56CEA" w:rsidP="00F56CEA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2ECF7A37" w14:textId="509AF65C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</w:tbl>
    <w:p w14:paraId="4C285590" w14:textId="7F8ED78C" w:rsidR="001D2851" w:rsidRPr="007400E2" w:rsidRDefault="001D2851" w:rsidP="002E794E">
      <w:pPr>
        <w:ind w:left="0"/>
        <w:rPr>
          <w:rFonts w:ascii="Lato" w:hAnsi="Lato"/>
          <w:sz w:val="22"/>
          <w:lang w:val="nl-NL"/>
        </w:rPr>
      </w:pPr>
    </w:p>
    <w:p w14:paraId="25F0097A" w14:textId="77777777" w:rsidR="00557741" w:rsidRPr="007400E2" w:rsidRDefault="00557741" w:rsidP="001D2851">
      <w:pPr>
        <w:rPr>
          <w:rFonts w:ascii="Lato" w:hAnsi="Lato"/>
          <w:sz w:val="22"/>
          <w:lang w:val="nl-NL"/>
        </w:rPr>
      </w:pPr>
    </w:p>
    <w:p w14:paraId="1034BE44" w14:textId="7CE585C5" w:rsidR="001D2851" w:rsidRPr="007400E2" w:rsidRDefault="005B3132" w:rsidP="009075A8">
      <w:pPr>
        <w:pStyle w:val="Kop3"/>
        <w:rPr>
          <w:lang w:val="nl-NL"/>
        </w:rPr>
      </w:pPr>
      <w:bookmarkStart w:id="28" w:name="_Toc57995455"/>
      <w:r w:rsidRPr="007400E2">
        <w:rPr>
          <w:lang w:val="nl-NL"/>
        </w:rPr>
        <w:t>3.1.2 E</w:t>
      </w:r>
      <w:r w:rsidR="00D45C91" w:rsidRPr="007400E2">
        <w:rPr>
          <w:lang w:val="nl-NL"/>
        </w:rPr>
        <w:t>xtern (leveranciers, klanten)</w:t>
      </w:r>
      <w:bookmarkEnd w:id="28"/>
    </w:p>
    <w:p w14:paraId="5273F0B2" w14:textId="77777777" w:rsidR="001D2851" w:rsidRPr="007400E2" w:rsidRDefault="001D2851" w:rsidP="001D2851">
      <w:pPr>
        <w:rPr>
          <w:rFonts w:ascii="Lato" w:hAnsi="Lato"/>
          <w:sz w:val="22"/>
          <w:lang w:val="nl-NL"/>
        </w:rPr>
      </w:pPr>
    </w:p>
    <w:p w14:paraId="44E5CD22" w14:textId="77777777" w:rsidR="001D2851" w:rsidRPr="007400E2" w:rsidRDefault="001D2851" w:rsidP="001D2851">
      <w:pPr>
        <w:ind w:left="0"/>
        <w:rPr>
          <w:rFonts w:ascii="Lato" w:hAnsi="Lato"/>
          <w:sz w:val="22"/>
          <w:lang w:val="nl-NL"/>
        </w:rPr>
        <w:sectPr w:rsidR="001D2851" w:rsidRPr="007400E2" w:rsidSect="001D2851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</w:sectPr>
      </w:pPr>
    </w:p>
    <w:tbl>
      <w:tblPr>
        <w:tblStyle w:val="Tabelraster"/>
        <w:tblW w:w="96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2385"/>
        <w:gridCol w:w="2494"/>
        <w:gridCol w:w="2494"/>
      </w:tblGrid>
      <w:tr w:rsidR="00F56CEA" w:rsidRPr="007C7DDA" w14:paraId="6DD73042" w14:textId="77777777" w:rsidTr="001D2851">
        <w:trPr>
          <w:cantSplit/>
          <w:tblHeader/>
        </w:trPr>
        <w:tc>
          <w:tcPr>
            <w:tcW w:w="2263" w:type="dxa"/>
            <w:shd w:val="clear" w:color="auto" w:fill="A2A1AB" w:themeFill="accent6"/>
          </w:tcPr>
          <w:p w14:paraId="3EFB5D7B" w14:textId="5EBE9976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Rol</w:t>
            </w:r>
          </w:p>
        </w:tc>
        <w:tc>
          <w:tcPr>
            <w:tcW w:w="2385" w:type="dxa"/>
            <w:shd w:val="clear" w:color="auto" w:fill="A2A1AB" w:themeFill="accent6"/>
          </w:tcPr>
          <w:p w14:paraId="0198315C" w14:textId="438846B2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Voornaam en NAAM</w:t>
            </w:r>
          </w:p>
        </w:tc>
        <w:tc>
          <w:tcPr>
            <w:tcW w:w="2494" w:type="dxa"/>
            <w:shd w:val="clear" w:color="auto" w:fill="A2A1AB" w:themeFill="accent6"/>
          </w:tcPr>
          <w:p w14:paraId="0D5D942E" w14:textId="5E0CF540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2494" w:type="dxa"/>
            <w:shd w:val="clear" w:color="auto" w:fill="A2A1AB" w:themeFill="accent6"/>
          </w:tcPr>
          <w:p w14:paraId="7E82E610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Contactgegevens</w:t>
            </w:r>
          </w:p>
          <w:p w14:paraId="7EC0EC25" w14:textId="77777777" w:rsidR="00F56CEA" w:rsidRPr="007400E2" w:rsidRDefault="00F56CEA" w:rsidP="00F56CEA">
            <w:pPr>
              <w:pStyle w:val="Tabelheading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</w:p>
          <w:p w14:paraId="4C04C3C5" w14:textId="4A303CDB" w:rsidR="00F56CEA" w:rsidRPr="007400E2" w:rsidRDefault="00F56CEA" w:rsidP="00F56CEA">
            <w:pPr>
              <w:spacing w:before="120" w:after="12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7400E2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  <w:lang w:val="nl-NL"/>
              </w:rPr>
              <w:t>Probeer steeds 2 contacten per rol te verzamelen, (1 hoofdcontact en 1 in geval van ziekte, vakantie, vertrek van het hoofdcontact)</w:t>
            </w:r>
          </w:p>
        </w:tc>
      </w:tr>
      <w:tr w:rsidR="00F56CEA" w:rsidRPr="007C7DDA" w14:paraId="69B0F365" w14:textId="77777777" w:rsidTr="0055774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7363500E" w14:textId="52B252A6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/>
                <w:sz w:val="22"/>
                <w:lang w:val="nl-NL"/>
              </w:rPr>
              <w:t xml:space="preserve">Leverancier </w:t>
            </w:r>
            <w:r w:rsidR="00A34379" w:rsidRPr="007C7DDA">
              <w:rPr>
                <w:rFonts w:ascii="Lato" w:hAnsi="Lato"/>
                <w:b/>
                <w:sz w:val="22"/>
                <w:lang w:val="nl-NL"/>
              </w:rPr>
              <w:t>1</w:t>
            </w:r>
          </w:p>
        </w:tc>
        <w:tc>
          <w:tcPr>
            <w:tcW w:w="2385" w:type="dxa"/>
            <w:shd w:val="clear" w:color="auto" w:fill="FFFFFF" w:themeFill="background1"/>
          </w:tcPr>
          <w:p w14:paraId="4403217F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4728DB14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38BA2329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57E3B475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558EE12B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65610157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557D54D3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442C03E9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679ED2A4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0639925F" w14:textId="5303C4FA" w:rsidR="00F56CEA" w:rsidRPr="007C7DDA" w:rsidRDefault="003200E7" w:rsidP="003200E7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  <w:tr w:rsidR="00F56CEA" w:rsidRPr="007C7DDA" w14:paraId="2441CD68" w14:textId="77777777" w:rsidTr="0055774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447652F5" w14:textId="673D454E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/>
                <w:sz w:val="22"/>
                <w:lang w:val="nl-NL"/>
              </w:rPr>
              <w:lastRenderedPageBreak/>
              <w:t xml:space="preserve">Klant </w:t>
            </w:r>
            <w:r w:rsidR="00A34379" w:rsidRPr="007C7DDA">
              <w:rPr>
                <w:rFonts w:ascii="Lato" w:hAnsi="Lato"/>
                <w:b/>
                <w:sz w:val="22"/>
                <w:lang w:val="nl-NL"/>
              </w:rPr>
              <w:t>1</w:t>
            </w:r>
          </w:p>
        </w:tc>
        <w:tc>
          <w:tcPr>
            <w:tcW w:w="2385" w:type="dxa"/>
            <w:shd w:val="clear" w:color="auto" w:fill="FFFFFF" w:themeFill="background1"/>
          </w:tcPr>
          <w:p w14:paraId="0A59536E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1FE24EF2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29C76D19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Hoofdcontact:</w:t>
            </w:r>
          </w:p>
          <w:p w14:paraId="62B11D64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3FC15FD8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7886A520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M</w:t>
            </w:r>
          </w:p>
          <w:p w14:paraId="6079BDA6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Andere</w:t>
            </w:r>
          </w:p>
          <w:p w14:paraId="396D816A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@</w:t>
            </w:r>
          </w:p>
          <w:p w14:paraId="390A9FDE" w14:textId="77777777" w:rsidR="003200E7" w:rsidRPr="007C7DDA" w:rsidRDefault="003200E7" w:rsidP="003200E7">
            <w:pPr>
              <w:pStyle w:val="TabelContent"/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b w:val="0"/>
                <w:bCs w:val="0"/>
                <w:sz w:val="22"/>
                <w:szCs w:val="22"/>
                <w:lang w:val="nl-NL"/>
              </w:rPr>
              <w:t>T</w:t>
            </w:r>
          </w:p>
          <w:p w14:paraId="104438C0" w14:textId="67A3D1C0" w:rsidR="00F56CEA" w:rsidRPr="007C7DDA" w:rsidRDefault="003200E7" w:rsidP="003200E7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M</w:t>
            </w:r>
          </w:p>
        </w:tc>
      </w:tr>
      <w:tr w:rsidR="00F56CEA" w:rsidRPr="007400E2" w14:paraId="46FDEB79" w14:textId="77777777" w:rsidTr="00557741">
        <w:trPr>
          <w:cantSplit/>
          <w:trHeight w:val="375"/>
        </w:trPr>
        <w:tc>
          <w:tcPr>
            <w:tcW w:w="2263" w:type="dxa"/>
            <w:shd w:val="clear" w:color="auto" w:fill="FFFFFF" w:themeFill="background1"/>
          </w:tcPr>
          <w:p w14:paraId="0B71D657" w14:textId="21B4D915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7C7DDA">
              <w:rPr>
                <w:rFonts w:ascii="Lato" w:hAnsi="Lato"/>
                <w:sz w:val="22"/>
                <w:szCs w:val="22"/>
                <w:lang w:val="nl-NL"/>
              </w:rPr>
              <w:t>...</w:t>
            </w:r>
          </w:p>
        </w:tc>
        <w:tc>
          <w:tcPr>
            <w:tcW w:w="2385" w:type="dxa"/>
            <w:shd w:val="clear" w:color="auto" w:fill="FFFFFF" w:themeFill="background1"/>
          </w:tcPr>
          <w:p w14:paraId="29388CFE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7985A764" w14:textId="77777777" w:rsidR="00F56CEA" w:rsidRPr="007C7DDA" w:rsidRDefault="00F56CEA" w:rsidP="00F56CEA">
            <w:pPr>
              <w:spacing w:before="100" w:after="100" w:line="240" w:lineRule="auto"/>
              <w:ind w:left="0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17738D3C" w14:textId="77777777" w:rsidR="00F56CEA" w:rsidRPr="007C7DDA" w:rsidRDefault="00F56CEA" w:rsidP="00F56CEA">
            <w:pPr>
              <w:numPr>
                <w:ilvl w:val="0"/>
                <w:numId w:val="60"/>
              </w:numPr>
              <w:spacing w:before="100" w:after="100" w:line="240" w:lineRule="auto"/>
              <w:jc w:val="left"/>
              <w:rPr>
                <w:rFonts w:ascii="Lato" w:hAnsi="Lato" w:cstheme="majorHAnsi"/>
                <w:color w:val="000000" w:themeColor="text1"/>
                <w:sz w:val="22"/>
                <w:szCs w:val="22"/>
                <w:lang w:val="nl-NL"/>
              </w:rPr>
            </w:pPr>
          </w:p>
        </w:tc>
      </w:tr>
    </w:tbl>
    <w:p w14:paraId="163F4F09" w14:textId="77777777" w:rsidR="001D2851" w:rsidRPr="007400E2" w:rsidRDefault="001D2851" w:rsidP="001D2851">
      <w:pPr>
        <w:rPr>
          <w:rFonts w:ascii="Lato" w:hAnsi="Lato"/>
          <w:sz w:val="22"/>
          <w:lang w:val="nl-NL"/>
        </w:rPr>
        <w:sectPr w:rsidR="001D2851" w:rsidRPr="007400E2" w:rsidSect="001D2851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</w:sectPr>
      </w:pPr>
    </w:p>
    <w:p w14:paraId="15C7CA17" w14:textId="77777777" w:rsidR="001D2851" w:rsidRPr="007400E2" w:rsidRDefault="001D2851" w:rsidP="001D2851">
      <w:pPr>
        <w:rPr>
          <w:rFonts w:ascii="Lato" w:hAnsi="Lato"/>
          <w:sz w:val="22"/>
          <w:lang w:val="nl-NL"/>
        </w:rPr>
        <w:sectPr w:rsidR="001D2851" w:rsidRPr="007400E2" w:rsidSect="001D2851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</w:sectPr>
      </w:pPr>
    </w:p>
    <w:p w14:paraId="47218425" w14:textId="77777777" w:rsidR="00855447" w:rsidRPr="007400E2" w:rsidRDefault="00855447" w:rsidP="00855447">
      <w:pPr>
        <w:rPr>
          <w:rFonts w:ascii="Lato" w:hAnsi="Lato" w:cstheme="majorHAnsi"/>
          <w:sz w:val="22"/>
          <w:lang w:val="nl-NL"/>
        </w:rPr>
      </w:pPr>
    </w:p>
    <w:p w14:paraId="73E9CAE0" w14:textId="0FC93C2A" w:rsidR="00F050A9" w:rsidRPr="007400E2" w:rsidRDefault="00557741" w:rsidP="00F5351F">
      <w:pPr>
        <w:pStyle w:val="Kop2"/>
        <w:rPr>
          <w:lang w:val="nl-NL"/>
        </w:rPr>
      </w:pPr>
      <w:bookmarkStart w:id="29" w:name="_Toc57995456"/>
      <w:r w:rsidRPr="007400E2">
        <w:rPr>
          <w:lang w:val="nl-NL"/>
        </w:rPr>
        <w:t xml:space="preserve">3.2 </w:t>
      </w:r>
      <w:r w:rsidR="00A34379" w:rsidRPr="007400E2">
        <w:rPr>
          <w:lang w:val="nl-NL"/>
        </w:rPr>
        <w:t>B</w:t>
      </w:r>
      <w:r w:rsidR="00F56CEA" w:rsidRPr="007400E2">
        <w:rPr>
          <w:lang w:val="nl-NL"/>
        </w:rPr>
        <w:t>ijlage</w:t>
      </w:r>
      <w:r w:rsidRPr="007400E2">
        <w:rPr>
          <w:lang w:val="nl-NL"/>
        </w:rPr>
        <w:t xml:space="preserve"> 2</w:t>
      </w:r>
      <w:r w:rsidR="00A34379" w:rsidRPr="007400E2">
        <w:rPr>
          <w:lang w:val="nl-NL"/>
        </w:rPr>
        <w:t xml:space="preserve"> </w:t>
      </w:r>
      <w:r w:rsidRPr="007400E2">
        <w:rPr>
          <w:lang w:val="nl-NL"/>
        </w:rPr>
        <w:t xml:space="preserve">- </w:t>
      </w:r>
      <w:r w:rsidR="00423E07" w:rsidRPr="007400E2">
        <w:rPr>
          <w:lang w:val="nl-NL"/>
        </w:rPr>
        <w:t>N</w:t>
      </w:r>
      <w:r w:rsidR="00F56CEA" w:rsidRPr="007400E2">
        <w:rPr>
          <w:lang w:val="nl-NL"/>
        </w:rPr>
        <w:t xml:space="preserve">uttige </w:t>
      </w:r>
      <w:r w:rsidR="00F56CEA" w:rsidRPr="007400E2">
        <w:rPr>
          <w:sz w:val="20"/>
          <w:lang w:val="nl-NL"/>
        </w:rPr>
        <w:t>documenten</w:t>
      </w:r>
      <w:bookmarkEnd w:id="29"/>
    </w:p>
    <w:p w14:paraId="4D48065A" w14:textId="77777777" w:rsidR="00F5351F" w:rsidRPr="007400E2" w:rsidRDefault="00F5351F" w:rsidP="009075A8">
      <w:pPr>
        <w:rPr>
          <w:lang w:val="nl-NL"/>
        </w:rPr>
      </w:pPr>
    </w:p>
    <w:p w14:paraId="6B18E3EA" w14:textId="6E054441" w:rsidR="00F050A9" w:rsidRPr="007400E2" w:rsidRDefault="00F050A9" w:rsidP="00F050A9">
      <w:pPr>
        <w:pStyle w:val="Lijstopsomteken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Business Continuity Plan</w:t>
      </w:r>
    </w:p>
    <w:p w14:paraId="34EC819E" w14:textId="51830B50" w:rsidR="00F050A9" w:rsidRPr="007400E2" w:rsidRDefault="00F050A9" w:rsidP="00F050A9">
      <w:pPr>
        <w:pStyle w:val="Lijstopsomteken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Crisis Management Plan</w:t>
      </w:r>
    </w:p>
    <w:p w14:paraId="70355CBE" w14:textId="1DA91777" w:rsidR="00F050A9" w:rsidRPr="007400E2" w:rsidRDefault="00F050A9" w:rsidP="00F050A9">
      <w:pPr>
        <w:pStyle w:val="Lijstopsomteken"/>
        <w:rPr>
          <w:rFonts w:ascii="Lato" w:hAnsi="Lato" w:cstheme="majorHAnsi"/>
          <w:b/>
          <w:bCs/>
          <w:sz w:val="22"/>
          <w:lang w:val="nl-NL"/>
        </w:rPr>
      </w:pPr>
      <w:r w:rsidRPr="007400E2">
        <w:rPr>
          <w:rFonts w:ascii="Lato" w:hAnsi="Lato" w:cstheme="majorHAnsi"/>
          <w:b/>
          <w:bCs/>
          <w:sz w:val="22"/>
          <w:lang w:val="nl-NL"/>
        </w:rPr>
        <w:t>[</w:t>
      </w:r>
      <w:r w:rsidR="00E2701B" w:rsidRPr="007400E2">
        <w:rPr>
          <w:rFonts w:ascii="Lato" w:hAnsi="Lato" w:cstheme="majorHAnsi"/>
          <w:b/>
          <w:bCs/>
          <w:sz w:val="22"/>
          <w:lang w:val="nl-NL"/>
        </w:rPr>
        <w:t>Technische specificaties</w:t>
      </w:r>
      <w:r w:rsidRPr="007400E2">
        <w:rPr>
          <w:rFonts w:ascii="Lato" w:hAnsi="Lato" w:cstheme="majorHAnsi"/>
          <w:b/>
          <w:bCs/>
          <w:sz w:val="22"/>
          <w:lang w:val="nl-NL"/>
        </w:rPr>
        <w:t>]</w:t>
      </w:r>
    </w:p>
    <w:p w14:paraId="553A979F" w14:textId="57F7D022" w:rsidR="00F050A9" w:rsidRPr="007400E2" w:rsidRDefault="00F050A9" w:rsidP="00F050A9">
      <w:pPr>
        <w:pStyle w:val="Lijstopsomteken"/>
        <w:rPr>
          <w:rFonts w:ascii="Lato" w:hAnsi="Lato" w:cstheme="majorHAnsi"/>
          <w:sz w:val="22"/>
          <w:lang w:val="nl-NL"/>
        </w:rPr>
      </w:pPr>
      <w:r w:rsidRPr="007400E2">
        <w:rPr>
          <w:rFonts w:ascii="Lato" w:hAnsi="Lato" w:cstheme="majorHAnsi"/>
          <w:sz w:val="22"/>
          <w:lang w:val="nl-NL"/>
        </w:rPr>
        <w:t>…</w:t>
      </w:r>
    </w:p>
    <w:sectPr w:rsidR="00F050A9" w:rsidRPr="007400E2" w:rsidSect="0078689F">
      <w:type w:val="continuous"/>
      <w:pgSz w:w="11906" w:h="16838" w:code="9"/>
      <w:pgMar w:top="1928" w:right="1134" w:bottom="1531" w:left="1134" w:header="1106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5714" w14:textId="77777777" w:rsidR="00F00A3E" w:rsidRDefault="00F00A3E" w:rsidP="00E67771">
      <w:pPr>
        <w:spacing w:after="0" w:line="240" w:lineRule="auto"/>
      </w:pPr>
      <w:r>
        <w:separator/>
      </w:r>
    </w:p>
  </w:endnote>
  <w:endnote w:type="continuationSeparator" w:id="0">
    <w:p w14:paraId="1AD862D9" w14:textId="77777777" w:rsidR="00F00A3E" w:rsidRDefault="00F00A3E" w:rsidP="00E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Pro-Regular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3BCB" w14:textId="77777777" w:rsidR="00DD56E4" w:rsidRPr="0077344B" w:rsidRDefault="00DD56E4" w:rsidP="0077344B">
    <w:pPr>
      <w:pStyle w:val="Voettekst"/>
    </w:pPr>
    <w:r w:rsidRPr="001A5BCD">
      <w:rPr>
        <w:rStyle w:val="Zwaar"/>
      </w:rPr>
      <w:fldChar w:fldCharType="begin"/>
    </w:r>
    <w:r w:rsidRPr="001A5BCD">
      <w:rPr>
        <w:rStyle w:val="Zwaar"/>
      </w:rPr>
      <w:instrText xml:space="preserve"> PAGE   \* MERGEFORMAT </w:instrText>
    </w:r>
    <w:r w:rsidRPr="001A5BCD">
      <w:rPr>
        <w:rStyle w:val="Zwaar"/>
      </w:rPr>
      <w:fldChar w:fldCharType="separate"/>
    </w:r>
    <w:r w:rsidRPr="001A5BCD">
      <w:rPr>
        <w:rStyle w:val="Zwaar"/>
      </w:rPr>
      <w:t>2</w:t>
    </w:r>
    <w:r w:rsidRPr="001A5BCD">
      <w:rPr>
        <w:rStyle w:val="Zwaar"/>
      </w:rPr>
      <w:fldChar w:fldCharType="end"/>
    </w:r>
    <w:r w:rsidRPr="0077344B">
      <w:tab/>
      <w:t>DIGITAAL CONTINUÏTEITSPLAN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="Times New Roman"/>
        <w:color w:val="auto"/>
        <w:sz w:val="22"/>
      </w:rPr>
      <w:id w:val="-137430815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364AD" w:themeColor="text2"/>
        <w:sz w:val="40"/>
        <w:szCs w:val="40"/>
      </w:rPr>
    </w:sdtEndPr>
    <w:sdtContent>
      <w:p w14:paraId="15AB86E9" w14:textId="379C7D7E" w:rsidR="00DD56E4" w:rsidRPr="00FC504B" w:rsidRDefault="00DD56E4">
        <w:pPr>
          <w:pStyle w:val="Voettekst"/>
          <w:jc w:val="right"/>
          <w:rPr>
            <w:rFonts w:asciiTheme="majorHAnsi" w:eastAsiaTheme="majorEastAsia" w:hAnsiTheme="majorHAnsi" w:cstheme="majorBidi"/>
            <w:color w:val="4364AD" w:themeColor="text2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color w:val="auto"/>
            <w:sz w:val="22"/>
          </w:rPr>
          <w:t xml:space="preserve">DISASTER RECOVERY PLAN                                                </w:t>
        </w:r>
        <w:r w:rsidRPr="00FC504B">
          <w:rPr>
            <w:rFonts w:asciiTheme="minorHAnsi" w:eastAsiaTheme="minorEastAsia" w:hAnsiTheme="minorHAnsi" w:cs="Times New Roman"/>
            <w:color w:val="4364AD" w:themeColor="text2"/>
            <w:sz w:val="22"/>
          </w:rPr>
          <w:fldChar w:fldCharType="begin"/>
        </w:r>
        <w:r w:rsidRPr="00FC504B">
          <w:rPr>
            <w:color w:val="4364AD" w:themeColor="text2"/>
          </w:rPr>
          <w:instrText xml:space="preserve"> PAGE   \* MERGEFORMAT </w:instrText>
        </w:r>
        <w:r w:rsidRPr="00FC504B">
          <w:rPr>
            <w:rFonts w:asciiTheme="minorHAnsi" w:eastAsiaTheme="minorEastAsia" w:hAnsiTheme="minorHAnsi" w:cs="Times New Roman"/>
            <w:color w:val="4364AD" w:themeColor="text2"/>
            <w:sz w:val="22"/>
          </w:rPr>
          <w:fldChar w:fldCharType="separate"/>
        </w:r>
        <w:r w:rsidR="00846A2A" w:rsidRPr="00846A2A">
          <w:rPr>
            <w:rFonts w:asciiTheme="majorHAnsi" w:eastAsiaTheme="majorEastAsia" w:hAnsiTheme="majorHAnsi" w:cstheme="majorBidi"/>
            <w:noProof/>
            <w:color w:val="4364AD" w:themeColor="text2"/>
            <w:sz w:val="40"/>
            <w:szCs w:val="40"/>
          </w:rPr>
          <w:t>4</w:t>
        </w:r>
        <w:r w:rsidRPr="00FC504B">
          <w:rPr>
            <w:rFonts w:asciiTheme="majorHAnsi" w:eastAsiaTheme="majorEastAsia" w:hAnsiTheme="majorHAnsi" w:cstheme="majorBidi"/>
            <w:noProof/>
            <w:color w:val="4364AD" w:themeColor="text2"/>
            <w:sz w:val="40"/>
            <w:szCs w:val="40"/>
          </w:rPr>
          <w:fldChar w:fldCharType="end"/>
        </w:r>
      </w:p>
    </w:sdtContent>
  </w:sdt>
  <w:p w14:paraId="04B0E1C6" w14:textId="661A2FE0" w:rsidR="00DD56E4" w:rsidRDefault="00DD56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3452" w14:textId="383471ED" w:rsidR="00DD56E4" w:rsidRPr="00C72A5E" w:rsidRDefault="007400E2" w:rsidP="002C48C2">
    <w:pPr>
      <w:rPr>
        <w:sz w:val="13"/>
        <w:szCs w:val="13"/>
        <w:lang w:val="nl-BE"/>
      </w:rPr>
    </w:pPr>
    <w:r w:rsidRPr="00C72A5E">
      <w:rPr>
        <w:noProof/>
        <w:lang w:val="en-US"/>
      </w:rPr>
      <w:drawing>
        <wp:anchor distT="0" distB="0" distL="114300" distR="114300" simplePos="0" relativeHeight="251695616" behindDoc="1" locked="0" layoutInCell="1" allowOverlap="1" wp14:anchorId="2A604EAF" wp14:editId="6CB6E7A6">
          <wp:simplePos x="0" y="0"/>
          <wp:positionH relativeFrom="column">
            <wp:posOffset>2923</wp:posOffset>
          </wp:positionH>
          <wp:positionV relativeFrom="paragraph">
            <wp:posOffset>59406</wp:posOffset>
          </wp:positionV>
          <wp:extent cx="2041451" cy="859409"/>
          <wp:effectExtent l="0" t="0" r="0" b="0"/>
          <wp:wrapNone/>
          <wp:docPr id="4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conomie_cmyk_N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9284" cy="866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E4">
      <w:rPr>
        <w:sz w:val="13"/>
        <w:szCs w:val="13"/>
        <w:lang w:val="nl-BE"/>
      </w:rPr>
      <w:tab/>
    </w:r>
    <w:r w:rsidR="00DD56E4">
      <w:rPr>
        <w:sz w:val="13"/>
        <w:szCs w:val="13"/>
        <w:lang w:val="nl-BE"/>
      </w:rPr>
      <w:tab/>
    </w:r>
    <w:r w:rsidR="00DD56E4">
      <w:rPr>
        <w:sz w:val="13"/>
        <w:szCs w:val="13"/>
        <w:lang w:val="nl-BE"/>
      </w:rPr>
      <w:tab/>
    </w:r>
    <w:r w:rsidR="00DD56E4">
      <w:rPr>
        <w:sz w:val="13"/>
        <w:szCs w:val="13"/>
        <w:lang w:val="nl-BE"/>
      </w:rPr>
      <w:tab/>
    </w:r>
    <w:r w:rsidR="00DD56E4">
      <w:rPr>
        <w:sz w:val="13"/>
        <w:szCs w:val="13"/>
        <w:lang w:val="nl-BE"/>
      </w:rPr>
      <w:tab/>
    </w:r>
    <w:r w:rsidR="00DD56E4" w:rsidRPr="00C72A5E">
      <w:rPr>
        <w:sz w:val="13"/>
        <w:szCs w:val="13"/>
        <w:lang w:val="nl-BE"/>
      </w:rPr>
      <w:t>In samenwerking met:</w:t>
    </w:r>
  </w:p>
  <w:p w14:paraId="1943E490" w14:textId="1A90986E" w:rsidR="00DD56E4" w:rsidRPr="00C72A5E" w:rsidRDefault="00DD56E4" w:rsidP="002C48C2">
    <w:pPr>
      <w:rPr>
        <w:sz w:val="13"/>
        <w:szCs w:val="13"/>
        <w:lang w:val="nl-BE"/>
      </w:rPr>
    </w:pPr>
    <w:r w:rsidRPr="00F230EC">
      <w:rPr>
        <w:noProof/>
        <w:sz w:val="13"/>
        <w:szCs w:val="13"/>
        <w:lang w:val="en-US"/>
      </w:rPr>
      <w:drawing>
        <wp:anchor distT="0" distB="0" distL="114300" distR="114300" simplePos="0" relativeHeight="251697664" behindDoc="1" locked="0" layoutInCell="1" allowOverlap="1" wp14:anchorId="2345D275" wp14:editId="48A78ADA">
          <wp:simplePos x="0" y="0"/>
          <wp:positionH relativeFrom="column">
            <wp:posOffset>4735830</wp:posOffset>
          </wp:positionH>
          <wp:positionV relativeFrom="paragraph">
            <wp:posOffset>10160</wp:posOffset>
          </wp:positionV>
          <wp:extent cx="676275" cy="438150"/>
          <wp:effectExtent l="0" t="0" r="0" b="0"/>
          <wp:wrapNone/>
          <wp:docPr id="2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PT_IBPT_RGB_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7" t="17542" r="12887" b="14450"/>
                  <a:stretch/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0EC">
      <w:rPr>
        <w:noProof/>
        <w:sz w:val="13"/>
        <w:szCs w:val="13"/>
        <w:lang w:val="en-US"/>
      </w:rPr>
      <w:drawing>
        <wp:anchor distT="0" distB="0" distL="114300" distR="114300" simplePos="0" relativeHeight="251696640" behindDoc="1" locked="0" layoutInCell="1" allowOverlap="1" wp14:anchorId="5E869773" wp14:editId="145E36D1">
          <wp:simplePos x="0" y="0"/>
          <wp:positionH relativeFrom="column">
            <wp:posOffset>2095804</wp:posOffset>
          </wp:positionH>
          <wp:positionV relativeFrom="paragraph">
            <wp:posOffset>10243</wp:posOffset>
          </wp:positionV>
          <wp:extent cx="1432791" cy="438100"/>
          <wp:effectExtent l="0" t="0" r="254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 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7" r="-130" b="28176"/>
                  <a:stretch/>
                </pic:blipFill>
                <pic:spPr bwMode="auto">
                  <a:xfrm>
                    <a:off x="0" y="0"/>
                    <a:ext cx="1432791" cy="438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A5E">
      <w:rPr>
        <w:noProof/>
        <w:lang w:val="en-US"/>
      </w:rPr>
      <w:drawing>
        <wp:anchor distT="0" distB="0" distL="114300" distR="114300" simplePos="0" relativeHeight="251694592" behindDoc="1" locked="0" layoutInCell="1" allowOverlap="1" wp14:anchorId="546B2F2A" wp14:editId="39525103">
          <wp:simplePos x="0" y="0"/>
          <wp:positionH relativeFrom="column">
            <wp:posOffset>3580703</wp:posOffset>
          </wp:positionH>
          <wp:positionV relativeFrom="paragraph">
            <wp:posOffset>109249</wp:posOffset>
          </wp:positionV>
          <wp:extent cx="876300" cy="211455"/>
          <wp:effectExtent l="0" t="0" r="0" b="4445"/>
          <wp:wrapNone/>
          <wp:docPr id="5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iggend_nlf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439AF" w14:textId="77777777" w:rsidR="00DD56E4" w:rsidRDefault="00DD56E4" w:rsidP="002C48C2">
    <w:pPr>
      <w:ind w:left="0"/>
    </w:pPr>
    <w:r w:rsidRPr="00C72A5E">
      <w:rPr>
        <w:lang w:val="nl-BE"/>
      </w:rPr>
      <w:br w:type="column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D016" w14:textId="462BD25E" w:rsidR="00DD56E4" w:rsidRPr="0077344B" w:rsidRDefault="00DD56E4" w:rsidP="0077344B">
    <w:pPr>
      <w:pStyle w:val="Voettekst"/>
    </w:pPr>
    <w:r w:rsidRPr="001A5BCD">
      <w:rPr>
        <w:rStyle w:val="Zwaar"/>
      </w:rPr>
      <w:fldChar w:fldCharType="begin"/>
    </w:r>
    <w:r w:rsidRPr="001A5BCD">
      <w:rPr>
        <w:rStyle w:val="Zwaar"/>
      </w:rPr>
      <w:instrText xml:space="preserve"> PAGE   \* MERGEFORMAT </w:instrText>
    </w:r>
    <w:r w:rsidRPr="001A5BCD">
      <w:rPr>
        <w:rStyle w:val="Zwaar"/>
      </w:rPr>
      <w:fldChar w:fldCharType="separate"/>
    </w:r>
    <w:r w:rsidRPr="001A5BCD">
      <w:rPr>
        <w:rStyle w:val="Zwaar"/>
      </w:rPr>
      <w:t>2</w:t>
    </w:r>
    <w:r w:rsidRPr="001A5BCD">
      <w:rPr>
        <w:rStyle w:val="Zwaar"/>
      </w:rPr>
      <w:fldChar w:fldCharType="end"/>
    </w:r>
    <w:r w:rsidRPr="0077344B">
      <w:tab/>
      <w:t>DIGITAAL CONTINUÏTEITSPLAN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="Times New Roman"/>
        <w:color w:val="auto"/>
        <w:sz w:val="22"/>
      </w:rPr>
      <w:id w:val="101565833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364AD" w:themeColor="text2"/>
        <w:sz w:val="40"/>
        <w:szCs w:val="40"/>
      </w:rPr>
    </w:sdtEndPr>
    <w:sdtContent>
      <w:p w14:paraId="48905304" w14:textId="3854D24D" w:rsidR="00DD56E4" w:rsidRPr="00FC504B" w:rsidRDefault="00DD56E4">
        <w:pPr>
          <w:pStyle w:val="Voettekst"/>
          <w:jc w:val="right"/>
          <w:rPr>
            <w:rFonts w:asciiTheme="majorHAnsi" w:eastAsiaTheme="majorEastAsia" w:hAnsiTheme="majorHAnsi" w:cstheme="majorBidi"/>
            <w:color w:val="4364AD" w:themeColor="text2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color w:val="auto"/>
            <w:sz w:val="22"/>
          </w:rPr>
          <w:t xml:space="preserve">DISASTER RECOVERY PLAN                                            </w:t>
        </w:r>
        <w:r w:rsidRPr="00FC504B">
          <w:rPr>
            <w:rFonts w:asciiTheme="minorHAnsi" w:eastAsiaTheme="minorEastAsia" w:hAnsiTheme="minorHAnsi" w:cs="Times New Roman"/>
            <w:color w:val="4364AD" w:themeColor="text2"/>
            <w:sz w:val="22"/>
          </w:rPr>
          <w:fldChar w:fldCharType="begin"/>
        </w:r>
        <w:r w:rsidRPr="00FC504B">
          <w:rPr>
            <w:color w:val="4364AD" w:themeColor="text2"/>
          </w:rPr>
          <w:instrText xml:space="preserve"> PAGE   \* MERGEFORMAT </w:instrText>
        </w:r>
        <w:r w:rsidRPr="00FC504B">
          <w:rPr>
            <w:rFonts w:asciiTheme="minorHAnsi" w:eastAsiaTheme="minorEastAsia" w:hAnsiTheme="minorHAnsi" w:cs="Times New Roman"/>
            <w:color w:val="4364AD" w:themeColor="text2"/>
            <w:sz w:val="22"/>
          </w:rPr>
          <w:fldChar w:fldCharType="separate"/>
        </w:r>
        <w:r w:rsidR="00846A2A" w:rsidRPr="00846A2A">
          <w:rPr>
            <w:rFonts w:asciiTheme="majorHAnsi" w:eastAsiaTheme="majorEastAsia" w:hAnsiTheme="majorHAnsi" w:cstheme="majorBidi"/>
            <w:noProof/>
            <w:color w:val="4364AD" w:themeColor="text2"/>
            <w:sz w:val="40"/>
            <w:szCs w:val="40"/>
          </w:rPr>
          <w:t>14</w:t>
        </w:r>
        <w:r w:rsidRPr="00FC504B">
          <w:rPr>
            <w:rFonts w:asciiTheme="majorHAnsi" w:eastAsiaTheme="majorEastAsia" w:hAnsiTheme="majorHAnsi" w:cstheme="majorBidi"/>
            <w:noProof/>
            <w:color w:val="4364AD" w:themeColor="text2"/>
            <w:sz w:val="40"/>
            <w:szCs w:val="40"/>
          </w:rPr>
          <w:fldChar w:fldCharType="end"/>
        </w:r>
      </w:p>
    </w:sdtContent>
  </w:sdt>
  <w:p w14:paraId="67EAE12E" w14:textId="3855A464" w:rsidR="00DD56E4" w:rsidRDefault="00DD56E4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57C0" w14:textId="34007DEC" w:rsidR="00DD56E4" w:rsidRDefault="00DD56E4" w:rsidP="005912A5">
    <w:r>
      <w:rPr>
        <w:noProof/>
        <w:lang w:val="en-US"/>
      </w:rPr>
      <w:drawing>
        <wp:anchor distT="0" distB="0" distL="114300" distR="114300" simplePos="0" relativeHeight="251690496" behindDoc="1" locked="0" layoutInCell="1" allowOverlap="1" wp14:anchorId="141F3408" wp14:editId="5752D12E">
          <wp:simplePos x="0" y="0"/>
          <wp:positionH relativeFrom="column">
            <wp:posOffset>4734560</wp:posOffset>
          </wp:positionH>
          <wp:positionV relativeFrom="paragraph">
            <wp:posOffset>-197286</wp:posOffset>
          </wp:positionV>
          <wp:extent cx="1382400" cy="410400"/>
          <wp:effectExtent l="0" t="0" r="8255" b="8890"/>
          <wp:wrapNone/>
          <wp:docPr id="6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conomie_cmyk_N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9472" behindDoc="1" locked="0" layoutInCell="1" allowOverlap="1" wp14:anchorId="7CF49C90" wp14:editId="168A83F1">
          <wp:simplePos x="0" y="0"/>
          <wp:positionH relativeFrom="column">
            <wp:posOffset>0</wp:posOffset>
          </wp:positionH>
          <wp:positionV relativeFrom="paragraph">
            <wp:posOffset>-306942</wp:posOffset>
          </wp:positionV>
          <wp:extent cx="3157200" cy="540000"/>
          <wp:effectExtent l="0" t="0" r="5715" b="0"/>
          <wp:wrapNone/>
          <wp:docPr id="7" name="Afbeelding 24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ser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527E" w14:textId="77777777" w:rsidR="00F00A3E" w:rsidRDefault="00F00A3E" w:rsidP="00E67771">
      <w:pPr>
        <w:spacing w:after="0" w:line="240" w:lineRule="auto"/>
      </w:pPr>
      <w:r>
        <w:separator/>
      </w:r>
    </w:p>
  </w:footnote>
  <w:footnote w:type="continuationSeparator" w:id="0">
    <w:p w14:paraId="1CAA9802" w14:textId="77777777" w:rsidR="00F00A3E" w:rsidRDefault="00F00A3E" w:rsidP="00E6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F4FD" w14:textId="77777777" w:rsidR="00DD56E4" w:rsidRPr="00AF03FB" w:rsidRDefault="00DD56E4" w:rsidP="00AF03FB">
    <w:pPr>
      <w:pStyle w:val="Koptekst"/>
    </w:pPr>
    <w:r w:rsidRPr="00AF03FB">
      <w:t>YOUR ORGANISATION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584A" w14:textId="1A4F6A86" w:rsidR="00DD56E4" w:rsidRPr="002C48C2" w:rsidRDefault="00DD56E4" w:rsidP="00FF02F5">
    <w:pPr>
      <w:pStyle w:val="Koptekst"/>
      <w:ind w:left="0"/>
      <w:rPr>
        <w:lang w:val="nl-NL"/>
      </w:rPr>
    </w:pPr>
    <w:r>
      <w:rPr>
        <w:lang w:val="nl-NL"/>
      </w:rPr>
      <w:t>NAAM BEDRIJF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4295" w14:textId="77777777" w:rsidR="00DD56E4" w:rsidRDefault="00DD56E4" w:rsidP="00AF03FB">
    <w:pPr>
      <w:pStyle w:val="Koptek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CB2ED1A" wp14:editId="573EE638">
              <wp:simplePos x="0" y="0"/>
              <wp:positionH relativeFrom="column">
                <wp:posOffset>0</wp:posOffset>
              </wp:positionH>
              <wp:positionV relativeFrom="paragraph">
                <wp:posOffset>521970</wp:posOffset>
              </wp:positionV>
              <wp:extent cx="6120000" cy="5508000"/>
              <wp:effectExtent l="0" t="0" r="0" b="0"/>
              <wp:wrapTopAndBottom/>
              <wp:docPr id="1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5508000"/>
                      </a:xfrm>
                      <a:prstGeom prst="rect">
                        <a:avLst/>
                      </a:prstGeom>
                      <a:solidFill>
                        <a:srgbClr val="4364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A0F32" id="Rechthoek 23" o:spid="_x0000_s1026" style="position:absolute;margin-left:0;margin-top:41.1pt;width:481.9pt;height:433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" fillcolor="#4364ad" stroked="f" strokeweight="1pt">
              <w10:wrap type="topAndBotto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7390" w14:textId="53544CB7" w:rsidR="00DD56E4" w:rsidRPr="00AF03FB" w:rsidRDefault="00DD56E4" w:rsidP="00AF03FB">
    <w:pPr>
      <w:pStyle w:val="Koptekst"/>
    </w:pPr>
    <w:r w:rsidRPr="00AF03FB">
      <w:t>YOUR ORGANISATION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7EA8" w14:textId="1337BB7D" w:rsidR="00DD56E4" w:rsidRDefault="00DD56E4" w:rsidP="00FF02F5">
    <w:pPr>
      <w:pStyle w:val="Koptekst"/>
      <w:ind w:left="0"/>
    </w:pPr>
    <w:r>
      <w:t>NAAM BEDRIJF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F089" w14:textId="6D58E570" w:rsidR="00DD56E4" w:rsidRDefault="00DD56E4" w:rsidP="00AF03FB">
    <w:pPr>
      <w:pStyle w:val="Koptek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1243C20" wp14:editId="43705659">
              <wp:simplePos x="0" y="0"/>
              <wp:positionH relativeFrom="column">
                <wp:posOffset>0</wp:posOffset>
              </wp:positionH>
              <wp:positionV relativeFrom="paragraph">
                <wp:posOffset>521970</wp:posOffset>
              </wp:positionV>
              <wp:extent cx="6120000" cy="5508000"/>
              <wp:effectExtent l="0" t="0" r="0" b="0"/>
              <wp:wrapTopAndBottom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550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C772B" id="Rechthoek 23" o:spid="_x0000_s1026" style="position:absolute;margin-left:0;margin-top:41.1pt;width:481.9pt;height:433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" fillcolor="#4364ad [3215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88E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A7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2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A4F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9AA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83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61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20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79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09FF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C2AFA"/>
    <w:multiLevelType w:val="hybridMultilevel"/>
    <w:tmpl w:val="EA8A46B2"/>
    <w:lvl w:ilvl="0" w:tplc="10DAD254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0A0E5AA2"/>
    <w:multiLevelType w:val="hybridMultilevel"/>
    <w:tmpl w:val="9B3E0660"/>
    <w:lvl w:ilvl="0" w:tplc="452070E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3EB0"/>
    <w:multiLevelType w:val="hybridMultilevel"/>
    <w:tmpl w:val="F7504872"/>
    <w:lvl w:ilvl="0" w:tplc="F6F6E1D2">
      <w:start w:val="3"/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804F93"/>
    <w:multiLevelType w:val="hybridMultilevel"/>
    <w:tmpl w:val="F530D9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31B0D"/>
    <w:multiLevelType w:val="multilevel"/>
    <w:tmpl w:val="DD7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B4D98"/>
    <w:multiLevelType w:val="hybridMultilevel"/>
    <w:tmpl w:val="3768F09C"/>
    <w:lvl w:ilvl="0" w:tplc="9AC887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F3A9F"/>
    <w:multiLevelType w:val="hybridMultilevel"/>
    <w:tmpl w:val="405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F2E75"/>
    <w:multiLevelType w:val="hybridMultilevel"/>
    <w:tmpl w:val="E4F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5428C"/>
    <w:multiLevelType w:val="hybridMultilevel"/>
    <w:tmpl w:val="359AC21C"/>
    <w:lvl w:ilvl="0" w:tplc="26BA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F5597"/>
    <w:multiLevelType w:val="hybridMultilevel"/>
    <w:tmpl w:val="D42E7CB2"/>
    <w:lvl w:ilvl="0" w:tplc="CDDAB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131CD"/>
    <w:multiLevelType w:val="hybridMultilevel"/>
    <w:tmpl w:val="9FF040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4797B"/>
    <w:multiLevelType w:val="hybridMultilevel"/>
    <w:tmpl w:val="FEBE5AC6"/>
    <w:lvl w:ilvl="0" w:tplc="91E810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7DE3985"/>
    <w:multiLevelType w:val="hybridMultilevel"/>
    <w:tmpl w:val="A25C4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00B5E"/>
    <w:multiLevelType w:val="hybridMultilevel"/>
    <w:tmpl w:val="CC929CB4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32967F1"/>
    <w:multiLevelType w:val="hybridMultilevel"/>
    <w:tmpl w:val="13224A6C"/>
    <w:lvl w:ilvl="0" w:tplc="293EA38E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3A570BF"/>
    <w:multiLevelType w:val="hybridMultilevel"/>
    <w:tmpl w:val="37366A4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231E03"/>
    <w:multiLevelType w:val="hybridMultilevel"/>
    <w:tmpl w:val="86F4CF6C"/>
    <w:lvl w:ilvl="0" w:tplc="A1560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073603"/>
    <w:multiLevelType w:val="hybridMultilevel"/>
    <w:tmpl w:val="7982E4D8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AC07EA"/>
    <w:multiLevelType w:val="hybridMultilevel"/>
    <w:tmpl w:val="E25679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67E4C"/>
    <w:multiLevelType w:val="hybridMultilevel"/>
    <w:tmpl w:val="1128AA20"/>
    <w:lvl w:ilvl="0" w:tplc="F5B240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E6910"/>
    <w:multiLevelType w:val="hybridMultilevel"/>
    <w:tmpl w:val="C87CB9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F6B64"/>
    <w:multiLevelType w:val="hybridMultilevel"/>
    <w:tmpl w:val="34A046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A67E5"/>
    <w:multiLevelType w:val="hybridMultilevel"/>
    <w:tmpl w:val="2476491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54D6"/>
    <w:multiLevelType w:val="hybridMultilevel"/>
    <w:tmpl w:val="DFD47BA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212BB"/>
    <w:multiLevelType w:val="hybridMultilevel"/>
    <w:tmpl w:val="BC78E5E0"/>
    <w:lvl w:ilvl="0" w:tplc="939EA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5C2F3C"/>
    <w:multiLevelType w:val="hybridMultilevel"/>
    <w:tmpl w:val="9C12CA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F52E0"/>
    <w:multiLevelType w:val="hybridMultilevel"/>
    <w:tmpl w:val="36AE28E6"/>
    <w:lvl w:ilvl="0" w:tplc="14D69CA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2B7EFC"/>
    <w:multiLevelType w:val="hybridMultilevel"/>
    <w:tmpl w:val="A66ABE0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47B92"/>
    <w:multiLevelType w:val="hybridMultilevel"/>
    <w:tmpl w:val="91806480"/>
    <w:lvl w:ilvl="0" w:tplc="76A40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C49A0"/>
    <w:multiLevelType w:val="hybridMultilevel"/>
    <w:tmpl w:val="002AB574"/>
    <w:lvl w:ilvl="0" w:tplc="589A5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9A5E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20B8"/>
    <w:multiLevelType w:val="hybridMultilevel"/>
    <w:tmpl w:val="DEB43D3C"/>
    <w:lvl w:ilvl="0" w:tplc="A1607282">
      <w:start w:val="1"/>
      <w:numFmt w:val="bullet"/>
      <w:pStyle w:val="TabelConten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D18FB"/>
    <w:multiLevelType w:val="hybridMultilevel"/>
    <w:tmpl w:val="890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B4432"/>
    <w:multiLevelType w:val="hybridMultilevel"/>
    <w:tmpl w:val="E2B01B4A"/>
    <w:lvl w:ilvl="0" w:tplc="200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7946FA"/>
    <w:multiLevelType w:val="hybridMultilevel"/>
    <w:tmpl w:val="00561EB6"/>
    <w:lvl w:ilvl="0" w:tplc="3A869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8172F3"/>
    <w:multiLevelType w:val="hybridMultilevel"/>
    <w:tmpl w:val="37E4759A"/>
    <w:lvl w:ilvl="0" w:tplc="BDDE7D38">
      <w:start w:val="3"/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6BB2368"/>
    <w:multiLevelType w:val="hybridMultilevel"/>
    <w:tmpl w:val="FBFE08EA"/>
    <w:lvl w:ilvl="0" w:tplc="6598F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A71BA"/>
    <w:multiLevelType w:val="hybridMultilevel"/>
    <w:tmpl w:val="83888764"/>
    <w:lvl w:ilvl="0" w:tplc="589A5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C6C97"/>
    <w:multiLevelType w:val="hybridMultilevel"/>
    <w:tmpl w:val="9BDE3E0C"/>
    <w:lvl w:ilvl="0" w:tplc="B28E9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C57D78"/>
    <w:multiLevelType w:val="hybridMultilevel"/>
    <w:tmpl w:val="C7B05834"/>
    <w:lvl w:ilvl="0" w:tplc="3976B1D4">
      <w:start w:val="3"/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36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9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6"/>
  </w:num>
  <w:num w:numId="23">
    <w:abstractNumId w:val="43"/>
  </w:num>
  <w:num w:numId="24">
    <w:abstractNumId w:val="17"/>
  </w:num>
  <w:num w:numId="25">
    <w:abstractNumId w:val="8"/>
    <w:lvlOverride w:ilvl="0">
      <w:startOverride w:val="1"/>
    </w:lvlOverride>
  </w:num>
  <w:num w:numId="26">
    <w:abstractNumId w:val="40"/>
  </w:num>
  <w:num w:numId="27">
    <w:abstractNumId w:val="41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6"/>
  </w:num>
  <w:num w:numId="32">
    <w:abstractNumId w:val="18"/>
  </w:num>
  <w:num w:numId="33">
    <w:abstractNumId w:val="20"/>
  </w:num>
  <w:num w:numId="34">
    <w:abstractNumId w:val="14"/>
  </w:num>
  <w:num w:numId="35">
    <w:abstractNumId w:val="22"/>
  </w:num>
  <w:num w:numId="36">
    <w:abstractNumId w:val="24"/>
  </w:num>
  <w:num w:numId="37">
    <w:abstractNumId w:val="11"/>
  </w:num>
  <w:num w:numId="38">
    <w:abstractNumId w:val="32"/>
  </w:num>
  <w:num w:numId="39">
    <w:abstractNumId w:val="38"/>
  </w:num>
  <w:num w:numId="40">
    <w:abstractNumId w:val="42"/>
  </w:num>
  <w:num w:numId="41">
    <w:abstractNumId w:val="46"/>
  </w:num>
  <w:num w:numId="42">
    <w:abstractNumId w:val="39"/>
  </w:num>
  <w:num w:numId="43">
    <w:abstractNumId w:val="23"/>
  </w:num>
  <w:num w:numId="44">
    <w:abstractNumId w:val="34"/>
  </w:num>
  <w:num w:numId="45">
    <w:abstractNumId w:val="47"/>
  </w:num>
  <w:num w:numId="46">
    <w:abstractNumId w:val="45"/>
  </w:num>
  <w:num w:numId="47">
    <w:abstractNumId w:val="21"/>
  </w:num>
  <w:num w:numId="48">
    <w:abstractNumId w:val="37"/>
  </w:num>
  <w:num w:numId="49">
    <w:abstractNumId w:val="12"/>
  </w:num>
  <w:num w:numId="50">
    <w:abstractNumId w:val="27"/>
  </w:num>
  <w:num w:numId="51">
    <w:abstractNumId w:val="44"/>
  </w:num>
  <w:num w:numId="52">
    <w:abstractNumId w:val="35"/>
  </w:num>
  <w:num w:numId="53">
    <w:abstractNumId w:val="48"/>
  </w:num>
  <w:num w:numId="54">
    <w:abstractNumId w:val="13"/>
  </w:num>
  <w:num w:numId="55">
    <w:abstractNumId w:val="15"/>
  </w:num>
  <w:num w:numId="56">
    <w:abstractNumId w:val="28"/>
  </w:num>
  <w:num w:numId="57">
    <w:abstractNumId w:val="31"/>
  </w:num>
  <w:num w:numId="58">
    <w:abstractNumId w:val="25"/>
  </w:num>
  <w:num w:numId="59">
    <w:abstractNumId w:val="33"/>
  </w:num>
  <w:num w:numId="60">
    <w:abstractNumId w:val="10"/>
  </w:num>
  <w:num w:numId="6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removePersonalInformation/>
  <w:removeDateAndTime/>
  <w:hideSpellingErrors/>
  <w:hideGrammaticalErrors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B9"/>
    <w:rsid w:val="00013EC7"/>
    <w:rsid w:val="00023E56"/>
    <w:rsid w:val="00024F5B"/>
    <w:rsid w:val="00026234"/>
    <w:rsid w:val="00037E2B"/>
    <w:rsid w:val="0004545C"/>
    <w:rsid w:val="000572B2"/>
    <w:rsid w:val="00073215"/>
    <w:rsid w:val="000740B6"/>
    <w:rsid w:val="00080F7D"/>
    <w:rsid w:val="00082919"/>
    <w:rsid w:val="00094E4D"/>
    <w:rsid w:val="0009557A"/>
    <w:rsid w:val="000A1D1B"/>
    <w:rsid w:val="000A53B0"/>
    <w:rsid w:val="000B33DB"/>
    <w:rsid w:val="000B352A"/>
    <w:rsid w:val="000E6BF2"/>
    <w:rsid w:val="000F202A"/>
    <w:rsid w:val="000F533A"/>
    <w:rsid w:val="000F5C57"/>
    <w:rsid w:val="00107E0D"/>
    <w:rsid w:val="00112CDE"/>
    <w:rsid w:val="0011523E"/>
    <w:rsid w:val="0012023F"/>
    <w:rsid w:val="00120602"/>
    <w:rsid w:val="001266BA"/>
    <w:rsid w:val="00141238"/>
    <w:rsid w:val="00154B5E"/>
    <w:rsid w:val="001622F1"/>
    <w:rsid w:val="001725F5"/>
    <w:rsid w:val="0017554F"/>
    <w:rsid w:val="00191486"/>
    <w:rsid w:val="001916E8"/>
    <w:rsid w:val="00192927"/>
    <w:rsid w:val="00193589"/>
    <w:rsid w:val="001A2E48"/>
    <w:rsid w:val="001A569E"/>
    <w:rsid w:val="001A5BCD"/>
    <w:rsid w:val="001A7D6E"/>
    <w:rsid w:val="001C0BA4"/>
    <w:rsid w:val="001C2C2D"/>
    <w:rsid w:val="001D1480"/>
    <w:rsid w:val="001D2851"/>
    <w:rsid w:val="001D4D0E"/>
    <w:rsid w:val="001D4F6F"/>
    <w:rsid w:val="001D641D"/>
    <w:rsid w:val="001D69AB"/>
    <w:rsid w:val="001E156D"/>
    <w:rsid w:val="001E24AA"/>
    <w:rsid w:val="001E4E49"/>
    <w:rsid w:val="001E64D0"/>
    <w:rsid w:val="001F1A25"/>
    <w:rsid w:val="001F20C9"/>
    <w:rsid w:val="001F46D7"/>
    <w:rsid w:val="00237B9E"/>
    <w:rsid w:val="00251C41"/>
    <w:rsid w:val="00253547"/>
    <w:rsid w:val="00256033"/>
    <w:rsid w:val="002606BD"/>
    <w:rsid w:val="00261EA5"/>
    <w:rsid w:val="00264516"/>
    <w:rsid w:val="00277430"/>
    <w:rsid w:val="002917FB"/>
    <w:rsid w:val="00297A1D"/>
    <w:rsid w:val="002A5BF3"/>
    <w:rsid w:val="002B7D2D"/>
    <w:rsid w:val="002C17D7"/>
    <w:rsid w:val="002C48C2"/>
    <w:rsid w:val="002D6A29"/>
    <w:rsid w:val="002E6346"/>
    <w:rsid w:val="002E794E"/>
    <w:rsid w:val="002F6F5F"/>
    <w:rsid w:val="00306AC2"/>
    <w:rsid w:val="00306D43"/>
    <w:rsid w:val="0031443F"/>
    <w:rsid w:val="003200E7"/>
    <w:rsid w:val="003600E8"/>
    <w:rsid w:val="00364A9D"/>
    <w:rsid w:val="003850C4"/>
    <w:rsid w:val="003A0B77"/>
    <w:rsid w:val="003B37BD"/>
    <w:rsid w:val="003C6647"/>
    <w:rsid w:val="003D1509"/>
    <w:rsid w:val="003D579B"/>
    <w:rsid w:val="003D5865"/>
    <w:rsid w:val="003E4B67"/>
    <w:rsid w:val="003E4D61"/>
    <w:rsid w:val="003E74A8"/>
    <w:rsid w:val="003F79C3"/>
    <w:rsid w:val="00402178"/>
    <w:rsid w:val="004033F5"/>
    <w:rsid w:val="0041255F"/>
    <w:rsid w:val="00420A55"/>
    <w:rsid w:val="00423E07"/>
    <w:rsid w:val="00427EF1"/>
    <w:rsid w:val="00433242"/>
    <w:rsid w:val="00440039"/>
    <w:rsid w:val="004517F9"/>
    <w:rsid w:val="0045323C"/>
    <w:rsid w:val="0047175F"/>
    <w:rsid w:val="00482D0A"/>
    <w:rsid w:val="00484612"/>
    <w:rsid w:val="00491D1C"/>
    <w:rsid w:val="004A1F5D"/>
    <w:rsid w:val="004E10AA"/>
    <w:rsid w:val="004F6D00"/>
    <w:rsid w:val="004F7663"/>
    <w:rsid w:val="005049E4"/>
    <w:rsid w:val="0053653D"/>
    <w:rsid w:val="00551003"/>
    <w:rsid w:val="00557741"/>
    <w:rsid w:val="00567190"/>
    <w:rsid w:val="00587A8A"/>
    <w:rsid w:val="005912A5"/>
    <w:rsid w:val="00592DE4"/>
    <w:rsid w:val="005B16D4"/>
    <w:rsid w:val="005B3132"/>
    <w:rsid w:val="005B3A1B"/>
    <w:rsid w:val="005B7AD7"/>
    <w:rsid w:val="005C67F2"/>
    <w:rsid w:val="005D5A65"/>
    <w:rsid w:val="005E0EB6"/>
    <w:rsid w:val="005E11B8"/>
    <w:rsid w:val="005E5199"/>
    <w:rsid w:val="005F0714"/>
    <w:rsid w:val="005F2438"/>
    <w:rsid w:val="005F7B84"/>
    <w:rsid w:val="00613905"/>
    <w:rsid w:val="00615E1B"/>
    <w:rsid w:val="006279B9"/>
    <w:rsid w:val="00635764"/>
    <w:rsid w:val="00651233"/>
    <w:rsid w:val="0065258C"/>
    <w:rsid w:val="0065456E"/>
    <w:rsid w:val="00654B06"/>
    <w:rsid w:val="00654E65"/>
    <w:rsid w:val="00671B5B"/>
    <w:rsid w:val="006742B3"/>
    <w:rsid w:val="006931B2"/>
    <w:rsid w:val="006A1310"/>
    <w:rsid w:val="006A5EE4"/>
    <w:rsid w:val="006A728C"/>
    <w:rsid w:val="006C3F23"/>
    <w:rsid w:val="006D44AB"/>
    <w:rsid w:val="006D568D"/>
    <w:rsid w:val="006E51F6"/>
    <w:rsid w:val="006F366B"/>
    <w:rsid w:val="006F376B"/>
    <w:rsid w:val="00703470"/>
    <w:rsid w:val="00720132"/>
    <w:rsid w:val="00723CE3"/>
    <w:rsid w:val="00725284"/>
    <w:rsid w:val="0072694C"/>
    <w:rsid w:val="007400E2"/>
    <w:rsid w:val="00746DEA"/>
    <w:rsid w:val="0074738C"/>
    <w:rsid w:val="00747C4B"/>
    <w:rsid w:val="00747C74"/>
    <w:rsid w:val="00756D18"/>
    <w:rsid w:val="00760CE5"/>
    <w:rsid w:val="00762DC3"/>
    <w:rsid w:val="0077344B"/>
    <w:rsid w:val="00777D03"/>
    <w:rsid w:val="0078641E"/>
    <w:rsid w:val="0078689F"/>
    <w:rsid w:val="007A5123"/>
    <w:rsid w:val="007A69F3"/>
    <w:rsid w:val="007B353E"/>
    <w:rsid w:val="007B55DE"/>
    <w:rsid w:val="007C24B1"/>
    <w:rsid w:val="007C797A"/>
    <w:rsid w:val="007C7DDA"/>
    <w:rsid w:val="007D5F66"/>
    <w:rsid w:val="007D6F69"/>
    <w:rsid w:val="007E64F4"/>
    <w:rsid w:val="007E7535"/>
    <w:rsid w:val="007F75C7"/>
    <w:rsid w:val="008035F0"/>
    <w:rsid w:val="00807665"/>
    <w:rsid w:val="00807DB8"/>
    <w:rsid w:val="00812F19"/>
    <w:rsid w:val="00816962"/>
    <w:rsid w:val="00821D1F"/>
    <w:rsid w:val="00825E37"/>
    <w:rsid w:val="00833E56"/>
    <w:rsid w:val="00835D01"/>
    <w:rsid w:val="008412A8"/>
    <w:rsid w:val="00844C62"/>
    <w:rsid w:val="00846A2A"/>
    <w:rsid w:val="00855447"/>
    <w:rsid w:val="0085553D"/>
    <w:rsid w:val="00857525"/>
    <w:rsid w:val="008736BA"/>
    <w:rsid w:val="00883DF8"/>
    <w:rsid w:val="008A7C50"/>
    <w:rsid w:val="008B04B4"/>
    <w:rsid w:val="008D100C"/>
    <w:rsid w:val="008D13E9"/>
    <w:rsid w:val="008D423D"/>
    <w:rsid w:val="008E28BF"/>
    <w:rsid w:val="0090148F"/>
    <w:rsid w:val="00905575"/>
    <w:rsid w:val="009075A8"/>
    <w:rsid w:val="00911951"/>
    <w:rsid w:val="009130F7"/>
    <w:rsid w:val="00917839"/>
    <w:rsid w:val="00947A3C"/>
    <w:rsid w:val="0095139B"/>
    <w:rsid w:val="00953C6B"/>
    <w:rsid w:val="00957050"/>
    <w:rsid w:val="00960A8B"/>
    <w:rsid w:val="00967B9B"/>
    <w:rsid w:val="00975F4F"/>
    <w:rsid w:val="00993B31"/>
    <w:rsid w:val="0099581D"/>
    <w:rsid w:val="009E5AD1"/>
    <w:rsid w:val="009F0EC0"/>
    <w:rsid w:val="009F4A76"/>
    <w:rsid w:val="00A01CFE"/>
    <w:rsid w:val="00A03A73"/>
    <w:rsid w:val="00A13042"/>
    <w:rsid w:val="00A3068F"/>
    <w:rsid w:val="00A34379"/>
    <w:rsid w:val="00A3687B"/>
    <w:rsid w:val="00A368F5"/>
    <w:rsid w:val="00A537C9"/>
    <w:rsid w:val="00A54722"/>
    <w:rsid w:val="00A579EC"/>
    <w:rsid w:val="00A60F0F"/>
    <w:rsid w:val="00A61AE7"/>
    <w:rsid w:val="00A65B5B"/>
    <w:rsid w:val="00A740F9"/>
    <w:rsid w:val="00A74264"/>
    <w:rsid w:val="00A84251"/>
    <w:rsid w:val="00A8509B"/>
    <w:rsid w:val="00AC028F"/>
    <w:rsid w:val="00AC17DD"/>
    <w:rsid w:val="00AC1E48"/>
    <w:rsid w:val="00AC2632"/>
    <w:rsid w:val="00AC5ACA"/>
    <w:rsid w:val="00AD44ED"/>
    <w:rsid w:val="00AE04CB"/>
    <w:rsid w:val="00AE32DE"/>
    <w:rsid w:val="00AE3E23"/>
    <w:rsid w:val="00AE5134"/>
    <w:rsid w:val="00AE5182"/>
    <w:rsid w:val="00AE7693"/>
    <w:rsid w:val="00AF03FB"/>
    <w:rsid w:val="00AF24AB"/>
    <w:rsid w:val="00AF7160"/>
    <w:rsid w:val="00AF79BB"/>
    <w:rsid w:val="00B05641"/>
    <w:rsid w:val="00B07590"/>
    <w:rsid w:val="00B160A1"/>
    <w:rsid w:val="00B36530"/>
    <w:rsid w:val="00B555AB"/>
    <w:rsid w:val="00B6183C"/>
    <w:rsid w:val="00B82802"/>
    <w:rsid w:val="00B9204B"/>
    <w:rsid w:val="00B92815"/>
    <w:rsid w:val="00B96B5B"/>
    <w:rsid w:val="00BB1AC7"/>
    <w:rsid w:val="00BB59E8"/>
    <w:rsid w:val="00BC574C"/>
    <w:rsid w:val="00BD1C59"/>
    <w:rsid w:val="00BD3353"/>
    <w:rsid w:val="00BE6F6E"/>
    <w:rsid w:val="00BF6174"/>
    <w:rsid w:val="00BF7042"/>
    <w:rsid w:val="00C02592"/>
    <w:rsid w:val="00C2273D"/>
    <w:rsid w:val="00C335D5"/>
    <w:rsid w:val="00C34C88"/>
    <w:rsid w:val="00C44D12"/>
    <w:rsid w:val="00C65B0E"/>
    <w:rsid w:val="00C70191"/>
    <w:rsid w:val="00C7505E"/>
    <w:rsid w:val="00C764CD"/>
    <w:rsid w:val="00C82735"/>
    <w:rsid w:val="00C83B3E"/>
    <w:rsid w:val="00C84D09"/>
    <w:rsid w:val="00C85E52"/>
    <w:rsid w:val="00C875B4"/>
    <w:rsid w:val="00C87A45"/>
    <w:rsid w:val="00C91A9A"/>
    <w:rsid w:val="00C96BC1"/>
    <w:rsid w:val="00CA630C"/>
    <w:rsid w:val="00CA74EA"/>
    <w:rsid w:val="00CC2C0F"/>
    <w:rsid w:val="00CC362B"/>
    <w:rsid w:val="00CE5185"/>
    <w:rsid w:val="00CE5749"/>
    <w:rsid w:val="00CF6955"/>
    <w:rsid w:val="00D05E02"/>
    <w:rsid w:val="00D233D3"/>
    <w:rsid w:val="00D31E44"/>
    <w:rsid w:val="00D45C91"/>
    <w:rsid w:val="00D763CF"/>
    <w:rsid w:val="00D8144C"/>
    <w:rsid w:val="00D8585D"/>
    <w:rsid w:val="00DA6BEB"/>
    <w:rsid w:val="00DB13A2"/>
    <w:rsid w:val="00DB2817"/>
    <w:rsid w:val="00DC0B6A"/>
    <w:rsid w:val="00DC3653"/>
    <w:rsid w:val="00DC4C82"/>
    <w:rsid w:val="00DD56E4"/>
    <w:rsid w:val="00DE4D96"/>
    <w:rsid w:val="00E060F2"/>
    <w:rsid w:val="00E12DB6"/>
    <w:rsid w:val="00E2411A"/>
    <w:rsid w:val="00E2701B"/>
    <w:rsid w:val="00E30A9C"/>
    <w:rsid w:val="00E41E40"/>
    <w:rsid w:val="00E42445"/>
    <w:rsid w:val="00E466B9"/>
    <w:rsid w:val="00E67771"/>
    <w:rsid w:val="00E73442"/>
    <w:rsid w:val="00E936EE"/>
    <w:rsid w:val="00EA226F"/>
    <w:rsid w:val="00EA5D38"/>
    <w:rsid w:val="00EA6DFC"/>
    <w:rsid w:val="00EB0712"/>
    <w:rsid w:val="00EB3DFF"/>
    <w:rsid w:val="00EB50B1"/>
    <w:rsid w:val="00EE0083"/>
    <w:rsid w:val="00EE47AF"/>
    <w:rsid w:val="00EE598C"/>
    <w:rsid w:val="00EF10AF"/>
    <w:rsid w:val="00EF2532"/>
    <w:rsid w:val="00F00A3E"/>
    <w:rsid w:val="00F050A9"/>
    <w:rsid w:val="00F103C4"/>
    <w:rsid w:val="00F16FDB"/>
    <w:rsid w:val="00F34675"/>
    <w:rsid w:val="00F40A9B"/>
    <w:rsid w:val="00F50143"/>
    <w:rsid w:val="00F52F52"/>
    <w:rsid w:val="00F5351F"/>
    <w:rsid w:val="00F547FA"/>
    <w:rsid w:val="00F56CEA"/>
    <w:rsid w:val="00F64A42"/>
    <w:rsid w:val="00F6544C"/>
    <w:rsid w:val="00F66EE0"/>
    <w:rsid w:val="00F71393"/>
    <w:rsid w:val="00F730B0"/>
    <w:rsid w:val="00F736AC"/>
    <w:rsid w:val="00FA2208"/>
    <w:rsid w:val="00FA2D10"/>
    <w:rsid w:val="00FA5999"/>
    <w:rsid w:val="00FC4DB6"/>
    <w:rsid w:val="00FC504B"/>
    <w:rsid w:val="00FD1004"/>
    <w:rsid w:val="00FF02F5"/>
    <w:rsid w:val="00FF16C9"/>
    <w:rsid w:val="00FF2A42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ED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50A9"/>
    <w:pPr>
      <w:tabs>
        <w:tab w:val="left" w:pos="851"/>
      </w:tabs>
      <w:spacing w:after="113" w:line="250" w:lineRule="exact"/>
      <w:ind w:left="567"/>
      <w:jc w:val="both"/>
    </w:pPr>
    <w:rPr>
      <w:rFonts w:ascii="Arial" w:hAnsi="Arial"/>
      <w:sz w:val="18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6A1310"/>
    <w:pPr>
      <w:pBdr>
        <w:top w:val="single" w:sz="48" w:space="22" w:color="4364AD" w:themeColor="text2"/>
        <w:left w:val="single" w:sz="48" w:space="22" w:color="4364AD" w:themeColor="text2"/>
        <w:bottom w:val="single" w:sz="48" w:space="18" w:color="4364AD" w:themeColor="text2"/>
        <w:right w:val="single" w:sz="48" w:space="22" w:color="4364AD" w:themeColor="text2"/>
      </w:pBdr>
      <w:tabs>
        <w:tab w:val="right" w:pos="9639"/>
      </w:tabs>
      <w:spacing w:after="0" w:line="192" w:lineRule="auto"/>
      <w:ind w:right="567"/>
      <w:jc w:val="left"/>
      <w:outlineLvl w:val="0"/>
    </w:pPr>
    <w:rPr>
      <w:rFonts w:ascii="Arial Black" w:hAnsi="Arial Black"/>
      <w:caps/>
      <w:color w:val="4364AD" w:themeColor="text2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846A2A"/>
    <w:pPr>
      <w:keepNext/>
      <w:keepLines/>
      <w:ind w:hanging="567"/>
      <w:jc w:val="left"/>
      <w:outlineLvl w:val="1"/>
    </w:pPr>
    <w:rPr>
      <w:rFonts w:eastAsiaTheme="majorEastAsia" w:cstheme="majorBidi"/>
      <w:b/>
      <w:caps/>
      <w:color w:val="4364AD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46A2A"/>
    <w:pPr>
      <w:keepNext/>
      <w:keepLines/>
      <w:tabs>
        <w:tab w:val="clear" w:pos="851"/>
      </w:tabs>
      <w:spacing w:before="40" w:after="120"/>
      <w:ind w:left="1134" w:hanging="567"/>
      <w:jc w:val="left"/>
      <w:outlineLvl w:val="2"/>
    </w:pPr>
    <w:rPr>
      <w:rFonts w:eastAsiaTheme="majorEastAsia" w:cstheme="majorBidi"/>
      <w:b/>
      <w:caps/>
      <w:color w:val="000000" w:themeColor="text1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279B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D4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6279B9"/>
    <w:pPr>
      <w:keepNext/>
      <w:keepLines/>
      <w:spacing w:before="40" w:after="0"/>
      <w:outlineLvl w:val="4"/>
    </w:pPr>
    <w:rPr>
      <w:rFonts w:eastAsiaTheme="majorEastAsia" w:cstheme="majorBidi"/>
      <w:color w:val="007D4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6279B9"/>
    <w:pPr>
      <w:keepNext/>
      <w:keepLines/>
      <w:spacing w:before="40" w:after="0"/>
      <w:outlineLvl w:val="5"/>
    </w:pPr>
    <w:rPr>
      <w:rFonts w:eastAsiaTheme="majorEastAsia" w:cstheme="majorBidi"/>
      <w:color w:val="00532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6279B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532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6279B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6279B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1310"/>
    <w:rPr>
      <w:rFonts w:ascii="Arial Black" w:hAnsi="Arial Black"/>
      <w:caps/>
      <w:color w:val="4364AD" w:themeColor="text2"/>
      <w:sz w:val="40"/>
      <w:szCs w:val="4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846A2A"/>
    <w:rPr>
      <w:rFonts w:ascii="Arial" w:eastAsiaTheme="majorEastAsia" w:hAnsi="Arial" w:cstheme="majorBidi"/>
      <w:b/>
      <w:caps/>
      <w:color w:val="4364AD" w:themeColor="text2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846A2A"/>
    <w:rPr>
      <w:rFonts w:ascii="Arial" w:eastAsiaTheme="majorEastAsia" w:hAnsi="Arial" w:cstheme="majorBidi"/>
      <w:b/>
      <w:caps/>
      <w:color w:val="000000" w:themeColor="text1"/>
      <w:sz w:val="20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0AA"/>
    <w:rPr>
      <w:rFonts w:ascii="Arial" w:eastAsiaTheme="majorEastAsia" w:hAnsi="Arial" w:cstheme="majorBidi"/>
      <w:i/>
      <w:iCs/>
      <w:color w:val="007D44" w:themeColor="accent1" w:themeShade="BF"/>
      <w:sz w:val="18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0AA"/>
    <w:rPr>
      <w:rFonts w:ascii="Arial" w:eastAsiaTheme="majorEastAsia" w:hAnsi="Arial" w:cstheme="majorBidi"/>
      <w:color w:val="007D44" w:themeColor="accent1" w:themeShade="BF"/>
      <w:sz w:val="18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0AA"/>
    <w:rPr>
      <w:rFonts w:ascii="Arial" w:eastAsiaTheme="majorEastAsia" w:hAnsi="Arial" w:cstheme="majorBidi"/>
      <w:color w:val="00532D" w:themeColor="accent1" w:themeShade="7F"/>
      <w:sz w:val="18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0AA"/>
    <w:rPr>
      <w:rFonts w:ascii="Arial" w:eastAsiaTheme="majorEastAsia" w:hAnsi="Arial" w:cstheme="majorBidi"/>
      <w:i/>
      <w:iCs/>
      <w:color w:val="00532D" w:themeColor="accent1" w:themeShade="7F"/>
      <w:sz w:val="18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0AA"/>
    <w:rPr>
      <w:rFonts w:ascii="Arial" w:eastAsiaTheme="majorEastAsia" w:hAnsi="Arial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0AA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FF02F5"/>
    <w:pPr>
      <w:tabs>
        <w:tab w:val="left" w:pos="567"/>
        <w:tab w:val="right" w:pos="9639"/>
      </w:tabs>
      <w:spacing w:after="0" w:line="240" w:lineRule="auto"/>
    </w:pPr>
    <w:rPr>
      <w:noProof/>
      <w:color w:val="A2A1AB" w:themeColor="accent6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F02F5"/>
    <w:rPr>
      <w:rFonts w:ascii="Arial" w:hAnsi="Arial"/>
      <w:noProof/>
      <w:color w:val="A2A1AB" w:themeColor="accent6"/>
      <w:sz w:val="16"/>
      <w:szCs w:val="16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F03FB"/>
    <w:pPr>
      <w:pBdr>
        <w:top w:val="single" w:sz="4" w:space="5" w:color="E5E5E5"/>
      </w:pBdr>
      <w:tabs>
        <w:tab w:val="right" w:pos="9639"/>
      </w:tabs>
      <w:spacing w:after="0" w:line="240" w:lineRule="auto"/>
    </w:pPr>
    <w:rPr>
      <w:color w:val="A2A1AB" w:themeColor="accent6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03FB"/>
    <w:rPr>
      <w:rFonts w:ascii="Arial" w:hAnsi="Arial"/>
      <w:color w:val="A2A1AB" w:themeColor="accent6"/>
      <w:spacing w:val="4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EF10AF"/>
    <w:rPr>
      <w:color w:val="808080"/>
    </w:rPr>
  </w:style>
  <w:style w:type="paragraph" w:customStyle="1" w:styleId="citaat">
    <w:name w:val="citaat"/>
    <w:basedOn w:val="Standaard"/>
    <w:uiPriority w:val="12"/>
    <w:qFormat/>
    <w:rsid w:val="006E51F6"/>
    <w:pPr>
      <w:pBdr>
        <w:top w:val="single" w:sz="48" w:space="16" w:color="4364AD" w:themeColor="text2"/>
      </w:pBdr>
      <w:spacing w:after="0" w:line="360" w:lineRule="exact"/>
      <w:jc w:val="left"/>
    </w:pPr>
    <w:rPr>
      <w:rFonts w:ascii="Arial Black" w:hAnsi="Arial Black"/>
      <w:caps/>
      <w:color w:val="4364AD" w:themeColor="text2"/>
      <w:sz w:val="32"/>
      <w:szCs w:val="32"/>
    </w:rPr>
  </w:style>
  <w:style w:type="paragraph" w:styleId="Lijstalinea">
    <w:name w:val="List Paragraph"/>
    <w:basedOn w:val="Standaard"/>
    <w:uiPriority w:val="34"/>
    <w:qFormat/>
    <w:rsid w:val="00A537C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qFormat/>
    <w:rsid w:val="00A537C9"/>
    <w:pPr>
      <w:ind w:left="0"/>
      <w:outlineLvl w:val="9"/>
    </w:pPr>
    <w:rPr>
      <w:rFonts w:asciiTheme="majorHAnsi" w:hAnsiTheme="majorHAnsi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DA6BEB"/>
    <w:pPr>
      <w:tabs>
        <w:tab w:val="right" w:leader="dot" w:pos="8505"/>
      </w:tabs>
      <w:spacing w:after="240" w:line="240" w:lineRule="auto"/>
      <w:contextualSpacing/>
    </w:pPr>
  </w:style>
  <w:style w:type="character" w:styleId="Hyperlink">
    <w:name w:val="Hyperlink"/>
    <w:basedOn w:val="Standaardalinea-lettertype"/>
    <w:uiPriority w:val="99"/>
    <w:unhideWhenUsed/>
    <w:rsid w:val="00A537C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A5BCD"/>
    <w:rPr>
      <w:b/>
      <w:bCs/>
      <w:color w:val="000000" w:themeColor="text1"/>
    </w:rPr>
  </w:style>
  <w:style w:type="character" w:customStyle="1" w:styleId="CHAPTERSUBTITLE">
    <w:name w:val="CHAPTER SUBTITLE"/>
    <w:basedOn w:val="Standaardalinea-lettertype"/>
    <w:uiPriority w:val="9"/>
    <w:qFormat/>
    <w:rsid w:val="00844C62"/>
    <w:rPr>
      <w:rFonts w:asciiTheme="minorHAnsi" w:hAnsiTheme="minorHAnsi" w:cstheme="minorHAnsi"/>
      <w:b/>
      <w:bCs/>
      <w:color w:val="A2A1AB" w:themeColor="accent6"/>
      <w:sz w:val="20"/>
      <w:szCs w:val="20"/>
    </w:rPr>
  </w:style>
  <w:style w:type="paragraph" w:styleId="Lijstopsomteken">
    <w:name w:val="List Bullet"/>
    <w:basedOn w:val="Standaard"/>
    <w:uiPriority w:val="99"/>
    <w:unhideWhenUsed/>
    <w:rsid w:val="00FF2A42"/>
    <w:pPr>
      <w:numPr>
        <w:numId w:val="1"/>
      </w:numPr>
      <w:tabs>
        <w:tab w:val="clear" w:pos="360"/>
        <w:tab w:val="clear" w:pos="851"/>
      </w:tabs>
      <w:ind w:left="851" w:hanging="284"/>
    </w:pPr>
    <w:rPr>
      <w:color w:val="4364AD" w:themeColor="text2"/>
    </w:rPr>
  </w:style>
  <w:style w:type="paragraph" w:styleId="Lijstopsomteken2">
    <w:name w:val="List Bullet 2"/>
    <w:basedOn w:val="Lijstopsomteken"/>
    <w:uiPriority w:val="99"/>
    <w:unhideWhenUsed/>
    <w:rsid w:val="00B07590"/>
    <w:pPr>
      <w:ind w:left="1267"/>
    </w:pPr>
    <w:rPr>
      <w:color w:val="767583" w:themeColor="accent6" w:themeShade="BF"/>
    </w:rPr>
  </w:style>
  <w:style w:type="paragraph" w:styleId="Lijstopsomteken3">
    <w:name w:val="List Bullet 3"/>
    <w:basedOn w:val="Lijstopsomteken"/>
    <w:uiPriority w:val="99"/>
    <w:unhideWhenUsed/>
    <w:rsid w:val="00B07590"/>
    <w:pPr>
      <w:ind w:left="1664"/>
    </w:pPr>
    <w:rPr>
      <w:color w:val="A2A1AB" w:themeColor="accent6"/>
    </w:rPr>
  </w:style>
  <w:style w:type="paragraph" w:styleId="Titel">
    <w:name w:val="Title"/>
    <w:basedOn w:val="Kop1"/>
    <w:next w:val="Standaard"/>
    <w:link w:val="TitelChar"/>
    <w:uiPriority w:val="8"/>
    <w:qFormat/>
    <w:rsid w:val="00191486"/>
    <w:rPr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8"/>
    <w:rsid w:val="004E10AA"/>
    <w:rPr>
      <w:rFonts w:ascii="Arial Black" w:hAnsi="Arial Black"/>
      <w:caps/>
      <w:color w:val="4364AD" w:themeColor="text2"/>
      <w:sz w:val="60"/>
      <w:szCs w:val="60"/>
      <w:lang w:val="en-GB"/>
    </w:rPr>
  </w:style>
  <w:style w:type="paragraph" w:customStyle="1" w:styleId="Datafrontpage">
    <w:name w:val="Data frontpage"/>
    <w:basedOn w:val="Standaard"/>
    <w:semiHidden/>
    <w:qFormat/>
    <w:rsid w:val="001F46D7"/>
    <w:pPr>
      <w:spacing w:before="200" w:line="240" w:lineRule="auto"/>
      <w:ind w:left="0"/>
    </w:pPr>
    <w:rPr>
      <w:sz w:val="16"/>
      <w:szCs w:val="20"/>
    </w:rPr>
  </w:style>
  <w:style w:type="paragraph" w:styleId="Inhopg2">
    <w:name w:val="toc 2"/>
    <w:basedOn w:val="Standaard"/>
    <w:next w:val="Standaard"/>
    <w:uiPriority w:val="39"/>
    <w:rsid w:val="005E11B8"/>
    <w:pPr>
      <w:tabs>
        <w:tab w:val="right" w:leader="dot" w:pos="8505"/>
      </w:tabs>
      <w:spacing w:after="100"/>
      <w:jc w:val="left"/>
    </w:pPr>
    <w:rPr>
      <w:rFonts w:asciiTheme="minorHAnsi" w:hAnsiTheme="minorHAnsi" w:cstheme="minorHAnsi"/>
      <w:b/>
      <w:bCs/>
      <w:caps/>
      <w:noProof/>
      <w:color w:val="4364AD" w:themeColor="text2"/>
      <w:sz w:val="20"/>
    </w:rPr>
  </w:style>
  <w:style w:type="paragraph" w:styleId="Inhopg3">
    <w:name w:val="toc 3"/>
    <w:basedOn w:val="Standaard"/>
    <w:next w:val="Standaard"/>
    <w:autoRedefine/>
    <w:uiPriority w:val="39"/>
    <w:rsid w:val="00DA6BEB"/>
    <w:pPr>
      <w:tabs>
        <w:tab w:val="left" w:pos="1418"/>
        <w:tab w:val="right" w:leader="dot" w:pos="8505"/>
      </w:tabs>
      <w:spacing w:after="120"/>
      <w:ind w:left="851"/>
      <w:contextualSpacing/>
    </w:pPr>
  </w:style>
  <w:style w:type="paragraph" w:styleId="Inhopg4">
    <w:name w:val="toc 4"/>
    <w:basedOn w:val="Standaard"/>
    <w:next w:val="Standaard"/>
    <w:autoRedefine/>
    <w:uiPriority w:val="39"/>
    <w:semiHidden/>
    <w:rsid w:val="001D4D0E"/>
    <w:pPr>
      <w:tabs>
        <w:tab w:val="right" w:leader="dot" w:pos="8505"/>
      </w:tabs>
      <w:spacing w:after="100"/>
      <w:ind w:left="1418"/>
      <w:contextualSpacing/>
    </w:pPr>
    <w:rPr>
      <w:sz w:val="16"/>
    </w:rPr>
  </w:style>
  <w:style w:type="paragraph" w:customStyle="1" w:styleId="Preheading1">
    <w:name w:val="Pre heading 1"/>
    <w:basedOn w:val="Kop1"/>
    <w:uiPriority w:val="8"/>
    <w:qFormat/>
    <w:rsid w:val="00FA2D10"/>
  </w:style>
  <w:style w:type="paragraph" w:customStyle="1" w:styleId="preheading2">
    <w:name w:val="pre heading 2"/>
    <w:basedOn w:val="Kop2"/>
    <w:uiPriority w:val="8"/>
    <w:qFormat/>
    <w:rsid w:val="002C17D7"/>
    <w:pPr>
      <w:ind w:firstLine="0"/>
    </w:pPr>
  </w:style>
  <w:style w:type="paragraph" w:customStyle="1" w:styleId="veld1">
    <w:name w:val="veld 1"/>
    <w:basedOn w:val="Standaard"/>
    <w:link w:val="veld1Char"/>
    <w:semiHidden/>
    <w:qFormat/>
    <w:rsid w:val="006A1310"/>
    <w:rPr>
      <w:b/>
      <w:bCs/>
      <w:noProof/>
      <w:lang w:val="nl-NL"/>
    </w:rPr>
  </w:style>
  <w:style w:type="character" w:customStyle="1" w:styleId="veld1Char">
    <w:name w:val="veld 1 Char"/>
    <w:basedOn w:val="Standaardalinea-lettertype"/>
    <w:link w:val="veld1"/>
    <w:semiHidden/>
    <w:rsid w:val="004E10AA"/>
    <w:rPr>
      <w:rFonts w:ascii="Arial" w:hAnsi="Arial"/>
      <w:b/>
      <w:bCs/>
      <w:noProof/>
      <w:sz w:val="18"/>
      <w:lang w:val="nl-NL"/>
    </w:rPr>
  </w:style>
  <w:style w:type="paragraph" w:styleId="Lijstnummering">
    <w:name w:val="List Number"/>
    <w:basedOn w:val="Standaard"/>
    <w:uiPriority w:val="99"/>
    <w:unhideWhenUsed/>
    <w:rsid w:val="00C875B4"/>
    <w:pPr>
      <w:numPr>
        <w:numId w:val="6"/>
      </w:numPr>
      <w:ind w:left="851" w:hanging="284"/>
    </w:pPr>
    <w:rPr>
      <w:color w:val="4364AD" w:themeColor="text2"/>
    </w:rPr>
  </w:style>
  <w:style w:type="table" w:styleId="Tabelraster">
    <w:name w:val="Table Grid"/>
    <w:basedOn w:val="Standaardtabel"/>
    <w:uiPriority w:val="59"/>
    <w:rsid w:val="002C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D1">
    <w:name w:val="FOD 1"/>
    <w:basedOn w:val="Standaardtabel"/>
    <w:uiPriority w:val="99"/>
    <w:rsid w:val="002C17D7"/>
    <w:pPr>
      <w:spacing w:after="0" w:line="240" w:lineRule="auto"/>
      <w:jc w:val="center"/>
    </w:pPr>
    <w:rPr>
      <w:b/>
      <w:sz w:val="13"/>
    </w:rPr>
    <w:tblPr>
      <w:tblBorders>
        <w:top w:val="single" w:sz="4" w:space="0" w:color="C7C6CC" w:themeColor="accent6" w:themeTint="99"/>
        <w:left w:val="single" w:sz="4" w:space="0" w:color="C7C6CC" w:themeColor="accent6" w:themeTint="99"/>
        <w:bottom w:val="single" w:sz="4" w:space="0" w:color="C7C6CC" w:themeColor="accent6" w:themeTint="99"/>
        <w:right w:val="single" w:sz="4" w:space="0" w:color="C7C6CC" w:themeColor="accent6" w:themeTint="99"/>
        <w:insideH w:val="single" w:sz="4" w:space="0" w:color="C7C6CC" w:themeColor="accent6" w:themeTint="99"/>
        <w:insideV w:val="single" w:sz="4" w:space="0" w:color="C7C6CC" w:themeColor="accent6" w:themeTint="99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</w:style>
  <w:style w:type="paragraph" w:customStyle="1" w:styleId="Tabelheading">
    <w:name w:val="Tabel heading"/>
    <w:basedOn w:val="Standaard"/>
    <w:uiPriority w:val="10"/>
    <w:qFormat/>
    <w:rsid w:val="000F202A"/>
    <w:pPr>
      <w:spacing w:before="120" w:after="120" w:line="240" w:lineRule="auto"/>
      <w:ind w:left="0"/>
      <w:jc w:val="left"/>
    </w:pPr>
    <w:rPr>
      <w:rFonts w:ascii="Arial Black" w:eastAsia="Times New Roman" w:hAnsi="Arial Black" w:cstheme="majorHAnsi"/>
      <w:b/>
      <w:bCs/>
      <w:color w:val="FFFFFF" w:themeColor="background1"/>
      <w:sz w:val="13"/>
      <w:lang w:val="en-US"/>
    </w:rPr>
  </w:style>
  <w:style w:type="paragraph" w:customStyle="1" w:styleId="TabelContent">
    <w:name w:val="Tabel Content"/>
    <w:basedOn w:val="Standaard"/>
    <w:uiPriority w:val="10"/>
    <w:qFormat/>
    <w:rsid w:val="00AC2632"/>
    <w:pPr>
      <w:spacing w:before="100" w:after="100" w:line="240" w:lineRule="auto"/>
      <w:ind w:left="0"/>
      <w:jc w:val="left"/>
    </w:pPr>
    <w:rPr>
      <w:rFonts w:asciiTheme="majorHAnsi" w:eastAsia="Times New Roman" w:hAnsiTheme="majorHAnsi" w:cstheme="majorHAnsi"/>
      <w:b/>
      <w:bCs/>
      <w:color w:val="000000" w:themeColor="text1"/>
      <w:sz w:val="13"/>
      <w:szCs w:val="13"/>
      <w:lang w:val="en-US"/>
    </w:rPr>
  </w:style>
  <w:style w:type="paragraph" w:styleId="Voetnoottekst">
    <w:name w:val="footnote text"/>
    <w:aliases w:val="FOOTNOTES,fn,single space,ADB,Footnote Text Char1,Footnote Text Char1 Char1 Char,Footnote Text Char Char Char1 Char,Footnote Text Char1 Char Char Char1 Char,Footnote Text Char Char Char Char Char1 Char,fn Char"/>
    <w:basedOn w:val="Standaard"/>
    <w:link w:val="VoetnoottekstChar"/>
    <w:uiPriority w:val="99"/>
    <w:unhideWhenUsed/>
    <w:rsid w:val="006C3F23"/>
    <w:pPr>
      <w:tabs>
        <w:tab w:val="clear" w:pos="851"/>
      </w:tabs>
      <w:spacing w:after="0" w:line="312" w:lineRule="auto"/>
      <w:ind w:left="737" w:hanging="170"/>
    </w:pPr>
    <w:rPr>
      <w:sz w:val="12"/>
      <w:szCs w:val="20"/>
    </w:rPr>
  </w:style>
  <w:style w:type="character" w:customStyle="1" w:styleId="VoetnoottekstChar">
    <w:name w:val="Voetnoottekst Char"/>
    <w:aliases w:val="FOOTNOTES Char,fn Char1,single space Char,ADB Char,Footnote Text Char1 Char,Footnote Text Char1 Char1 Char Char,Footnote Text Char Char Char1 Char Char,Footnote Text Char1 Char Char Char1 Char Char,fn Char Char"/>
    <w:basedOn w:val="Standaardalinea-lettertype"/>
    <w:link w:val="Voetnoottekst"/>
    <w:uiPriority w:val="99"/>
    <w:rsid w:val="006C3F23"/>
    <w:rPr>
      <w:rFonts w:ascii="Arial" w:hAnsi="Arial"/>
      <w:sz w:val="12"/>
      <w:szCs w:val="20"/>
      <w:lang w:val="en-GB"/>
    </w:rPr>
  </w:style>
  <w:style w:type="paragraph" w:customStyle="1" w:styleId="Steps">
    <w:name w:val="Steps"/>
    <w:basedOn w:val="Kop3"/>
    <w:uiPriority w:val="9"/>
    <w:qFormat/>
    <w:rsid w:val="00BB59E8"/>
    <w:pPr>
      <w:spacing w:before="240"/>
      <w:ind w:left="1418" w:hanging="851"/>
    </w:pPr>
  </w:style>
  <w:style w:type="character" w:customStyle="1" w:styleId="arialblack">
    <w:name w:val="arial black"/>
    <w:basedOn w:val="Standaardalinea-lettertype"/>
    <w:uiPriority w:val="22"/>
    <w:qFormat/>
    <w:rsid w:val="00EB50B1"/>
    <w:rPr>
      <w:rFonts w:ascii="Arial Black" w:hAnsi="Arial Black"/>
    </w:rPr>
  </w:style>
  <w:style w:type="paragraph" w:customStyle="1" w:styleId="noNum">
    <w:name w:val="noNum"/>
    <w:basedOn w:val="Lijstnummering"/>
    <w:uiPriority w:val="11"/>
    <w:qFormat/>
    <w:rsid w:val="00551003"/>
    <w:pPr>
      <w:numPr>
        <w:numId w:val="0"/>
      </w:numPr>
      <w:ind w:left="851" w:hanging="284"/>
    </w:pPr>
  </w:style>
  <w:style w:type="character" w:styleId="Voetnootmarkering">
    <w:name w:val="footnote reference"/>
    <w:aliases w:val="Ref,de nota al pie,Footnote reference number,Footnote symbol,note TESI,SUPERS,EN Footnote Reference,stylish,BVI fnr,Footnote,Times 10 Point,Exposant 3 Point,number,-E Fußnotenzeichen,Footnote number,(Footnote Reference)"/>
    <w:basedOn w:val="Standaardalinea-lettertype"/>
    <w:uiPriority w:val="99"/>
    <w:semiHidden/>
    <w:unhideWhenUsed/>
    <w:rsid w:val="006C3F23"/>
    <w:rPr>
      <w:vertAlign w:val="superscript"/>
    </w:rPr>
  </w:style>
  <w:style w:type="paragraph" w:customStyle="1" w:styleId="TabelContentbullets">
    <w:name w:val="Tabel Content bullets"/>
    <w:basedOn w:val="TabelContent"/>
    <w:qFormat/>
    <w:rsid w:val="000F5C57"/>
    <w:pPr>
      <w:numPr>
        <w:numId w:val="26"/>
      </w:numPr>
      <w:ind w:left="284" w:hanging="284"/>
    </w:pPr>
    <w:rPr>
      <w:b w:val="0"/>
      <w:bCs w:val="0"/>
    </w:rPr>
  </w:style>
  <w:style w:type="paragraph" w:styleId="Geenafstand">
    <w:name w:val="No Spacing"/>
    <w:uiPriority w:val="1"/>
    <w:qFormat/>
    <w:rsid w:val="00F547FA"/>
    <w:pPr>
      <w:tabs>
        <w:tab w:val="left" w:pos="851"/>
      </w:tabs>
      <w:spacing w:after="0" w:line="240" w:lineRule="auto"/>
      <w:ind w:left="567"/>
      <w:jc w:val="both"/>
    </w:pPr>
    <w:rPr>
      <w:rFonts w:ascii="Arial" w:hAnsi="Arial"/>
      <w:sz w:val="18"/>
      <w:lang w:val="en-GB"/>
    </w:rPr>
  </w:style>
  <w:style w:type="paragraph" w:customStyle="1" w:styleId="txt">
    <w:name w:val="txt"/>
    <w:link w:val="txtCar"/>
    <w:rsid w:val="00F547FA"/>
    <w:pPr>
      <w:spacing w:before="120" w:after="120" w:line="240" w:lineRule="auto"/>
      <w:jc w:val="both"/>
    </w:pPr>
    <w:rPr>
      <w:rFonts w:ascii="DINPro-Regular" w:eastAsia="Times New Roman" w:hAnsi="DINPro-Regular" w:cs="Times New Roman"/>
      <w:spacing w:val="-4"/>
      <w:lang w:val="nl-NL"/>
    </w:rPr>
  </w:style>
  <w:style w:type="character" w:customStyle="1" w:styleId="txtCar">
    <w:name w:val="txt Car"/>
    <w:link w:val="txt"/>
    <w:locked/>
    <w:rsid w:val="00F547FA"/>
    <w:rPr>
      <w:rFonts w:ascii="DINPro-Regular" w:eastAsia="Times New Roman" w:hAnsi="DINPro-Regular" w:cs="Times New Roman"/>
      <w:spacing w:val="-4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55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55AB"/>
    <w:rPr>
      <w:rFonts w:ascii="Arial" w:hAnsi="Arial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555AB"/>
    <w:pPr>
      <w:tabs>
        <w:tab w:val="clear" w:pos="851"/>
      </w:tabs>
      <w:spacing w:after="0"/>
      <w:ind w:left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B555A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elraster1">
    <w:name w:val="Tabelraster1"/>
    <w:basedOn w:val="Standaardtabel"/>
    <w:next w:val="Tabelraster"/>
    <w:uiPriority w:val="59"/>
    <w:rsid w:val="005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mald">
    <w:name w:val="versmald"/>
    <w:basedOn w:val="Standaardalinea-lettertype"/>
    <w:uiPriority w:val="1"/>
    <w:qFormat/>
    <w:rsid w:val="00C65B0E"/>
    <w:rPr>
      <w:spacing w:val="-2"/>
      <w:w w:val="100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B55DE"/>
    <w:rPr>
      <w:color w:val="605E5C"/>
      <w:shd w:val="clear" w:color="auto" w:fill="E1DFDD"/>
    </w:rPr>
  </w:style>
  <w:style w:type="table" w:customStyle="1" w:styleId="Tabelraster11">
    <w:name w:val="Tabelraster11"/>
    <w:basedOn w:val="Standaardtabel"/>
    <w:next w:val="Tabelraster"/>
    <w:uiPriority w:val="59"/>
    <w:rsid w:val="006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nummering3">
    <w:name w:val="List Number 3"/>
    <w:basedOn w:val="txt"/>
    <w:rsid w:val="00F16FDB"/>
    <w:pPr>
      <w:ind w:left="1276" w:hanging="3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D586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86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865"/>
    <w:rPr>
      <w:rFonts w:ascii="Segoe UI" w:hAnsi="Segoe UI" w:cs="Segoe UI"/>
      <w:sz w:val="18"/>
      <w:szCs w:val="18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5447"/>
    <w:pPr>
      <w:numPr>
        <w:ilvl w:val="1"/>
      </w:numPr>
      <w:spacing w:after="160"/>
      <w:ind w:left="567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447"/>
    <w:rPr>
      <w:rFonts w:eastAsiaTheme="minorEastAsia"/>
      <w:color w:val="5A5A5A" w:themeColor="text1" w:themeTint="A5"/>
      <w:spacing w:val="15"/>
      <w:lang w:val="en-GB"/>
    </w:rPr>
  </w:style>
  <w:style w:type="paragraph" w:styleId="Revisie">
    <w:name w:val="Revision"/>
    <w:hidden/>
    <w:uiPriority w:val="99"/>
    <w:semiHidden/>
    <w:rsid w:val="00082919"/>
    <w:pPr>
      <w:spacing w:after="0" w:line="240" w:lineRule="auto"/>
    </w:pPr>
    <w:rPr>
      <w:rFonts w:ascii="Arial" w:hAnsi="Arial"/>
      <w:sz w:val="18"/>
      <w:lang w:val="en-GB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C02592"/>
    <w:rPr>
      <w:color w:val="605E5C"/>
      <w:shd w:val="clear" w:color="auto" w:fill="E1DFDD"/>
    </w:rPr>
  </w:style>
  <w:style w:type="table" w:customStyle="1" w:styleId="TableGrid1">
    <w:name w:val="Table Grid1"/>
    <w:basedOn w:val="Standaardtabel"/>
    <w:next w:val="Tabelraster"/>
    <w:uiPriority w:val="59"/>
    <w:rsid w:val="00E3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Standaardalinea-lettertype"/>
    <w:uiPriority w:val="99"/>
    <w:semiHidden/>
    <w:unhideWhenUsed/>
    <w:rsid w:val="0096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FOD CMPlan">
      <a:dk1>
        <a:sysClr val="windowText" lastClr="000000"/>
      </a:dk1>
      <a:lt1>
        <a:sysClr val="window" lastClr="FFFFFF"/>
      </a:lt1>
      <a:dk2>
        <a:srgbClr val="4364AD"/>
      </a:dk2>
      <a:lt2>
        <a:srgbClr val="E7E6E6"/>
      </a:lt2>
      <a:accent1>
        <a:srgbClr val="00A75C"/>
      </a:accent1>
      <a:accent2>
        <a:srgbClr val="AECC52"/>
      </a:accent2>
      <a:accent3>
        <a:srgbClr val="F9B240"/>
      </a:accent3>
      <a:accent4>
        <a:srgbClr val="EE7339"/>
      </a:accent4>
      <a:accent5>
        <a:srgbClr val="EA4D33"/>
      </a:accent5>
      <a:accent6>
        <a:srgbClr val="A2A1AB"/>
      </a:accent6>
      <a:hlink>
        <a:srgbClr val="0563C1"/>
      </a:hlink>
      <a:folHlink>
        <a:srgbClr val="954F72"/>
      </a:folHlink>
    </a:clrScheme>
    <a:fontScheme name="FOD CMPl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9525">
          <a:noFill/>
          <a:miter lim="800000"/>
          <a:headEnd/>
          <a:tailEnd/>
        </a:ln>
      </a:spPr>
      <a:bodyPr rot="0" vert="horz" wrap="square" lIns="0" tIns="0" rIns="0" bIns="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D91A-2236-4DC9-971D-D4B4408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1627</Words>
  <Characters>9149</Characters>
  <Application>Microsoft Office Word</Application>
  <DocSecurity>0</DocSecurity>
  <Lines>397</Lines>
  <Paragraphs>179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2020-12-14T14:14:00Z</dcterms:created>
  <dcterms:modified xsi:type="dcterms:W3CDTF">2020-12-14T14:14:00Z</dcterms:modified>
  <cp:category/>
</cp:coreProperties>
</file>