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8608" w14:textId="5F58D327" w:rsidR="002370A8" w:rsidRPr="00DE5927" w:rsidRDefault="001F46D7" w:rsidP="00191486">
      <w:pPr>
        <w:ind w:left="0"/>
        <w:rPr>
          <w:rFonts w:ascii="Lato" w:hAnsi="Lato"/>
          <w:sz w:val="22"/>
        </w:rPr>
      </w:pPr>
      <w:r w:rsidRPr="00DE5927">
        <w:rPr>
          <w:rFonts w:ascii="Lato" w:hAnsi="Lato" w:cstheme="minorHAnsi"/>
          <w:b/>
          <w:bCs/>
          <w:noProof/>
          <w:color w:val="A2A1AB" w:themeColor="accent6"/>
          <w:sz w:val="22"/>
          <w:lang w:val="en-US"/>
        </w:rPr>
        <mc:AlternateContent>
          <mc:Choice Requires="wps">
            <w:drawing>
              <wp:anchor distT="0" distB="0" distL="114300" distR="114300" simplePos="0" relativeHeight="251644928" behindDoc="0" locked="0" layoutInCell="1" allowOverlap="1" wp14:anchorId="5E6E6891" wp14:editId="2E3F928B">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7A785568" w14:textId="77777777" w:rsidR="008A692D" w:rsidRPr="00191486" w:rsidRDefault="008A692D" w:rsidP="001F46D7">
                            <w:pPr>
                              <w:pStyle w:val="Titel"/>
                              <w:rPr>
                                <w:rStyle w:val="CHAPTERSUBTITLE"/>
                              </w:rPr>
                            </w:pPr>
                          </w:p>
                          <w:p w14:paraId="75716A3E" w14:textId="77777777" w:rsidR="008A692D" w:rsidRPr="00191486" w:rsidRDefault="008A692D" w:rsidP="001F46D7">
                            <w:pPr>
                              <w:pStyle w:val="Titel"/>
                              <w:rPr>
                                <w:rStyle w:val="CHAPTERSUBTITLE"/>
                              </w:rPr>
                            </w:pPr>
                          </w:p>
                          <w:p w14:paraId="1B05C948" w14:textId="77777777" w:rsidR="008A692D" w:rsidRPr="00191486" w:rsidRDefault="008A692D" w:rsidP="001F46D7">
                            <w:pPr>
                              <w:pStyle w:val="Titel"/>
                              <w:rPr>
                                <w:rStyle w:val="CHAPTERSUBTITLE"/>
                              </w:rPr>
                            </w:pPr>
                          </w:p>
                          <w:p w14:paraId="48079344" w14:textId="77777777" w:rsidR="008A692D" w:rsidRPr="00191486" w:rsidRDefault="008A692D" w:rsidP="001F46D7">
                            <w:pPr>
                              <w:pStyle w:val="Titel"/>
                              <w:rPr>
                                <w:rStyle w:val="CHAPTERSUBTITLE"/>
                              </w:rPr>
                            </w:pPr>
                          </w:p>
                          <w:p w14:paraId="31198BCC" w14:textId="079F556B" w:rsidR="008A692D" w:rsidRPr="00191486" w:rsidRDefault="008A692D" w:rsidP="007D6F69">
                            <w:pPr>
                              <w:pStyle w:val="Titel"/>
                            </w:pPr>
                            <w:bookmarkStart w:id="0" w:name="_Toc56886159"/>
                            <w:r w:rsidRPr="0057693E">
                              <w:t xml:space="preserve">Business </w:t>
                            </w:r>
                            <w:r>
                              <w:br/>
                            </w:r>
                            <w:r w:rsidRPr="0057693E">
                              <w:t>Continuity Plan</w:t>
                            </w:r>
                            <w:bookmarkEnd w:id="0"/>
                          </w:p>
                          <w:p w14:paraId="5C3376AE" w14:textId="2C423C9E" w:rsidR="008A692D" w:rsidRPr="001F46D7" w:rsidRDefault="008A692D" w:rsidP="001F46D7">
                            <w:pPr>
                              <w:pStyle w:val="Datafrontpag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" filled="f" stroked="f">
                <v:textbox inset="0,0,0,0">
                  <w:txbxContent>
                    <w:p w14:paraId="7A785568" w14:textId="77777777" w:rsidR="008A692D" w:rsidRPr="00191486" w:rsidRDefault="008A692D" w:rsidP="001F46D7">
                      <w:pPr>
                        <w:pStyle w:val="Titel"/>
                        <w:rPr>
                          <w:rStyle w:val="CHAPTERSUBTITLE"/>
                        </w:rPr>
                      </w:pPr>
                    </w:p>
                    <w:p w14:paraId="75716A3E" w14:textId="77777777" w:rsidR="008A692D" w:rsidRPr="00191486" w:rsidRDefault="008A692D" w:rsidP="001F46D7">
                      <w:pPr>
                        <w:pStyle w:val="Titel"/>
                        <w:rPr>
                          <w:rStyle w:val="CHAPTERSUBTITLE"/>
                        </w:rPr>
                      </w:pPr>
                    </w:p>
                    <w:p w14:paraId="1B05C948" w14:textId="77777777" w:rsidR="008A692D" w:rsidRPr="00191486" w:rsidRDefault="008A692D" w:rsidP="001F46D7">
                      <w:pPr>
                        <w:pStyle w:val="Titel"/>
                        <w:rPr>
                          <w:rStyle w:val="CHAPTERSUBTITLE"/>
                        </w:rPr>
                      </w:pPr>
                    </w:p>
                    <w:p w14:paraId="48079344" w14:textId="77777777" w:rsidR="008A692D" w:rsidRPr="00191486" w:rsidRDefault="008A692D" w:rsidP="001F46D7">
                      <w:pPr>
                        <w:pStyle w:val="Titel"/>
                        <w:rPr>
                          <w:rStyle w:val="CHAPTERSUBTITLE"/>
                        </w:rPr>
                      </w:pPr>
                    </w:p>
                    <w:p w14:paraId="31198BCC" w14:textId="079F556B" w:rsidR="008A692D" w:rsidRPr="00191486" w:rsidRDefault="008A692D" w:rsidP="007D6F69">
                      <w:pPr>
                        <w:pStyle w:val="Titel"/>
                      </w:pPr>
                      <w:bookmarkStart w:id="1" w:name="_Toc56886159"/>
                      <w:r w:rsidRPr="0057693E">
                        <w:t xml:space="preserve">Business </w:t>
                      </w:r>
                      <w:r>
                        <w:br/>
                      </w:r>
                      <w:r w:rsidRPr="0057693E">
                        <w:t>Continuity Plan</w:t>
                      </w:r>
                      <w:bookmarkEnd w:id="1"/>
                    </w:p>
                    <w:p w14:paraId="5C3376AE" w14:textId="2C423C9E" w:rsidR="008A692D" w:rsidRPr="001F46D7" w:rsidRDefault="008A692D" w:rsidP="001F46D7">
                      <w:pPr>
                        <w:pStyle w:val="Datafrontpage"/>
                      </w:pPr>
                    </w:p>
                  </w:txbxContent>
                </v:textbox>
                <w10:wrap anchory="page"/>
              </v:shape>
            </w:pict>
          </mc:Fallback>
        </mc:AlternateContent>
      </w:r>
    </w:p>
    <w:p w14:paraId="6DA9697D" w14:textId="0056F3AF" w:rsidR="002370A8" w:rsidRPr="00DE5927" w:rsidRDefault="002370A8" w:rsidP="00191486">
      <w:pPr>
        <w:ind w:left="0"/>
        <w:rPr>
          <w:rFonts w:ascii="Lato" w:hAnsi="Lato"/>
          <w:sz w:val="22"/>
        </w:rPr>
      </w:pPr>
    </w:p>
    <w:p w14:paraId="22CF2A29" w14:textId="00913979" w:rsidR="002370A8" w:rsidRPr="00DE5927" w:rsidRDefault="002370A8" w:rsidP="00191486">
      <w:pPr>
        <w:ind w:left="0"/>
        <w:rPr>
          <w:rFonts w:ascii="Lato" w:hAnsi="Lato"/>
          <w:sz w:val="22"/>
        </w:rPr>
      </w:pPr>
    </w:p>
    <w:p w14:paraId="5E5678E6" w14:textId="3668F443" w:rsidR="002370A8" w:rsidRPr="00DE5927" w:rsidRDefault="002370A8" w:rsidP="00191486">
      <w:pPr>
        <w:ind w:left="0"/>
        <w:rPr>
          <w:rFonts w:ascii="Lato" w:hAnsi="Lato"/>
          <w:sz w:val="22"/>
        </w:rPr>
      </w:pPr>
    </w:p>
    <w:p w14:paraId="736F7212" w14:textId="15782489" w:rsidR="002370A8" w:rsidRPr="00DE5927" w:rsidRDefault="002370A8" w:rsidP="00191486">
      <w:pPr>
        <w:ind w:left="0"/>
        <w:rPr>
          <w:rFonts w:ascii="Lato" w:hAnsi="Lato"/>
          <w:sz w:val="22"/>
        </w:rPr>
      </w:pPr>
    </w:p>
    <w:p w14:paraId="3D1E6952" w14:textId="52BB488D" w:rsidR="002370A8" w:rsidRPr="00DE5927" w:rsidRDefault="002370A8" w:rsidP="00191486">
      <w:pPr>
        <w:ind w:left="0"/>
        <w:rPr>
          <w:rFonts w:ascii="Lato" w:hAnsi="Lato"/>
          <w:sz w:val="22"/>
        </w:rPr>
      </w:pPr>
    </w:p>
    <w:p w14:paraId="75DB3A49" w14:textId="76580664" w:rsidR="002370A8" w:rsidRPr="00DE5927" w:rsidRDefault="002370A8" w:rsidP="00191486">
      <w:pPr>
        <w:ind w:left="0"/>
        <w:rPr>
          <w:rFonts w:ascii="Lato" w:hAnsi="Lato"/>
          <w:sz w:val="22"/>
        </w:rPr>
      </w:pPr>
    </w:p>
    <w:p w14:paraId="29FA1E8B" w14:textId="77777777" w:rsidR="002370A8" w:rsidRPr="00DE5927" w:rsidRDefault="002370A8" w:rsidP="00191486">
      <w:pPr>
        <w:ind w:left="0"/>
        <w:rPr>
          <w:rFonts w:ascii="Lato" w:hAnsi="Lato"/>
          <w:sz w:val="22"/>
        </w:rPr>
      </w:pPr>
    </w:p>
    <w:p w14:paraId="68F16C40" w14:textId="3DD40842" w:rsidR="00CA630C" w:rsidRPr="00DE5927" w:rsidRDefault="00CA630C" w:rsidP="002370A8">
      <w:pPr>
        <w:rPr>
          <w:rFonts w:ascii="Lato" w:hAnsi="Lato"/>
          <w:sz w:val="22"/>
        </w:rPr>
      </w:pPr>
    </w:p>
    <w:p w14:paraId="0A4D9410" w14:textId="048B5FC2" w:rsidR="005E1CD8" w:rsidRPr="00DE5927" w:rsidRDefault="005E1CD8" w:rsidP="002370A8">
      <w:pPr>
        <w:rPr>
          <w:rFonts w:ascii="Lato" w:hAnsi="Lato"/>
          <w:sz w:val="22"/>
        </w:rPr>
      </w:pPr>
    </w:p>
    <w:p w14:paraId="4A4A3C80" w14:textId="1DEF0E19" w:rsidR="000C76DB" w:rsidRPr="00DE5927" w:rsidRDefault="000C76DB" w:rsidP="002F2A85">
      <w:pPr>
        <w:ind w:left="0"/>
        <w:rPr>
          <w:rFonts w:ascii="Lato" w:hAnsi="Lato"/>
          <w:sz w:val="22"/>
        </w:rPr>
      </w:pPr>
    </w:p>
    <w:p w14:paraId="43ACFF3F" w14:textId="77777777" w:rsidR="00D27EBF" w:rsidRPr="00A71A3C" w:rsidRDefault="00D27EBF" w:rsidP="00D27EBF">
      <w:pPr>
        <w:rPr>
          <w:rFonts w:ascii="Lato" w:hAnsi="Lato"/>
          <w:sz w:val="22"/>
          <w:lang w:val="nl-BE"/>
        </w:rPr>
      </w:pPr>
      <w:bookmarkStart w:id="1" w:name="_Hlk56753439"/>
    </w:p>
    <w:p w14:paraId="5EC8F152" w14:textId="77777777" w:rsidR="00D27EBF" w:rsidRPr="00A71A3C" w:rsidRDefault="00D27EBF" w:rsidP="00D27EBF">
      <w:pPr>
        <w:pStyle w:val="Preheading1"/>
        <w:rPr>
          <w:rFonts w:asciiTheme="majorHAnsi" w:hAnsiTheme="majorHAnsi" w:cstheme="majorHAnsi"/>
          <w:b/>
          <w:sz w:val="22"/>
          <w:lang w:val="nl-BE"/>
        </w:rPr>
      </w:pPr>
      <w:bookmarkStart w:id="2" w:name="_Toc56975137"/>
      <w:bookmarkStart w:id="3" w:name="_Toc56975240"/>
      <w:bookmarkStart w:id="4" w:name="_Toc57021053"/>
      <w:bookmarkStart w:id="5" w:name="_Toc57021119"/>
      <w:r w:rsidRPr="00461DD7">
        <w:t>Do</w:t>
      </w:r>
      <w:r>
        <w:t>cumentgeschiedenis</w:t>
      </w:r>
      <w:bookmarkEnd w:id="2"/>
      <w:bookmarkEnd w:id="3"/>
      <w:bookmarkEnd w:id="4"/>
      <w:bookmarkEnd w:id="5"/>
    </w:p>
    <w:p w14:paraId="5DDEC408" w14:textId="77777777" w:rsidR="00D27EBF" w:rsidRPr="00A71A3C" w:rsidRDefault="00D27EBF" w:rsidP="00D27EBF">
      <w:pPr>
        <w:rPr>
          <w:rFonts w:ascii="Lato" w:hAnsi="Lato"/>
          <w:sz w:val="22"/>
          <w:lang w:val="nl-BE"/>
        </w:rPr>
      </w:pPr>
    </w:p>
    <w:p w14:paraId="461360AA" w14:textId="77777777" w:rsidR="00D27EBF" w:rsidRPr="00A71A3C" w:rsidRDefault="00D27EBF" w:rsidP="00D27EBF">
      <w:pPr>
        <w:ind w:left="0"/>
        <w:rPr>
          <w:rFonts w:asciiTheme="majorHAnsi" w:hAnsiTheme="majorHAnsi" w:cstheme="majorHAnsi"/>
          <w:b/>
          <w:color w:val="4364AD" w:themeColor="text2"/>
          <w:sz w:val="22"/>
          <w:lang w:val="nl-BE"/>
        </w:rPr>
      </w:pPr>
      <w:r w:rsidRPr="00A71A3C">
        <w:rPr>
          <w:rFonts w:asciiTheme="majorHAnsi" w:hAnsiTheme="majorHAnsi" w:cstheme="majorHAnsi"/>
          <w:b/>
          <w:color w:val="4364AD" w:themeColor="text2"/>
          <w:sz w:val="22"/>
          <w:lang w:val="nl-BE"/>
        </w:rPr>
        <w:t>GESCHIEDENIS WIJZIGINGEN</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D27EBF" w:rsidRPr="00D05817" w14:paraId="49FEE9DD" w14:textId="77777777" w:rsidTr="00677767">
        <w:tc>
          <w:tcPr>
            <w:tcW w:w="1417" w:type="dxa"/>
            <w:shd w:val="clear" w:color="auto" w:fill="A2A1AB" w:themeFill="accent6"/>
          </w:tcPr>
          <w:p w14:paraId="707039F7" w14:textId="77777777" w:rsidR="00D27EBF" w:rsidRPr="00A71A3C" w:rsidRDefault="00D27EBF" w:rsidP="00677767">
            <w:pPr>
              <w:spacing w:before="120" w:after="120" w:line="240" w:lineRule="auto"/>
              <w:ind w:left="0"/>
              <w:jc w:val="left"/>
              <w:rPr>
                <w:rFonts w:ascii="Lato" w:hAnsi="Lato" w:cstheme="minorHAnsi"/>
                <w:b/>
                <w:bCs/>
                <w:color w:val="FFFFFF" w:themeColor="background1"/>
                <w:sz w:val="22"/>
                <w:szCs w:val="22"/>
                <w:lang w:val="nl-BE"/>
              </w:rPr>
            </w:pPr>
            <w:r w:rsidRPr="00A71A3C">
              <w:rPr>
                <w:rFonts w:ascii="Lato" w:hAnsi="Lato" w:cstheme="minorHAnsi"/>
                <w:b/>
                <w:bCs/>
                <w:color w:val="FFFFFF" w:themeColor="background1"/>
                <w:sz w:val="22"/>
                <w:szCs w:val="22"/>
                <w:lang w:val="nl-BE"/>
              </w:rPr>
              <w:t>Versie</w:t>
            </w:r>
          </w:p>
        </w:tc>
        <w:tc>
          <w:tcPr>
            <w:tcW w:w="1417" w:type="dxa"/>
            <w:shd w:val="clear" w:color="auto" w:fill="A2A1AB" w:themeFill="accent6"/>
          </w:tcPr>
          <w:p w14:paraId="1C6C9B44" w14:textId="77777777" w:rsidR="00D27EBF" w:rsidRPr="00A71A3C" w:rsidRDefault="00D27EBF" w:rsidP="00677767">
            <w:pPr>
              <w:spacing w:before="120" w:after="120" w:line="240" w:lineRule="auto"/>
              <w:ind w:left="0"/>
              <w:jc w:val="left"/>
              <w:rPr>
                <w:rFonts w:ascii="Lato" w:hAnsi="Lato" w:cstheme="minorHAnsi"/>
                <w:b/>
                <w:bCs/>
                <w:color w:val="FFFFFF" w:themeColor="background1"/>
                <w:sz w:val="22"/>
                <w:szCs w:val="22"/>
                <w:lang w:val="nl-BE"/>
              </w:rPr>
            </w:pPr>
            <w:r w:rsidRPr="00A71A3C">
              <w:rPr>
                <w:rFonts w:ascii="Lato" w:hAnsi="Lato" w:cstheme="minorHAnsi"/>
                <w:b/>
                <w:bCs/>
                <w:color w:val="FFFFFF" w:themeColor="background1"/>
                <w:sz w:val="22"/>
                <w:szCs w:val="22"/>
                <w:lang w:val="nl-BE"/>
              </w:rPr>
              <w:t>Datum</w:t>
            </w:r>
          </w:p>
        </w:tc>
        <w:tc>
          <w:tcPr>
            <w:tcW w:w="2551" w:type="dxa"/>
            <w:shd w:val="clear" w:color="auto" w:fill="A2A1AB" w:themeFill="accent6"/>
          </w:tcPr>
          <w:p w14:paraId="0D8D2DCA" w14:textId="77777777" w:rsidR="00D27EBF" w:rsidRPr="00A71A3C" w:rsidRDefault="00D27EBF" w:rsidP="00677767">
            <w:pPr>
              <w:spacing w:before="120" w:after="120" w:line="240" w:lineRule="auto"/>
              <w:ind w:left="0"/>
              <w:jc w:val="left"/>
              <w:rPr>
                <w:rFonts w:ascii="Lato" w:hAnsi="Lato" w:cstheme="minorHAnsi"/>
                <w:b/>
                <w:bCs/>
                <w:color w:val="FFFFFF" w:themeColor="background1"/>
                <w:sz w:val="22"/>
                <w:szCs w:val="22"/>
                <w:lang w:val="nl-BE"/>
              </w:rPr>
            </w:pPr>
            <w:r w:rsidRPr="00A71A3C">
              <w:rPr>
                <w:rFonts w:ascii="Lato" w:hAnsi="Lato" w:cstheme="minorHAnsi"/>
                <w:b/>
                <w:bCs/>
                <w:color w:val="FFFFFF" w:themeColor="background1"/>
                <w:sz w:val="22"/>
                <w:szCs w:val="22"/>
                <w:lang w:val="nl-BE"/>
              </w:rPr>
              <w:t>Gewijzigd door</w:t>
            </w:r>
          </w:p>
        </w:tc>
        <w:tc>
          <w:tcPr>
            <w:tcW w:w="4252" w:type="dxa"/>
            <w:shd w:val="clear" w:color="auto" w:fill="A2A1AB" w:themeFill="accent6"/>
          </w:tcPr>
          <w:p w14:paraId="7C2246B1" w14:textId="77777777" w:rsidR="00D27EBF" w:rsidRPr="00A71A3C" w:rsidRDefault="00D27EBF" w:rsidP="00677767">
            <w:pPr>
              <w:spacing w:before="120" w:after="120" w:line="240" w:lineRule="auto"/>
              <w:ind w:left="0"/>
              <w:jc w:val="left"/>
              <w:rPr>
                <w:rFonts w:ascii="Lato" w:hAnsi="Lato" w:cstheme="minorHAnsi"/>
                <w:b/>
                <w:bCs/>
                <w:color w:val="FFFFFF" w:themeColor="background1"/>
                <w:sz w:val="22"/>
                <w:szCs w:val="22"/>
                <w:lang w:val="nl-BE"/>
              </w:rPr>
            </w:pPr>
            <w:r w:rsidRPr="00A71A3C">
              <w:rPr>
                <w:rFonts w:ascii="Lato" w:hAnsi="Lato" w:cstheme="minorHAnsi"/>
                <w:b/>
                <w:bCs/>
                <w:color w:val="FFFFFF" w:themeColor="background1"/>
                <w:sz w:val="22"/>
                <w:szCs w:val="22"/>
                <w:lang w:val="nl-BE"/>
              </w:rPr>
              <w:t>Omschrijving van de wijzigingen</w:t>
            </w:r>
            <w:r>
              <w:rPr>
                <w:rFonts w:ascii="Lato" w:hAnsi="Lato" w:cstheme="minorHAnsi"/>
                <w:b/>
                <w:bCs/>
                <w:color w:val="FFFFFF" w:themeColor="background1"/>
                <w:sz w:val="22"/>
                <w:szCs w:val="22"/>
                <w:lang w:val="nl-BE"/>
              </w:rPr>
              <w:t xml:space="preserve"> (V+1)</w:t>
            </w:r>
          </w:p>
        </w:tc>
      </w:tr>
      <w:tr w:rsidR="00D27EBF" w:rsidRPr="00A71A3C" w14:paraId="688BA6F4" w14:textId="77777777" w:rsidTr="00677767">
        <w:tc>
          <w:tcPr>
            <w:tcW w:w="1417" w:type="dxa"/>
          </w:tcPr>
          <w:p w14:paraId="535E9CF9"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r w:rsidRPr="00A71A3C">
              <w:rPr>
                <w:rFonts w:ascii="Lato" w:hAnsi="Lato" w:cstheme="minorHAnsi"/>
                <w:b/>
                <w:bCs/>
                <w:color w:val="000000" w:themeColor="text1"/>
                <w:sz w:val="22"/>
                <w:szCs w:val="22"/>
                <w:lang w:val="nl-BE"/>
              </w:rPr>
              <w:t>xxx</w:t>
            </w:r>
          </w:p>
        </w:tc>
        <w:tc>
          <w:tcPr>
            <w:tcW w:w="1417" w:type="dxa"/>
          </w:tcPr>
          <w:p w14:paraId="6FB8E68E"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r w:rsidRPr="00A71A3C">
              <w:rPr>
                <w:rFonts w:ascii="Lato" w:hAnsi="Lato" w:cstheme="minorHAnsi"/>
                <w:b/>
                <w:bCs/>
                <w:color w:val="000000" w:themeColor="text1"/>
                <w:sz w:val="22"/>
                <w:szCs w:val="22"/>
                <w:lang w:val="nl-BE"/>
              </w:rPr>
              <w:t>xxx</w:t>
            </w:r>
          </w:p>
        </w:tc>
        <w:tc>
          <w:tcPr>
            <w:tcW w:w="2551" w:type="dxa"/>
          </w:tcPr>
          <w:p w14:paraId="2371B738"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r w:rsidRPr="00A71A3C">
              <w:rPr>
                <w:rFonts w:ascii="Lato" w:hAnsi="Lato" w:cstheme="minorHAnsi"/>
                <w:b/>
                <w:bCs/>
                <w:color w:val="000000" w:themeColor="text1"/>
                <w:sz w:val="22"/>
                <w:szCs w:val="22"/>
                <w:lang w:val="nl-BE"/>
              </w:rPr>
              <w:t>xxx</w:t>
            </w:r>
          </w:p>
        </w:tc>
        <w:tc>
          <w:tcPr>
            <w:tcW w:w="4252" w:type="dxa"/>
          </w:tcPr>
          <w:p w14:paraId="5C8EACE5"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r w:rsidRPr="00A71A3C">
              <w:rPr>
                <w:rFonts w:ascii="Lato" w:hAnsi="Lato" w:cstheme="minorHAnsi"/>
                <w:b/>
                <w:bCs/>
                <w:color w:val="000000" w:themeColor="text1"/>
                <w:sz w:val="22"/>
                <w:szCs w:val="22"/>
                <w:lang w:val="nl-BE"/>
              </w:rPr>
              <w:t>xxx</w:t>
            </w:r>
          </w:p>
        </w:tc>
      </w:tr>
      <w:tr w:rsidR="00D27EBF" w:rsidRPr="00A71A3C" w14:paraId="7C593480" w14:textId="77777777" w:rsidTr="00677767">
        <w:tc>
          <w:tcPr>
            <w:tcW w:w="1417" w:type="dxa"/>
          </w:tcPr>
          <w:p w14:paraId="5090CFB5"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r>
              <w:rPr>
                <w:rFonts w:ascii="Lato" w:hAnsi="Lato" w:cstheme="minorHAnsi"/>
                <w:b/>
                <w:bCs/>
                <w:color w:val="000000" w:themeColor="text1"/>
                <w:sz w:val="22"/>
                <w:szCs w:val="22"/>
                <w:lang w:val="nl-BE"/>
              </w:rPr>
              <w:t>…</w:t>
            </w:r>
          </w:p>
        </w:tc>
        <w:tc>
          <w:tcPr>
            <w:tcW w:w="1417" w:type="dxa"/>
          </w:tcPr>
          <w:p w14:paraId="5E7D3043"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p>
        </w:tc>
        <w:tc>
          <w:tcPr>
            <w:tcW w:w="2551" w:type="dxa"/>
          </w:tcPr>
          <w:p w14:paraId="03B16E8F"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p>
        </w:tc>
        <w:tc>
          <w:tcPr>
            <w:tcW w:w="4252" w:type="dxa"/>
          </w:tcPr>
          <w:p w14:paraId="48EB0CDC"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22"/>
                <w:lang w:val="nl-BE"/>
              </w:rPr>
            </w:pPr>
          </w:p>
        </w:tc>
      </w:tr>
    </w:tbl>
    <w:p w14:paraId="054017E0" w14:textId="77777777" w:rsidR="00D27EBF" w:rsidRPr="00A71A3C" w:rsidRDefault="00D27EBF" w:rsidP="00D27EBF">
      <w:pPr>
        <w:rPr>
          <w:rFonts w:ascii="Lato" w:hAnsi="Lato"/>
          <w:sz w:val="22"/>
          <w:lang w:val="nl-BE"/>
        </w:rPr>
      </w:pPr>
    </w:p>
    <w:p w14:paraId="06E0AC25" w14:textId="77777777" w:rsidR="00D27EBF" w:rsidRPr="00A71A3C" w:rsidRDefault="00D27EBF" w:rsidP="00D27EBF">
      <w:pPr>
        <w:ind w:left="0"/>
        <w:rPr>
          <w:rFonts w:asciiTheme="majorHAnsi" w:hAnsiTheme="majorHAnsi" w:cstheme="majorHAnsi"/>
          <w:b/>
          <w:color w:val="4364AD" w:themeColor="text2"/>
          <w:sz w:val="22"/>
          <w:lang w:val="nl-BE"/>
        </w:rPr>
      </w:pPr>
      <w:r w:rsidRPr="00A71A3C">
        <w:rPr>
          <w:rFonts w:asciiTheme="majorHAnsi" w:hAnsiTheme="majorHAnsi" w:cstheme="majorHAnsi"/>
          <w:b/>
          <w:color w:val="4364AD" w:themeColor="text2"/>
          <w:sz w:val="22"/>
          <w:lang w:val="nl-BE"/>
        </w:rPr>
        <w:t xml:space="preserve">GESCHIEDENIS GOEDKEURINGEN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D27EBF" w:rsidRPr="00D05817" w14:paraId="35545E10" w14:textId="77777777" w:rsidTr="00677767">
        <w:tc>
          <w:tcPr>
            <w:tcW w:w="2835" w:type="dxa"/>
            <w:shd w:val="clear" w:color="auto" w:fill="A2A1AB" w:themeFill="accent6"/>
          </w:tcPr>
          <w:p w14:paraId="7438AAA8" w14:textId="77777777" w:rsidR="00D27EBF" w:rsidRPr="00A71A3C" w:rsidRDefault="00D27EBF" w:rsidP="00677767">
            <w:pPr>
              <w:spacing w:before="120" w:after="120" w:line="240" w:lineRule="auto"/>
              <w:ind w:left="0"/>
              <w:jc w:val="left"/>
              <w:rPr>
                <w:rFonts w:ascii="Lato" w:hAnsi="Lato" w:cstheme="minorHAnsi"/>
                <w:b/>
                <w:bCs/>
                <w:color w:val="FFFFFF" w:themeColor="background1"/>
                <w:sz w:val="22"/>
                <w:lang w:val="nl-BE"/>
              </w:rPr>
            </w:pPr>
            <w:r w:rsidRPr="00A71A3C">
              <w:rPr>
                <w:rFonts w:ascii="Lato" w:hAnsi="Lato" w:cstheme="minorHAnsi"/>
                <w:b/>
                <w:bCs/>
                <w:color w:val="FFFFFF" w:themeColor="background1"/>
                <w:sz w:val="22"/>
                <w:lang w:val="nl-BE"/>
              </w:rPr>
              <w:t>Naam</w:t>
            </w:r>
          </w:p>
        </w:tc>
        <w:tc>
          <w:tcPr>
            <w:tcW w:w="2547" w:type="dxa"/>
            <w:shd w:val="clear" w:color="auto" w:fill="A2A1AB" w:themeFill="accent6"/>
          </w:tcPr>
          <w:p w14:paraId="3CF7D71B" w14:textId="77777777" w:rsidR="00D27EBF" w:rsidRPr="00A71A3C" w:rsidRDefault="00D27EBF" w:rsidP="00677767">
            <w:pPr>
              <w:spacing w:before="120" w:after="120" w:line="240" w:lineRule="auto"/>
              <w:ind w:left="0"/>
              <w:jc w:val="left"/>
              <w:rPr>
                <w:rFonts w:ascii="Lato" w:hAnsi="Lato" w:cstheme="minorHAnsi"/>
                <w:b/>
                <w:bCs/>
                <w:color w:val="FFFFFF" w:themeColor="background1"/>
                <w:sz w:val="22"/>
                <w:lang w:val="nl-BE"/>
              </w:rPr>
            </w:pPr>
            <w:r w:rsidRPr="00A71A3C">
              <w:rPr>
                <w:rFonts w:ascii="Lato" w:hAnsi="Lato" w:cstheme="minorHAnsi"/>
                <w:b/>
                <w:bCs/>
                <w:color w:val="FFFFFF" w:themeColor="background1"/>
                <w:sz w:val="22"/>
                <w:lang w:val="nl-BE"/>
              </w:rPr>
              <w:t>Functie</w:t>
            </w:r>
          </w:p>
        </w:tc>
        <w:tc>
          <w:tcPr>
            <w:tcW w:w="4256" w:type="dxa"/>
            <w:shd w:val="clear" w:color="auto" w:fill="A2A1AB" w:themeFill="accent6"/>
          </w:tcPr>
          <w:p w14:paraId="0B040C31" w14:textId="77777777" w:rsidR="00D27EBF" w:rsidRPr="00A71A3C" w:rsidRDefault="00D27EBF" w:rsidP="00677767">
            <w:pPr>
              <w:spacing w:before="120" w:after="120" w:line="240" w:lineRule="auto"/>
              <w:ind w:left="0"/>
              <w:jc w:val="left"/>
              <w:rPr>
                <w:rFonts w:ascii="Lato" w:hAnsi="Lato" w:cstheme="minorHAnsi"/>
                <w:b/>
                <w:bCs/>
                <w:color w:val="FFFFFF" w:themeColor="background1"/>
                <w:sz w:val="22"/>
                <w:lang w:val="nl-BE"/>
              </w:rPr>
            </w:pPr>
            <w:r w:rsidRPr="00A71A3C">
              <w:rPr>
                <w:rFonts w:ascii="Lato" w:hAnsi="Lato" w:cstheme="minorHAnsi"/>
                <w:b/>
                <w:bCs/>
                <w:color w:val="FFFFFF" w:themeColor="background1"/>
                <w:sz w:val="22"/>
                <w:lang w:val="nl-BE"/>
              </w:rPr>
              <w:t>Datum goedkeuring</w:t>
            </w:r>
            <w:r>
              <w:rPr>
                <w:rFonts w:ascii="Lato" w:hAnsi="Lato" w:cstheme="minorHAnsi"/>
                <w:b/>
                <w:bCs/>
                <w:color w:val="FFFFFF" w:themeColor="background1"/>
                <w:sz w:val="22"/>
                <w:lang w:val="nl-BE"/>
              </w:rPr>
              <w:t xml:space="preserve"> hoogste niveau management (directie)</w:t>
            </w:r>
          </w:p>
        </w:tc>
      </w:tr>
      <w:tr w:rsidR="00D27EBF" w:rsidRPr="00A71A3C" w14:paraId="24E2C1E4" w14:textId="77777777" w:rsidTr="00677767">
        <w:tc>
          <w:tcPr>
            <w:tcW w:w="2835" w:type="dxa"/>
          </w:tcPr>
          <w:p w14:paraId="00A95060"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13"/>
                <w:lang w:val="nl-BE"/>
              </w:rPr>
            </w:pPr>
            <w:r w:rsidRPr="00A71A3C">
              <w:rPr>
                <w:rFonts w:ascii="Lato" w:hAnsi="Lato" w:cstheme="minorHAnsi"/>
                <w:b/>
                <w:bCs/>
                <w:color w:val="000000" w:themeColor="text1"/>
                <w:sz w:val="22"/>
                <w:szCs w:val="13"/>
                <w:lang w:val="nl-BE"/>
              </w:rPr>
              <w:t>xxx</w:t>
            </w:r>
          </w:p>
        </w:tc>
        <w:tc>
          <w:tcPr>
            <w:tcW w:w="2547" w:type="dxa"/>
          </w:tcPr>
          <w:p w14:paraId="7A7D2E11"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13"/>
                <w:lang w:val="nl-BE"/>
              </w:rPr>
            </w:pPr>
            <w:r w:rsidRPr="00A71A3C">
              <w:rPr>
                <w:rFonts w:ascii="Lato" w:hAnsi="Lato" w:cstheme="minorHAnsi"/>
                <w:b/>
                <w:bCs/>
                <w:color w:val="000000" w:themeColor="text1"/>
                <w:sz w:val="22"/>
                <w:szCs w:val="13"/>
                <w:lang w:val="nl-BE"/>
              </w:rPr>
              <w:t>xxx</w:t>
            </w:r>
          </w:p>
        </w:tc>
        <w:tc>
          <w:tcPr>
            <w:tcW w:w="4256" w:type="dxa"/>
          </w:tcPr>
          <w:p w14:paraId="2F5D2F0D"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13"/>
                <w:lang w:val="nl-BE"/>
              </w:rPr>
            </w:pPr>
            <w:r w:rsidRPr="00A71A3C">
              <w:rPr>
                <w:rFonts w:ascii="Lato" w:hAnsi="Lato" w:cstheme="minorHAnsi"/>
                <w:b/>
                <w:bCs/>
                <w:color w:val="000000" w:themeColor="text1"/>
                <w:sz w:val="22"/>
                <w:szCs w:val="13"/>
                <w:lang w:val="nl-BE"/>
              </w:rPr>
              <w:t>xxx</w:t>
            </w:r>
          </w:p>
        </w:tc>
      </w:tr>
      <w:tr w:rsidR="00D27EBF" w:rsidRPr="00A71A3C" w14:paraId="7EB29D22" w14:textId="77777777" w:rsidTr="00677767">
        <w:tc>
          <w:tcPr>
            <w:tcW w:w="2835" w:type="dxa"/>
          </w:tcPr>
          <w:p w14:paraId="2A351C33"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13"/>
                <w:lang w:val="nl-BE"/>
              </w:rPr>
            </w:pPr>
            <w:r>
              <w:rPr>
                <w:rFonts w:ascii="Lato" w:hAnsi="Lato" w:cstheme="minorHAnsi"/>
                <w:b/>
                <w:bCs/>
                <w:color w:val="000000" w:themeColor="text1"/>
                <w:sz w:val="22"/>
                <w:szCs w:val="13"/>
                <w:lang w:val="nl-BE"/>
              </w:rPr>
              <w:t>…</w:t>
            </w:r>
          </w:p>
        </w:tc>
        <w:tc>
          <w:tcPr>
            <w:tcW w:w="2547" w:type="dxa"/>
          </w:tcPr>
          <w:p w14:paraId="5287983C"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13"/>
                <w:lang w:val="nl-BE"/>
              </w:rPr>
            </w:pPr>
          </w:p>
        </w:tc>
        <w:tc>
          <w:tcPr>
            <w:tcW w:w="4256" w:type="dxa"/>
          </w:tcPr>
          <w:p w14:paraId="36E8091E" w14:textId="77777777" w:rsidR="00D27EBF" w:rsidRPr="00A71A3C" w:rsidRDefault="00D27EBF" w:rsidP="00677767">
            <w:pPr>
              <w:spacing w:before="100" w:after="100" w:line="240" w:lineRule="auto"/>
              <w:ind w:left="0"/>
              <w:jc w:val="left"/>
              <w:rPr>
                <w:rFonts w:ascii="Lato" w:hAnsi="Lato" w:cstheme="minorHAnsi"/>
                <w:b/>
                <w:bCs/>
                <w:color w:val="000000" w:themeColor="text1"/>
                <w:sz w:val="22"/>
                <w:szCs w:val="13"/>
                <w:lang w:val="nl-BE"/>
              </w:rPr>
            </w:pPr>
          </w:p>
        </w:tc>
      </w:tr>
    </w:tbl>
    <w:p w14:paraId="25432E5E" w14:textId="77777777" w:rsidR="00D27EBF" w:rsidRPr="00A71A3C" w:rsidRDefault="00D27EBF" w:rsidP="00D27EBF">
      <w:pPr>
        <w:spacing w:after="160" w:line="259" w:lineRule="auto"/>
        <w:ind w:left="0"/>
        <w:jc w:val="left"/>
        <w:rPr>
          <w:rFonts w:ascii="Lato" w:hAnsi="Lato"/>
          <w:sz w:val="22"/>
          <w:lang w:val="nl-BE"/>
        </w:rPr>
      </w:pPr>
    </w:p>
    <w:p w14:paraId="1D56A04C" w14:textId="77777777" w:rsidR="00D27EBF" w:rsidRPr="00A71A3C" w:rsidRDefault="00D27EBF" w:rsidP="00D27EBF">
      <w:pPr>
        <w:spacing w:after="160" w:line="259" w:lineRule="auto"/>
        <w:ind w:left="0"/>
        <w:jc w:val="left"/>
        <w:rPr>
          <w:rFonts w:ascii="Lato" w:hAnsi="Lato"/>
          <w:sz w:val="28"/>
          <w:lang w:val="nl-BE"/>
        </w:rPr>
      </w:pPr>
    </w:p>
    <w:p w14:paraId="1F50366A" w14:textId="77777777" w:rsidR="00D27EBF" w:rsidRPr="00A71A3C" w:rsidRDefault="00D27EBF" w:rsidP="00D27EBF">
      <w:pPr>
        <w:ind w:left="0"/>
        <w:rPr>
          <w:rFonts w:ascii="Lato" w:hAnsi="Lato"/>
          <w:sz w:val="22"/>
          <w:lang w:val="nl-BE"/>
        </w:rPr>
      </w:pPr>
      <w:r w:rsidRPr="00A71A3C">
        <w:rPr>
          <w:rFonts w:ascii="Lato" w:hAnsi="Lato"/>
          <w:sz w:val="22"/>
          <w:lang w:val="nl-BE"/>
        </w:rPr>
        <w:t xml:space="preserve">Dit document geldt vanaf </w:t>
      </w:r>
      <w:r w:rsidRPr="00A71A3C">
        <w:rPr>
          <w:rFonts w:ascii="Lato" w:hAnsi="Lato"/>
          <w:b/>
          <w:bCs/>
          <w:sz w:val="22"/>
          <w:lang w:val="nl-BE"/>
        </w:rPr>
        <w:t>[dat</w:t>
      </w:r>
      <w:r>
        <w:rPr>
          <w:rFonts w:ascii="Lato" w:hAnsi="Lato"/>
          <w:b/>
          <w:bCs/>
          <w:sz w:val="22"/>
          <w:lang w:val="nl-BE"/>
        </w:rPr>
        <w:t>um</w:t>
      </w:r>
      <w:r w:rsidRPr="00A71A3C">
        <w:rPr>
          <w:rFonts w:ascii="Lato" w:hAnsi="Lato"/>
          <w:b/>
          <w:bCs/>
          <w:sz w:val="22"/>
          <w:lang w:val="nl-BE"/>
        </w:rPr>
        <w:t>]</w:t>
      </w:r>
      <w:r w:rsidRPr="00A71A3C">
        <w:rPr>
          <w:rFonts w:ascii="Lato" w:hAnsi="Lato"/>
          <w:sz w:val="22"/>
          <w:lang w:val="nl-BE"/>
        </w:rPr>
        <w:t>.</w:t>
      </w:r>
    </w:p>
    <w:p w14:paraId="634439D3" w14:textId="77777777" w:rsidR="00D27EBF" w:rsidRPr="00A71A3C" w:rsidRDefault="00D27EBF" w:rsidP="00D27EBF">
      <w:pPr>
        <w:ind w:left="0"/>
        <w:rPr>
          <w:rFonts w:ascii="Lato" w:hAnsi="Lato"/>
          <w:sz w:val="22"/>
          <w:lang w:val="nl-BE"/>
        </w:rPr>
      </w:pPr>
      <w:r w:rsidRPr="00A71A3C">
        <w:rPr>
          <w:rFonts w:ascii="Lato" w:hAnsi="Lato"/>
          <w:sz w:val="22"/>
          <w:lang w:val="nl-BE"/>
        </w:rPr>
        <w:t>Dit document wordt als volgt bewaard:</w:t>
      </w:r>
    </w:p>
    <w:p w14:paraId="4B6B5222" w14:textId="77777777" w:rsidR="00D27EBF" w:rsidRPr="00A71A3C" w:rsidRDefault="00D27EBF" w:rsidP="00D27EBF">
      <w:pPr>
        <w:pStyle w:val="Lijstopsomteken"/>
        <w:tabs>
          <w:tab w:val="clear" w:pos="142"/>
          <w:tab w:val="num" w:pos="360"/>
        </w:tabs>
        <w:ind w:left="284" w:hanging="360"/>
        <w:rPr>
          <w:rFonts w:ascii="Lato" w:hAnsi="Lato"/>
          <w:sz w:val="22"/>
          <w:lang w:val="nl-BE"/>
        </w:rPr>
      </w:pPr>
      <w:r w:rsidRPr="00A71A3C">
        <w:rPr>
          <w:rFonts w:ascii="Lato" w:hAnsi="Lato"/>
          <w:sz w:val="22"/>
          <w:lang w:val="nl-BE"/>
        </w:rPr>
        <w:t xml:space="preserve">In papieren vorm op volgende locaties: </w:t>
      </w:r>
      <w:r w:rsidRPr="00A71A3C">
        <w:rPr>
          <w:rFonts w:ascii="Lato" w:hAnsi="Lato"/>
          <w:b/>
          <w:bCs/>
          <w:sz w:val="22"/>
          <w:lang w:val="nl-BE"/>
        </w:rPr>
        <w:t>[lijst locaties]</w:t>
      </w:r>
      <w:r w:rsidRPr="00A71A3C">
        <w:rPr>
          <w:rFonts w:ascii="Lato" w:hAnsi="Lato"/>
          <w:sz w:val="22"/>
          <w:lang w:val="nl-BE"/>
        </w:rPr>
        <w:t>.</w:t>
      </w:r>
    </w:p>
    <w:p w14:paraId="6F3AAD34" w14:textId="77777777" w:rsidR="00D27EBF" w:rsidRPr="00A71A3C" w:rsidRDefault="00D27EBF" w:rsidP="00D27EBF">
      <w:pPr>
        <w:pStyle w:val="Lijstopsomteken"/>
        <w:tabs>
          <w:tab w:val="clear" w:pos="142"/>
          <w:tab w:val="num" w:pos="360"/>
        </w:tabs>
        <w:ind w:left="284" w:hanging="360"/>
        <w:rPr>
          <w:rFonts w:ascii="Lato" w:hAnsi="Lato"/>
          <w:sz w:val="22"/>
          <w:lang w:val="nl-BE"/>
        </w:rPr>
      </w:pPr>
      <w:r w:rsidRPr="00A71A3C">
        <w:rPr>
          <w:rFonts w:ascii="Lato" w:hAnsi="Lato"/>
          <w:sz w:val="22"/>
          <w:lang w:val="nl-BE"/>
        </w:rPr>
        <w:t xml:space="preserve">In digitale vorm op volgende locaties: </w:t>
      </w:r>
      <w:r w:rsidRPr="00A71A3C">
        <w:rPr>
          <w:rFonts w:ascii="Lato" w:hAnsi="Lato"/>
          <w:b/>
          <w:bCs/>
          <w:sz w:val="22"/>
          <w:lang w:val="nl-BE"/>
        </w:rPr>
        <w:t>[locatie op bv. intranet]</w:t>
      </w:r>
      <w:r w:rsidRPr="00A71A3C">
        <w:rPr>
          <w:rFonts w:ascii="Lato" w:hAnsi="Lato"/>
          <w:sz w:val="22"/>
          <w:lang w:val="nl-BE"/>
        </w:rPr>
        <w:t>.</w:t>
      </w:r>
    </w:p>
    <w:p w14:paraId="39138F57" w14:textId="77777777" w:rsidR="00D27EBF" w:rsidRPr="00A71A3C" w:rsidRDefault="00D27EBF" w:rsidP="00D27EBF">
      <w:pPr>
        <w:ind w:left="0"/>
        <w:rPr>
          <w:rFonts w:ascii="Lato" w:hAnsi="Lato"/>
          <w:sz w:val="22"/>
          <w:lang w:val="nl-BE"/>
        </w:rPr>
      </w:pPr>
      <w:r w:rsidRPr="00A71A3C">
        <w:rPr>
          <w:rFonts w:ascii="Lato" w:hAnsi="Lato"/>
          <w:sz w:val="22"/>
          <w:lang w:val="nl-BE"/>
        </w:rPr>
        <w:t xml:space="preserve">Eigenaar van dit document is </w:t>
      </w:r>
      <w:r w:rsidRPr="00A71A3C">
        <w:rPr>
          <w:rFonts w:ascii="Lato" w:hAnsi="Lato"/>
          <w:b/>
          <w:bCs/>
          <w:sz w:val="22"/>
          <w:lang w:val="nl-BE"/>
        </w:rPr>
        <w:t>[functie]</w:t>
      </w:r>
      <w:r w:rsidRPr="00A71A3C">
        <w:rPr>
          <w:rFonts w:ascii="Lato" w:hAnsi="Lato"/>
          <w:sz w:val="22"/>
          <w:lang w:val="nl-BE"/>
        </w:rPr>
        <w:t>. Hij checkt minstens 1 maal per jaar of updates nodig zijn.</w:t>
      </w:r>
    </w:p>
    <w:p w14:paraId="3E6EC25D" w14:textId="77777777" w:rsidR="00D27EBF" w:rsidRPr="00A71A3C" w:rsidRDefault="00D27EBF" w:rsidP="00D27EBF">
      <w:pPr>
        <w:spacing w:after="160" w:line="259" w:lineRule="auto"/>
        <w:ind w:left="0"/>
        <w:jc w:val="left"/>
        <w:rPr>
          <w:rFonts w:ascii="Lato" w:hAnsi="Lato"/>
          <w:sz w:val="22"/>
          <w:lang w:val="nl-BE"/>
        </w:rPr>
      </w:pPr>
    </w:p>
    <w:p w14:paraId="3A2347BF" w14:textId="77777777" w:rsidR="00D27EBF" w:rsidRPr="00A71A3C" w:rsidRDefault="00D27EBF" w:rsidP="00D27EBF">
      <w:pPr>
        <w:spacing w:after="160" w:line="259" w:lineRule="auto"/>
        <w:ind w:left="0"/>
        <w:jc w:val="left"/>
        <w:rPr>
          <w:rStyle w:val="CHAPTERSUBTITLE"/>
          <w:rFonts w:ascii="Lato" w:hAnsi="Lato" w:cstheme="minorBidi"/>
          <w:b w:val="0"/>
          <w:bCs w:val="0"/>
          <w:color w:val="4364AD" w:themeColor="text2"/>
          <w:sz w:val="22"/>
          <w:szCs w:val="22"/>
          <w:lang w:val="nl-BE"/>
        </w:rPr>
      </w:pPr>
      <w:r w:rsidRPr="00A71A3C">
        <w:rPr>
          <w:rFonts w:ascii="Lato" w:hAnsi="Lato"/>
          <w:sz w:val="22"/>
          <w:lang w:val="nl-BE"/>
        </w:rPr>
        <w:br w:type="column"/>
      </w:r>
    </w:p>
    <w:sdt>
      <w:sdtPr>
        <w:rPr>
          <w:rFonts w:ascii="Lato" w:hAnsi="Lato"/>
          <w:caps w:val="0"/>
          <w:color w:val="auto"/>
          <w:sz w:val="18"/>
          <w:szCs w:val="22"/>
          <w:lang w:eastAsia="en-US"/>
        </w:rPr>
        <w:id w:val="1113249194"/>
        <w:docPartObj>
          <w:docPartGallery w:val="Table of Contents"/>
          <w:docPartUnique/>
        </w:docPartObj>
      </w:sdtPr>
      <w:sdtEndPr/>
      <w:sdtContent>
        <w:p w14:paraId="76843BAE" w14:textId="77777777" w:rsidR="00D27EBF" w:rsidRPr="00CE746B" w:rsidRDefault="00D27EBF" w:rsidP="00D27EBF">
          <w:pPr>
            <w:pStyle w:val="Kopvaninhoudsopgave"/>
            <w:jc w:val="center"/>
            <w:rPr>
              <w:rFonts w:cstheme="majorHAnsi"/>
              <w:b/>
            </w:rPr>
          </w:pPr>
          <w:r w:rsidRPr="00CE746B">
            <w:rPr>
              <w:rFonts w:cstheme="majorHAnsi"/>
              <w:b/>
            </w:rPr>
            <w:t>Inhoudstafel</w:t>
          </w:r>
        </w:p>
        <w:p w14:paraId="49F2857C" w14:textId="77777777" w:rsidR="00D27EBF" w:rsidRPr="00A71A3C" w:rsidRDefault="00D27EBF" w:rsidP="00D27EBF">
          <w:pPr>
            <w:spacing w:line="360" w:lineRule="auto"/>
            <w:rPr>
              <w:rFonts w:ascii="Lato" w:hAnsi="Lato"/>
            </w:rPr>
          </w:pPr>
        </w:p>
        <w:p w14:paraId="77F7C8E0" w14:textId="77777777" w:rsidR="00D27EBF" w:rsidRPr="000F43B1" w:rsidRDefault="00D27EBF" w:rsidP="00D27EBF">
          <w:pPr>
            <w:spacing w:line="360" w:lineRule="auto"/>
            <w:rPr>
              <w:rFonts w:ascii="Lato" w:hAnsi="Lato"/>
              <w:noProof/>
              <w:sz w:val="22"/>
            </w:rPr>
          </w:pPr>
          <w:r w:rsidRPr="000F43B1">
            <w:rPr>
              <w:rFonts w:ascii="Lato" w:hAnsi="Lato"/>
              <w:sz w:val="22"/>
            </w:rPr>
            <w:fldChar w:fldCharType="begin"/>
          </w:r>
          <w:r w:rsidRPr="000F43B1">
            <w:rPr>
              <w:rFonts w:ascii="Lato" w:hAnsi="Lato"/>
              <w:sz w:val="22"/>
            </w:rPr>
            <w:instrText xml:space="preserve"> TOC \o "1-3" \h \z \u </w:instrText>
          </w:r>
          <w:r w:rsidRPr="000F43B1">
            <w:rPr>
              <w:rFonts w:ascii="Lato" w:hAnsi="Lato"/>
              <w:sz w:val="22"/>
            </w:rPr>
            <w:fldChar w:fldCharType="separate"/>
          </w:r>
          <w:hyperlink w:anchor="_Toc57021120" w:history="1">
            <w:r w:rsidRPr="000F43B1">
              <w:rPr>
                <w:rStyle w:val="Hyperlink"/>
                <w:rFonts w:ascii="Lato" w:hAnsi="Lato"/>
                <w:b/>
                <w:noProof/>
                <w:sz w:val="22"/>
              </w:rPr>
              <w:t>Hoofdstuk I Doel van het document</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Pr>
                <w:rStyle w:val="Hyperlink"/>
                <w:rFonts w:ascii="Lato" w:hAnsi="Lato"/>
                <w:noProof/>
                <w:webHidden/>
                <w:sz w:val="22"/>
              </w:rPr>
              <w:tab/>
            </w:r>
            <w:r w:rsidRPr="000F43B1">
              <w:rPr>
                <w:rStyle w:val="Hyperlink"/>
                <w:rFonts w:ascii="Lato" w:hAnsi="Lato"/>
                <w:noProof/>
                <w:webHidden/>
                <w:sz w:val="22"/>
              </w:rPr>
              <w:tab/>
              <w:t xml:space="preserve">  </w:t>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_Toc57021120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4</w:t>
            </w:r>
            <w:r w:rsidRPr="000F43B1">
              <w:rPr>
                <w:rStyle w:val="Hyperlink"/>
                <w:rFonts w:ascii="Lato" w:hAnsi="Lato"/>
                <w:noProof/>
                <w:webHidden/>
                <w:sz w:val="22"/>
              </w:rPr>
              <w:fldChar w:fldCharType="end"/>
            </w:r>
          </w:hyperlink>
        </w:p>
        <w:p w14:paraId="77E2299D" w14:textId="77777777" w:rsidR="00D27EBF" w:rsidRPr="000F43B1" w:rsidRDefault="00474D59" w:rsidP="00D27EBF">
          <w:pPr>
            <w:spacing w:line="360" w:lineRule="auto"/>
            <w:rPr>
              <w:rFonts w:ascii="Lato" w:hAnsi="Lato"/>
              <w:noProof/>
              <w:sz w:val="22"/>
            </w:rPr>
          </w:pPr>
          <w:hyperlink w:anchor="_Toc57021121" w:history="1">
            <w:r w:rsidR="00D27EBF" w:rsidRPr="000F43B1">
              <w:rPr>
                <w:rStyle w:val="Hyperlink"/>
                <w:rFonts w:ascii="Lato" w:hAnsi="Lato"/>
                <w:b/>
                <w:noProof/>
                <w:sz w:val="22"/>
              </w:rPr>
              <w:t>Hoofdstuk II Verbanden tussen de procedures</w:t>
            </w:r>
            <w:r w:rsidR="00D27EBF" w:rsidRPr="000F43B1">
              <w:rPr>
                <w:rStyle w:val="Hyperlink"/>
                <w:rFonts w:ascii="Lato" w:hAnsi="Lato"/>
                <w:b/>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t xml:space="preserve">  </w:t>
            </w:r>
            <w:r w:rsidR="00D27EBF" w:rsidRPr="000F43B1">
              <w:rPr>
                <w:rStyle w:val="Hyperlink"/>
                <w:rFonts w:ascii="Lato" w:hAnsi="Lato"/>
                <w:noProof/>
                <w:webHidden/>
                <w:sz w:val="22"/>
              </w:rPr>
              <w:fldChar w:fldCharType="begin"/>
            </w:r>
            <w:r w:rsidR="00D27EBF" w:rsidRPr="000F43B1">
              <w:rPr>
                <w:rStyle w:val="Hyperlink"/>
                <w:rFonts w:ascii="Lato" w:hAnsi="Lato"/>
                <w:noProof/>
                <w:webHidden/>
                <w:sz w:val="22"/>
              </w:rPr>
              <w:instrText xml:space="preserve"> PAGEREF _Toc57021121 \h </w:instrText>
            </w:r>
            <w:r w:rsidR="00D27EBF" w:rsidRPr="000F43B1">
              <w:rPr>
                <w:rStyle w:val="Hyperlink"/>
                <w:rFonts w:ascii="Lato" w:hAnsi="Lato"/>
                <w:noProof/>
                <w:webHidden/>
                <w:sz w:val="22"/>
              </w:rPr>
            </w:r>
            <w:r w:rsidR="00D27EBF" w:rsidRPr="000F43B1">
              <w:rPr>
                <w:rStyle w:val="Hyperlink"/>
                <w:rFonts w:ascii="Lato" w:hAnsi="Lato"/>
                <w:noProof/>
                <w:webHidden/>
                <w:sz w:val="22"/>
              </w:rPr>
              <w:fldChar w:fldCharType="separate"/>
            </w:r>
            <w:r w:rsidR="00D27EBF">
              <w:rPr>
                <w:rStyle w:val="Hyperlink"/>
                <w:rFonts w:ascii="Lato" w:hAnsi="Lato"/>
                <w:noProof/>
                <w:webHidden/>
                <w:sz w:val="22"/>
              </w:rPr>
              <w:t>5</w:t>
            </w:r>
            <w:r w:rsidR="00D27EBF" w:rsidRPr="000F43B1">
              <w:rPr>
                <w:rStyle w:val="Hyperlink"/>
                <w:rFonts w:ascii="Lato" w:hAnsi="Lato"/>
                <w:noProof/>
                <w:webHidden/>
                <w:sz w:val="22"/>
              </w:rPr>
              <w:fldChar w:fldCharType="end"/>
            </w:r>
          </w:hyperlink>
        </w:p>
        <w:p w14:paraId="3A637022" w14:textId="77777777" w:rsidR="00D27EBF" w:rsidRPr="000F43B1" w:rsidRDefault="00474D59" w:rsidP="00D27EBF">
          <w:pPr>
            <w:spacing w:line="360" w:lineRule="auto"/>
            <w:rPr>
              <w:rFonts w:ascii="Lato" w:hAnsi="Lato"/>
              <w:noProof/>
              <w:sz w:val="22"/>
            </w:rPr>
          </w:pPr>
          <w:hyperlink w:anchor="_Toc57021122" w:history="1">
            <w:r w:rsidR="00D27EBF" w:rsidRPr="000F43B1">
              <w:rPr>
                <w:rStyle w:val="Hyperlink"/>
                <w:rFonts w:ascii="Lato" w:hAnsi="Lato"/>
                <w:b/>
                <w:noProof/>
                <w:sz w:val="22"/>
              </w:rPr>
              <w:t>Hoofdstuk III Kies iemand die aan het roer staat</w:t>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t xml:space="preserve">  </w:t>
            </w:r>
            <w:r w:rsidR="00D27EBF" w:rsidRPr="000F43B1">
              <w:rPr>
                <w:rStyle w:val="Hyperlink"/>
                <w:rFonts w:ascii="Lato" w:hAnsi="Lato"/>
                <w:noProof/>
                <w:webHidden/>
                <w:sz w:val="22"/>
              </w:rPr>
              <w:fldChar w:fldCharType="begin"/>
            </w:r>
            <w:r w:rsidR="00D27EBF" w:rsidRPr="000F43B1">
              <w:rPr>
                <w:rStyle w:val="Hyperlink"/>
                <w:rFonts w:ascii="Lato" w:hAnsi="Lato"/>
                <w:noProof/>
                <w:webHidden/>
                <w:sz w:val="22"/>
              </w:rPr>
              <w:instrText xml:space="preserve"> PAGEREF _Toc57021122 \h </w:instrText>
            </w:r>
            <w:r w:rsidR="00D27EBF" w:rsidRPr="000F43B1">
              <w:rPr>
                <w:rStyle w:val="Hyperlink"/>
                <w:rFonts w:ascii="Lato" w:hAnsi="Lato"/>
                <w:noProof/>
                <w:webHidden/>
                <w:sz w:val="22"/>
              </w:rPr>
            </w:r>
            <w:r w:rsidR="00D27EBF" w:rsidRPr="000F43B1">
              <w:rPr>
                <w:rStyle w:val="Hyperlink"/>
                <w:rFonts w:ascii="Lato" w:hAnsi="Lato"/>
                <w:noProof/>
                <w:webHidden/>
                <w:sz w:val="22"/>
              </w:rPr>
              <w:fldChar w:fldCharType="separate"/>
            </w:r>
            <w:r w:rsidR="00D27EBF">
              <w:rPr>
                <w:rStyle w:val="Hyperlink"/>
                <w:rFonts w:ascii="Lato" w:hAnsi="Lato"/>
                <w:noProof/>
                <w:webHidden/>
                <w:sz w:val="22"/>
              </w:rPr>
              <w:t>7</w:t>
            </w:r>
            <w:r w:rsidR="00D27EBF" w:rsidRPr="000F43B1">
              <w:rPr>
                <w:rStyle w:val="Hyperlink"/>
                <w:rFonts w:ascii="Lato" w:hAnsi="Lato"/>
                <w:noProof/>
                <w:webHidden/>
                <w:sz w:val="22"/>
              </w:rPr>
              <w:fldChar w:fldCharType="end"/>
            </w:r>
          </w:hyperlink>
        </w:p>
        <w:p w14:paraId="13D1AB2F"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23" w:history="1">
            <w:r w:rsidRPr="000F43B1">
              <w:rPr>
                <w:rStyle w:val="Hyperlink"/>
                <w:rFonts w:ascii="Lato" w:hAnsi="Lato"/>
                <w:noProof/>
                <w:sz w:val="22"/>
              </w:rPr>
              <w:t>3.1</w:t>
            </w:r>
            <w:r w:rsidRPr="000F43B1">
              <w:rPr>
                <w:rStyle w:val="Hyperlink"/>
                <w:rFonts w:ascii="Lato" w:hAnsi="Lato"/>
                <w:noProof/>
                <w:sz w:val="22"/>
              </w:rPr>
              <w:tab/>
              <w:t>Duid een beheerder voor het Business Continuity Plan aan</w:t>
            </w:r>
            <w:r w:rsidRPr="000F43B1">
              <w:rPr>
                <w:rStyle w:val="Hyperlink"/>
                <w:rFonts w:ascii="Lato" w:hAnsi="Lato"/>
                <w:noProof/>
                <w:webHidden/>
                <w:sz w:val="22"/>
              </w:rPr>
              <w:tab/>
            </w:r>
            <w:r w:rsidRPr="000F43B1">
              <w:rPr>
                <w:rStyle w:val="Hyperlink"/>
                <w:rFonts w:ascii="Lato" w:hAnsi="Lato"/>
                <w:noProof/>
                <w:webHidden/>
                <w:sz w:val="22"/>
              </w:rPr>
              <w:tab/>
            </w:r>
            <w:r>
              <w:rPr>
                <w:rStyle w:val="Hyperlink"/>
                <w:rFonts w:ascii="Lato" w:hAnsi="Lato"/>
                <w:noProof/>
                <w:webHidden/>
                <w:sz w:val="22"/>
              </w:rPr>
              <w:tab/>
            </w:r>
            <w:r w:rsidRPr="000F43B1">
              <w:rPr>
                <w:rStyle w:val="Hyperlink"/>
                <w:rFonts w:ascii="Lato" w:hAnsi="Lato"/>
                <w:noProof/>
                <w:webHidden/>
                <w:sz w:val="22"/>
              </w:rPr>
              <w:tab/>
              <w:t xml:space="preserve">  </w:t>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_Toc57021123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7</w:t>
            </w:r>
            <w:r w:rsidRPr="000F43B1">
              <w:rPr>
                <w:rStyle w:val="Hyperlink"/>
                <w:rFonts w:ascii="Lato" w:hAnsi="Lato"/>
                <w:noProof/>
                <w:webHidden/>
                <w:sz w:val="22"/>
              </w:rPr>
              <w:fldChar w:fldCharType="end"/>
            </w:r>
          </w:hyperlink>
        </w:p>
        <w:p w14:paraId="6DA0F3F3"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24" w:history="1">
            <w:r w:rsidRPr="000F43B1">
              <w:rPr>
                <w:rStyle w:val="Hyperlink"/>
                <w:rFonts w:ascii="Lato" w:hAnsi="Lato"/>
                <w:noProof/>
                <w:sz w:val="22"/>
              </w:rPr>
              <w:t>3.2</w:t>
            </w:r>
            <w:r w:rsidRPr="000F43B1">
              <w:rPr>
                <w:rStyle w:val="Hyperlink"/>
                <w:rFonts w:ascii="Lato" w:hAnsi="Lato"/>
                <w:noProof/>
                <w:sz w:val="22"/>
              </w:rPr>
              <w:tab/>
              <w:t>Rollen van de beheerder van het Business Continuity Plan</w:t>
            </w:r>
            <w:r w:rsidRPr="000F43B1">
              <w:rPr>
                <w:rStyle w:val="Hyperlink"/>
                <w:rFonts w:ascii="Lato" w:hAnsi="Lato"/>
                <w:noProof/>
                <w:webHidden/>
                <w:sz w:val="22"/>
              </w:rPr>
              <w:tab/>
            </w:r>
            <w:r w:rsidRPr="000F43B1">
              <w:rPr>
                <w:rStyle w:val="Hyperlink"/>
                <w:rFonts w:ascii="Lato" w:hAnsi="Lato"/>
                <w:noProof/>
                <w:webHidden/>
                <w:sz w:val="22"/>
              </w:rPr>
              <w:tab/>
            </w:r>
            <w:r>
              <w:rPr>
                <w:rStyle w:val="Hyperlink"/>
                <w:rFonts w:ascii="Lato" w:hAnsi="Lato"/>
                <w:noProof/>
                <w:webHidden/>
                <w:sz w:val="22"/>
              </w:rPr>
              <w:tab/>
            </w:r>
            <w:r w:rsidRPr="000F43B1">
              <w:rPr>
                <w:rStyle w:val="Hyperlink"/>
                <w:rFonts w:ascii="Lato" w:hAnsi="Lato"/>
                <w:noProof/>
                <w:webHidden/>
                <w:sz w:val="22"/>
              </w:rPr>
              <w:tab/>
              <w:t xml:space="preserve">  </w:t>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_Toc57021124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7</w:t>
            </w:r>
            <w:r w:rsidRPr="000F43B1">
              <w:rPr>
                <w:rStyle w:val="Hyperlink"/>
                <w:rFonts w:ascii="Lato" w:hAnsi="Lato"/>
                <w:noProof/>
                <w:webHidden/>
                <w:sz w:val="22"/>
              </w:rPr>
              <w:fldChar w:fldCharType="end"/>
            </w:r>
          </w:hyperlink>
        </w:p>
        <w:p w14:paraId="52BBB53A" w14:textId="77777777" w:rsidR="00D27EBF" w:rsidRPr="000F43B1" w:rsidRDefault="00474D59" w:rsidP="00D27EBF">
          <w:pPr>
            <w:spacing w:line="360" w:lineRule="auto"/>
            <w:rPr>
              <w:rFonts w:ascii="Lato" w:hAnsi="Lato"/>
              <w:noProof/>
              <w:sz w:val="22"/>
            </w:rPr>
          </w:pPr>
          <w:hyperlink w:anchor="_Toc57021125" w:history="1">
            <w:r w:rsidR="00D27EBF" w:rsidRPr="000F43B1">
              <w:rPr>
                <w:rStyle w:val="Hyperlink"/>
                <w:rFonts w:ascii="Lato" w:hAnsi="Lato"/>
                <w:b/>
                <w:noProof/>
                <w:sz w:val="22"/>
              </w:rPr>
              <w:t>Hoofdstuk IV BUSINESS CONTINUITY PLAN -  BEDRIJFSCONTINUÏTEITSPLAN</w:t>
            </w:r>
            <w:r w:rsidR="00D27EBF">
              <w:rPr>
                <w:rStyle w:val="Hyperlink"/>
                <w:rFonts w:ascii="Lato" w:hAnsi="Lato"/>
                <w:noProof/>
                <w:webHidden/>
                <w:sz w:val="22"/>
              </w:rPr>
              <w:tab/>
            </w:r>
            <w:r w:rsidR="00D27EBF" w:rsidRPr="000F43B1">
              <w:rPr>
                <w:rStyle w:val="Hyperlink"/>
                <w:rFonts w:ascii="Lato" w:hAnsi="Lato"/>
                <w:noProof/>
                <w:webHidden/>
                <w:sz w:val="22"/>
              </w:rPr>
              <w:tab/>
              <w:t xml:space="preserve">  </w:t>
            </w:r>
            <w:r w:rsidR="00D27EBF" w:rsidRPr="000F43B1">
              <w:rPr>
                <w:rStyle w:val="Hyperlink"/>
                <w:rFonts w:ascii="Lato" w:hAnsi="Lato"/>
                <w:noProof/>
                <w:webHidden/>
                <w:sz w:val="22"/>
              </w:rPr>
              <w:fldChar w:fldCharType="begin"/>
            </w:r>
            <w:r w:rsidR="00D27EBF" w:rsidRPr="000F43B1">
              <w:rPr>
                <w:rStyle w:val="Hyperlink"/>
                <w:rFonts w:ascii="Lato" w:hAnsi="Lato"/>
                <w:noProof/>
                <w:webHidden/>
                <w:sz w:val="22"/>
              </w:rPr>
              <w:instrText xml:space="preserve"> PAGEREF _Toc57021125 \h </w:instrText>
            </w:r>
            <w:r w:rsidR="00D27EBF" w:rsidRPr="000F43B1">
              <w:rPr>
                <w:rStyle w:val="Hyperlink"/>
                <w:rFonts w:ascii="Lato" w:hAnsi="Lato"/>
                <w:noProof/>
                <w:webHidden/>
                <w:sz w:val="22"/>
              </w:rPr>
            </w:r>
            <w:r w:rsidR="00D27EBF" w:rsidRPr="000F43B1">
              <w:rPr>
                <w:rStyle w:val="Hyperlink"/>
                <w:rFonts w:ascii="Lato" w:hAnsi="Lato"/>
                <w:noProof/>
                <w:webHidden/>
                <w:sz w:val="22"/>
              </w:rPr>
              <w:fldChar w:fldCharType="separate"/>
            </w:r>
            <w:r w:rsidR="00D27EBF">
              <w:rPr>
                <w:rStyle w:val="Hyperlink"/>
                <w:rFonts w:ascii="Lato" w:hAnsi="Lato"/>
                <w:noProof/>
                <w:webHidden/>
                <w:sz w:val="22"/>
              </w:rPr>
              <w:t>9</w:t>
            </w:r>
            <w:r w:rsidR="00D27EBF" w:rsidRPr="000F43B1">
              <w:rPr>
                <w:rStyle w:val="Hyperlink"/>
                <w:rFonts w:ascii="Lato" w:hAnsi="Lato"/>
                <w:noProof/>
                <w:webHidden/>
                <w:sz w:val="22"/>
              </w:rPr>
              <w:fldChar w:fldCharType="end"/>
            </w:r>
          </w:hyperlink>
        </w:p>
        <w:p w14:paraId="062446F8"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26" w:history="1">
            <w:r w:rsidRPr="000F43B1">
              <w:rPr>
                <w:rStyle w:val="Hyperlink"/>
                <w:rFonts w:ascii="Lato" w:hAnsi="Lato"/>
                <w:noProof/>
                <w:sz w:val="22"/>
              </w:rPr>
              <w:t>4.1</w:t>
            </w:r>
            <w:r w:rsidRPr="000F43B1">
              <w:rPr>
                <w:rStyle w:val="Hyperlink"/>
                <w:rFonts w:ascii="Lato" w:hAnsi="Lato"/>
                <w:noProof/>
                <w:sz w:val="22"/>
              </w:rPr>
              <w:tab/>
              <w:t>Stap 1: Definiëren van de reikwijdte van het Business Continuity Plan:</w:t>
            </w:r>
            <w:r w:rsidRPr="000F43B1">
              <w:rPr>
                <w:rStyle w:val="Hyperlink"/>
                <w:rFonts w:ascii="Lato" w:hAnsi="Lato"/>
                <w:noProof/>
                <w:webHidden/>
                <w:sz w:val="22"/>
              </w:rPr>
              <w:tab/>
            </w:r>
            <w:r w:rsidRPr="000F43B1">
              <w:rPr>
                <w:rStyle w:val="Hyperlink"/>
                <w:rFonts w:ascii="Lato" w:hAnsi="Lato"/>
                <w:noProof/>
                <w:webHidden/>
                <w:sz w:val="22"/>
              </w:rPr>
              <w:tab/>
              <w:t xml:space="preserve">  </w:t>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_Toc57021126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9</w:t>
            </w:r>
            <w:r w:rsidRPr="000F43B1">
              <w:rPr>
                <w:rStyle w:val="Hyperlink"/>
                <w:rFonts w:ascii="Lato" w:hAnsi="Lato"/>
                <w:noProof/>
                <w:webHidden/>
                <w:sz w:val="22"/>
              </w:rPr>
              <w:fldChar w:fldCharType="end"/>
            </w:r>
          </w:hyperlink>
        </w:p>
        <w:p w14:paraId="38C343DA"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27" w:history="1">
            <w:r w:rsidRPr="000F43B1">
              <w:rPr>
                <w:rStyle w:val="Hyperlink"/>
                <w:rFonts w:ascii="Lato" w:hAnsi="Lato"/>
                <w:noProof/>
                <w:sz w:val="22"/>
              </w:rPr>
              <w:t>4.2</w:t>
            </w:r>
            <w:r w:rsidRPr="000F43B1">
              <w:rPr>
                <w:rStyle w:val="Hyperlink"/>
                <w:rFonts w:ascii="Lato" w:hAnsi="Lato"/>
                <w:noProof/>
                <w:sz w:val="22"/>
              </w:rPr>
              <w:tab/>
              <w:t>Stap 2: Activering van het plan</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_Toc57021127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10</w:t>
            </w:r>
            <w:r w:rsidRPr="000F43B1">
              <w:rPr>
                <w:rStyle w:val="Hyperlink"/>
                <w:rFonts w:ascii="Lato" w:hAnsi="Lato"/>
                <w:noProof/>
                <w:webHidden/>
                <w:sz w:val="22"/>
              </w:rPr>
              <w:fldChar w:fldCharType="end"/>
            </w:r>
          </w:hyperlink>
        </w:p>
        <w:p w14:paraId="360EDF08"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28" w:history="1">
            <w:r w:rsidRPr="000F43B1">
              <w:rPr>
                <w:rStyle w:val="Hyperlink"/>
                <w:rFonts w:ascii="Lato" w:hAnsi="Lato"/>
                <w:noProof/>
                <w:sz w:val="22"/>
              </w:rPr>
              <w:t>4.3</w:t>
            </w:r>
            <w:r w:rsidRPr="000F43B1">
              <w:rPr>
                <w:rStyle w:val="Hyperlink"/>
                <w:rFonts w:ascii="Lato" w:hAnsi="Lato"/>
                <w:noProof/>
                <w:sz w:val="22"/>
              </w:rPr>
              <w:tab/>
              <w:t>Stap 3: Lijst de te ondernemen acties op</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_Toc57021128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13</w:t>
            </w:r>
            <w:r w:rsidRPr="000F43B1">
              <w:rPr>
                <w:rStyle w:val="Hyperlink"/>
                <w:rFonts w:ascii="Lato" w:hAnsi="Lato"/>
                <w:noProof/>
                <w:webHidden/>
                <w:sz w:val="22"/>
              </w:rPr>
              <w:fldChar w:fldCharType="end"/>
            </w:r>
          </w:hyperlink>
        </w:p>
        <w:p w14:paraId="738F11C4"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29" w:history="1">
            <w:r w:rsidRPr="000F43B1">
              <w:rPr>
                <w:rStyle w:val="Hyperlink"/>
                <w:rFonts w:ascii="Lato" w:hAnsi="Lato"/>
                <w:noProof/>
                <w:sz w:val="22"/>
              </w:rPr>
              <w:t>4.4</w:t>
            </w:r>
            <w:r w:rsidRPr="000F43B1">
              <w:rPr>
                <w:rStyle w:val="Hyperlink"/>
                <w:rFonts w:ascii="Lato" w:hAnsi="Lato"/>
                <w:noProof/>
                <w:sz w:val="22"/>
              </w:rPr>
              <w:tab/>
              <w:t>Stap 4: Deactivering van het Business Continuity Plan</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_Toc57021129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17</w:t>
            </w:r>
            <w:r w:rsidRPr="000F43B1">
              <w:rPr>
                <w:rStyle w:val="Hyperlink"/>
                <w:rFonts w:ascii="Lato" w:hAnsi="Lato"/>
                <w:noProof/>
                <w:webHidden/>
                <w:sz w:val="22"/>
              </w:rPr>
              <w:fldChar w:fldCharType="end"/>
            </w:r>
          </w:hyperlink>
        </w:p>
        <w:p w14:paraId="52A98091"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30" w:history="1">
            <w:r w:rsidRPr="000F43B1">
              <w:rPr>
                <w:rStyle w:val="Hyperlink"/>
                <w:rFonts w:ascii="Lato" w:hAnsi="Lato"/>
                <w:noProof/>
                <w:sz w:val="22"/>
              </w:rPr>
              <w:t>4.5</w:t>
            </w:r>
            <w:r w:rsidRPr="000F43B1">
              <w:rPr>
                <w:rStyle w:val="Hyperlink"/>
                <w:rFonts w:ascii="Lato" w:hAnsi="Lato"/>
                <w:noProof/>
                <w:sz w:val="22"/>
              </w:rPr>
              <w:tab/>
              <w:t>Stap 5: Test uw plan en hou het up-to-date</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_Toc57021130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18</w:t>
            </w:r>
            <w:r w:rsidRPr="000F43B1">
              <w:rPr>
                <w:rStyle w:val="Hyperlink"/>
                <w:rFonts w:ascii="Lato" w:hAnsi="Lato"/>
                <w:noProof/>
                <w:webHidden/>
                <w:sz w:val="22"/>
              </w:rPr>
              <w:fldChar w:fldCharType="end"/>
            </w:r>
          </w:hyperlink>
        </w:p>
        <w:p w14:paraId="4BB617F6" w14:textId="77777777" w:rsidR="00D27EBF" w:rsidRPr="000F43B1" w:rsidRDefault="00474D59" w:rsidP="00D27EBF">
          <w:pPr>
            <w:spacing w:line="360" w:lineRule="auto"/>
            <w:rPr>
              <w:rFonts w:ascii="Lato" w:hAnsi="Lato"/>
              <w:noProof/>
              <w:sz w:val="22"/>
            </w:rPr>
          </w:pPr>
          <w:hyperlink w:anchor="_Toc57021131" w:history="1">
            <w:r w:rsidR="00D27EBF" w:rsidRPr="000F43B1">
              <w:rPr>
                <w:rStyle w:val="Hyperlink"/>
                <w:rFonts w:ascii="Lato" w:hAnsi="Lato"/>
                <w:b/>
                <w:noProof/>
                <w:sz w:val="22"/>
              </w:rPr>
              <w:t>Hoofdstuk V Bijlagen</w:t>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tab/>
            </w:r>
            <w:r w:rsidR="00D27EBF" w:rsidRPr="000F43B1">
              <w:rPr>
                <w:rStyle w:val="Hyperlink"/>
                <w:rFonts w:ascii="Lato" w:hAnsi="Lato"/>
                <w:noProof/>
                <w:webHidden/>
                <w:sz w:val="22"/>
              </w:rPr>
              <w:fldChar w:fldCharType="begin"/>
            </w:r>
            <w:r w:rsidR="00D27EBF" w:rsidRPr="000F43B1">
              <w:rPr>
                <w:rStyle w:val="Hyperlink"/>
                <w:rFonts w:ascii="Lato" w:hAnsi="Lato"/>
                <w:noProof/>
                <w:webHidden/>
                <w:sz w:val="22"/>
              </w:rPr>
              <w:instrText xml:space="preserve"> PAGEREF _Toc57021131 \h </w:instrText>
            </w:r>
            <w:r w:rsidR="00D27EBF" w:rsidRPr="000F43B1">
              <w:rPr>
                <w:rStyle w:val="Hyperlink"/>
                <w:rFonts w:ascii="Lato" w:hAnsi="Lato"/>
                <w:noProof/>
                <w:webHidden/>
                <w:sz w:val="22"/>
              </w:rPr>
            </w:r>
            <w:r w:rsidR="00D27EBF" w:rsidRPr="000F43B1">
              <w:rPr>
                <w:rStyle w:val="Hyperlink"/>
                <w:rFonts w:ascii="Lato" w:hAnsi="Lato"/>
                <w:noProof/>
                <w:webHidden/>
                <w:sz w:val="22"/>
              </w:rPr>
              <w:fldChar w:fldCharType="separate"/>
            </w:r>
            <w:r w:rsidR="00D27EBF">
              <w:rPr>
                <w:rStyle w:val="Hyperlink"/>
                <w:rFonts w:ascii="Lato" w:hAnsi="Lato"/>
                <w:noProof/>
                <w:webHidden/>
                <w:sz w:val="22"/>
              </w:rPr>
              <w:t>19</w:t>
            </w:r>
            <w:r w:rsidR="00D27EBF" w:rsidRPr="000F43B1">
              <w:rPr>
                <w:rStyle w:val="Hyperlink"/>
                <w:rFonts w:ascii="Lato" w:hAnsi="Lato"/>
                <w:noProof/>
                <w:webHidden/>
                <w:sz w:val="22"/>
              </w:rPr>
              <w:fldChar w:fldCharType="end"/>
            </w:r>
          </w:hyperlink>
        </w:p>
        <w:p w14:paraId="23C217AE" w14:textId="77777777" w:rsidR="00D27EBF" w:rsidRPr="000F43B1" w:rsidRDefault="00D27EBF" w:rsidP="00D27EBF">
          <w:pPr>
            <w:spacing w:line="360" w:lineRule="auto"/>
            <w:rPr>
              <w:rFonts w:ascii="Lato" w:hAnsi="Lato"/>
              <w:noProof/>
              <w:sz w:val="22"/>
            </w:rPr>
          </w:pPr>
          <w:r w:rsidRPr="000F43B1">
            <w:rPr>
              <w:rFonts w:ascii="Lato" w:hAnsi="Lato"/>
              <w:noProof/>
              <w:sz w:val="22"/>
            </w:rPr>
            <w:tab/>
          </w:r>
          <w:hyperlink w:anchor="_Toc57021132" w:history="1">
            <w:r w:rsidRPr="000F43B1">
              <w:rPr>
                <w:rStyle w:val="Hyperlink"/>
                <w:rFonts w:ascii="Lato" w:hAnsi="Lato"/>
                <w:noProof/>
                <w:sz w:val="22"/>
              </w:rPr>
              <w:t>5.1</w:t>
            </w:r>
            <w:r w:rsidRPr="000F43B1">
              <w:rPr>
                <w:rStyle w:val="Hyperlink"/>
                <w:rFonts w:ascii="Lato" w:hAnsi="Lato"/>
                <w:noProof/>
                <w:sz w:val="22"/>
              </w:rPr>
              <w:tab/>
              <w:t>Bijlage 1: Contactenlijst</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_Toc57021132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19</w:t>
            </w:r>
            <w:r w:rsidRPr="000F43B1">
              <w:rPr>
                <w:rStyle w:val="Hyperlink"/>
                <w:rFonts w:ascii="Lato" w:hAnsi="Lato"/>
                <w:noProof/>
                <w:webHidden/>
                <w:sz w:val="22"/>
              </w:rPr>
              <w:fldChar w:fldCharType="end"/>
            </w:r>
          </w:hyperlink>
        </w:p>
        <w:p w14:paraId="6813237C" w14:textId="77777777" w:rsidR="00D27EBF" w:rsidRPr="000F43B1" w:rsidRDefault="00D27EBF" w:rsidP="00D27EBF">
          <w:pPr>
            <w:spacing w:line="360" w:lineRule="auto"/>
            <w:rPr>
              <w:rFonts w:ascii="Lato" w:hAnsi="Lato"/>
              <w:noProof/>
              <w:sz w:val="22"/>
            </w:rPr>
          </w:pPr>
          <w:r w:rsidRPr="000F43B1">
            <w:rPr>
              <w:rFonts w:ascii="Lato" w:hAnsi="Lato"/>
              <w:noProof/>
              <w:sz w:val="22"/>
            </w:rPr>
            <w:tab/>
          </w:r>
          <w:r w:rsidRPr="000F43B1">
            <w:rPr>
              <w:rFonts w:ascii="Lato" w:hAnsi="Lato"/>
              <w:noProof/>
              <w:sz w:val="22"/>
            </w:rPr>
            <w:tab/>
          </w:r>
          <w:hyperlink w:anchor="_Toc57021133" w:history="1">
            <w:r w:rsidRPr="000F43B1">
              <w:rPr>
                <w:rStyle w:val="Hyperlink"/>
                <w:rFonts w:ascii="Lato" w:hAnsi="Lato"/>
                <w:noProof/>
                <w:sz w:val="22"/>
              </w:rPr>
              <w:t>A) Intern</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_Toc57021133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19</w:t>
            </w:r>
            <w:r w:rsidRPr="000F43B1">
              <w:rPr>
                <w:rStyle w:val="Hyperlink"/>
                <w:rFonts w:ascii="Lato" w:hAnsi="Lato"/>
                <w:noProof/>
                <w:webHidden/>
                <w:sz w:val="22"/>
              </w:rPr>
              <w:fldChar w:fldCharType="end"/>
            </w:r>
          </w:hyperlink>
        </w:p>
        <w:p w14:paraId="41452B81" w14:textId="77777777" w:rsidR="00D27EBF" w:rsidRPr="000F43B1" w:rsidRDefault="00D27EBF" w:rsidP="00D27EBF">
          <w:pPr>
            <w:spacing w:line="360" w:lineRule="auto"/>
            <w:rPr>
              <w:rFonts w:ascii="Lato" w:hAnsi="Lato"/>
              <w:noProof/>
              <w:sz w:val="22"/>
            </w:rPr>
          </w:pPr>
          <w:r w:rsidRPr="000F43B1">
            <w:rPr>
              <w:rFonts w:ascii="Lato" w:hAnsi="Lato"/>
              <w:noProof/>
              <w:sz w:val="22"/>
            </w:rPr>
            <w:tab/>
          </w:r>
          <w:r w:rsidRPr="000F43B1">
            <w:rPr>
              <w:rFonts w:ascii="Lato" w:hAnsi="Lato"/>
              <w:noProof/>
              <w:sz w:val="22"/>
            </w:rPr>
            <w:tab/>
          </w:r>
          <w:hyperlink w:anchor="_Toc57021134" w:history="1">
            <w:r w:rsidRPr="000F43B1">
              <w:rPr>
                <w:rStyle w:val="Hyperlink"/>
                <w:rFonts w:ascii="Lato" w:hAnsi="Lato"/>
                <w:noProof/>
                <w:sz w:val="22"/>
              </w:rPr>
              <w:t>B) Extern</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_Toc57021134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21</w:t>
            </w:r>
            <w:r w:rsidRPr="000F43B1">
              <w:rPr>
                <w:rStyle w:val="Hyperlink"/>
                <w:rFonts w:ascii="Lato" w:hAnsi="Lato"/>
                <w:noProof/>
                <w:webHidden/>
                <w:sz w:val="22"/>
              </w:rPr>
              <w:fldChar w:fldCharType="end"/>
            </w:r>
          </w:hyperlink>
        </w:p>
        <w:p w14:paraId="15A2DD71" w14:textId="77777777" w:rsidR="00D27EBF" w:rsidRPr="000F43B1" w:rsidRDefault="00D27EBF" w:rsidP="00D27EBF">
          <w:pPr>
            <w:spacing w:line="360" w:lineRule="auto"/>
            <w:rPr>
              <w:rFonts w:ascii="Lato" w:hAnsi="Lato"/>
              <w:noProof/>
              <w:sz w:val="22"/>
            </w:rPr>
          </w:pPr>
          <w:r>
            <w:rPr>
              <w:rFonts w:ascii="Lato" w:hAnsi="Lato"/>
              <w:noProof/>
              <w:sz w:val="22"/>
            </w:rPr>
            <w:tab/>
          </w:r>
          <w:hyperlink w:anchor="_Toc57021135" w:history="1">
            <w:r w:rsidRPr="000F43B1">
              <w:rPr>
                <w:rStyle w:val="Hyperlink"/>
                <w:rFonts w:ascii="Lato" w:hAnsi="Lato"/>
                <w:noProof/>
                <w:sz w:val="22"/>
              </w:rPr>
              <w:t>5.2</w:t>
            </w:r>
            <w:r w:rsidRPr="000F43B1">
              <w:rPr>
                <w:rStyle w:val="Hyperlink"/>
                <w:rFonts w:ascii="Lato" w:hAnsi="Lato"/>
                <w:noProof/>
                <w:sz w:val="22"/>
              </w:rPr>
              <w:tab/>
              <w:t>Bijlage 2: Referentiedocumenten</w:t>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tab/>
            </w:r>
            <w:r w:rsidRPr="000F43B1">
              <w:rPr>
                <w:rStyle w:val="Hyperlink"/>
                <w:rFonts w:ascii="Lato" w:hAnsi="Lato"/>
                <w:noProof/>
                <w:webHidden/>
                <w:sz w:val="22"/>
              </w:rPr>
              <w:fldChar w:fldCharType="begin"/>
            </w:r>
            <w:r w:rsidRPr="000F43B1">
              <w:rPr>
                <w:rStyle w:val="Hyperlink"/>
                <w:rFonts w:ascii="Lato" w:hAnsi="Lato"/>
                <w:noProof/>
                <w:webHidden/>
                <w:sz w:val="22"/>
              </w:rPr>
              <w:instrText xml:space="preserve"> PAGEREF _Toc57021135 \h </w:instrText>
            </w:r>
            <w:r w:rsidRPr="000F43B1">
              <w:rPr>
                <w:rStyle w:val="Hyperlink"/>
                <w:rFonts w:ascii="Lato" w:hAnsi="Lato"/>
                <w:noProof/>
                <w:webHidden/>
                <w:sz w:val="22"/>
              </w:rPr>
            </w:r>
            <w:r w:rsidRPr="000F43B1">
              <w:rPr>
                <w:rStyle w:val="Hyperlink"/>
                <w:rFonts w:ascii="Lato" w:hAnsi="Lato"/>
                <w:noProof/>
                <w:webHidden/>
                <w:sz w:val="22"/>
              </w:rPr>
              <w:fldChar w:fldCharType="separate"/>
            </w:r>
            <w:r>
              <w:rPr>
                <w:rStyle w:val="Hyperlink"/>
                <w:rFonts w:ascii="Lato" w:hAnsi="Lato"/>
                <w:noProof/>
                <w:webHidden/>
                <w:sz w:val="22"/>
              </w:rPr>
              <w:t>21</w:t>
            </w:r>
            <w:r w:rsidRPr="000F43B1">
              <w:rPr>
                <w:rStyle w:val="Hyperlink"/>
                <w:rFonts w:ascii="Lato" w:hAnsi="Lato"/>
                <w:noProof/>
                <w:webHidden/>
                <w:sz w:val="22"/>
              </w:rPr>
              <w:fldChar w:fldCharType="end"/>
            </w:r>
          </w:hyperlink>
        </w:p>
        <w:p w14:paraId="2415E8E8" w14:textId="77777777" w:rsidR="00D27EBF" w:rsidRPr="00A71A3C" w:rsidRDefault="00D27EBF" w:rsidP="00D27EBF">
          <w:pPr>
            <w:spacing w:line="360" w:lineRule="auto"/>
            <w:rPr>
              <w:rFonts w:ascii="Lato" w:hAnsi="Lato"/>
            </w:rPr>
          </w:pPr>
          <w:r w:rsidRPr="000F43B1">
            <w:rPr>
              <w:rFonts w:ascii="Lato" w:hAnsi="Lato"/>
              <w:sz w:val="22"/>
            </w:rPr>
            <w:fldChar w:fldCharType="end"/>
          </w:r>
        </w:p>
      </w:sdtContent>
    </w:sdt>
    <w:p w14:paraId="7794D03D" w14:textId="77777777" w:rsidR="00D27EBF" w:rsidRPr="00A71A3C" w:rsidRDefault="00D27EBF" w:rsidP="00D27EBF">
      <w:pPr>
        <w:pStyle w:val="Kop1"/>
        <w:rPr>
          <w:rFonts w:ascii="Lato" w:hAnsi="Lato" w:cstheme="minorHAnsi"/>
          <w:b/>
          <w:bCs/>
          <w:color w:val="A2A1AB" w:themeColor="accent6"/>
          <w:sz w:val="22"/>
          <w:szCs w:val="22"/>
          <w:lang w:val="nl-BE"/>
        </w:rPr>
      </w:pPr>
      <w:bookmarkStart w:id="6" w:name="_Toc50056104"/>
      <w:bookmarkStart w:id="7" w:name="_Toc45795102"/>
      <w:bookmarkEnd w:id="1"/>
      <w:r w:rsidRPr="00A71A3C">
        <w:rPr>
          <w:rStyle w:val="CHAPTERSUBTITLE"/>
          <w:rFonts w:ascii="Lato" w:hAnsi="Lato"/>
          <w:lang w:val="nl-BE"/>
        </w:rPr>
        <w:br w:type="column"/>
      </w:r>
      <w:bookmarkStart w:id="8" w:name="_Toc57021120"/>
      <w:r w:rsidRPr="00352A6B">
        <w:rPr>
          <w:rStyle w:val="CHAPTERSUBTITLE"/>
          <w:lang w:val="nl-BE"/>
        </w:rPr>
        <w:lastRenderedPageBreak/>
        <w:t>Hoofdstuk I</w:t>
      </w:r>
      <w:r w:rsidRPr="00A71A3C">
        <w:rPr>
          <w:rStyle w:val="CHAPTERSUBTITLE"/>
          <w:rFonts w:ascii="Lato" w:hAnsi="Lato"/>
          <w:sz w:val="22"/>
          <w:szCs w:val="22"/>
          <w:lang w:val="nl-BE"/>
        </w:rPr>
        <w:br/>
      </w:r>
      <w:bookmarkEnd w:id="6"/>
      <w:bookmarkEnd w:id="7"/>
      <w:r w:rsidRPr="00352A6B">
        <w:rPr>
          <w:lang w:val="nl-BE"/>
        </w:rPr>
        <w:t>Doel van het document</w:t>
      </w:r>
      <w:bookmarkEnd w:id="8"/>
    </w:p>
    <w:p w14:paraId="2305AAB3" w14:textId="77777777" w:rsidR="00D27EBF" w:rsidRPr="00A71A3C" w:rsidRDefault="00D27EBF" w:rsidP="00D27EBF">
      <w:pPr>
        <w:rPr>
          <w:rFonts w:ascii="Lato" w:hAnsi="Lato"/>
          <w:sz w:val="22"/>
          <w:lang w:val="nl-BE"/>
        </w:rPr>
      </w:pPr>
    </w:p>
    <w:p w14:paraId="2B72564B" w14:textId="77777777" w:rsidR="00D27EBF" w:rsidRPr="00A71A3C" w:rsidRDefault="00D27EBF" w:rsidP="00D27EBF">
      <w:pPr>
        <w:rPr>
          <w:rFonts w:ascii="Lato" w:hAnsi="Lato" w:cstheme="minorHAnsi"/>
          <w:sz w:val="22"/>
          <w:lang w:val="nl-BE"/>
        </w:rPr>
      </w:pPr>
      <w:r w:rsidRPr="00A71A3C">
        <w:rPr>
          <w:rFonts w:ascii="Lato" w:hAnsi="Lato" w:cstheme="minorHAnsi"/>
          <w:b/>
          <w:color w:val="4364AD" w:themeColor="text2"/>
          <w:sz w:val="22"/>
          <w:lang w:val="nl-BE"/>
        </w:rPr>
        <w:t xml:space="preserve">Het voornaamste doel </w:t>
      </w:r>
      <w:r w:rsidRPr="00A71A3C">
        <w:rPr>
          <w:rFonts w:ascii="Lato" w:hAnsi="Lato" w:cstheme="minorHAnsi"/>
          <w:sz w:val="22"/>
          <w:lang w:val="nl-BE"/>
        </w:rPr>
        <w:t>van een Business Continuity Plan (BCP) is de continuïteit verzekeren van de (voornaamste) activiteiten van het bedrijf in geval van een incident, crisis of ramp.</w:t>
      </w:r>
    </w:p>
    <w:p w14:paraId="5C6536BD" w14:textId="77777777" w:rsidR="00D27EBF" w:rsidRPr="00A71A3C" w:rsidRDefault="00D27EBF" w:rsidP="00D27EBF">
      <w:pPr>
        <w:rPr>
          <w:rFonts w:ascii="Lato" w:hAnsi="Lato" w:cstheme="minorHAnsi"/>
          <w:sz w:val="22"/>
          <w:lang w:val="nl-BE"/>
        </w:rPr>
      </w:pPr>
      <w:r w:rsidRPr="00A71A3C">
        <w:rPr>
          <w:rFonts w:ascii="Lato" w:hAnsi="Lato" w:cstheme="minorHAnsi"/>
          <w:b/>
          <w:color w:val="4364AD" w:themeColor="text2"/>
          <w:sz w:val="22"/>
          <w:lang w:val="nl-BE"/>
        </w:rPr>
        <w:t xml:space="preserve">Hoe? </w:t>
      </w:r>
      <w:r w:rsidRPr="00A71A3C">
        <w:rPr>
          <w:rFonts w:ascii="Lato" w:hAnsi="Lato" w:cstheme="minorHAnsi"/>
          <w:sz w:val="22"/>
          <w:lang w:val="nl-BE"/>
        </w:rPr>
        <w:t>Het betreft:</w:t>
      </w:r>
    </w:p>
    <w:p w14:paraId="31F1D30B" w14:textId="77777777" w:rsidR="00D27EBF" w:rsidRPr="00A71A3C" w:rsidRDefault="00D27EBF" w:rsidP="00D27EBF">
      <w:pPr>
        <w:pStyle w:val="Lijstalinea"/>
        <w:numPr>
          <w:ilvl w:val="0"/>
          <w:numId w:val="31"/>
        </w:numPr>
        <w:rPr>
          <w:rFonts w:ascii="Lato" w:hAnsi="Lato" w:cstheme="minorHAnsi"/>
          <w:sz w:val="22"/>
          <w:lang w:val="nl-BE"/>
        </w:rPr>
      </w:pPr>
      <w:r w:rsidRPr="00A71A3C">
        <w:rPr>
          <w:rFonts w:ascii="Lato" w:hAnsi="Lato" w:cstheme="minorHAnsi"/>
          <w:b/>
          <w:sz w:val="22"/>
          <w:lang w:val="nl-BE"/>
        </w:rPr>
        <w:t>Anticiperen</w:t>
      </w:r>
      <w:r w:rsidRPr="00A71A3C">
        <w:rPr>
          <w:rFonts w:ascii="Lato" w:hAnsi="Lato" w:cstheme="minorHAnsi"/>
          <w:sz w:val="22"/>
          <w:lang w:val="nl-BE"/>
        </w:rPr>
        <w:t xml:space="preserve"> op en een coherente aanpak hanteren voor de uitvoering van een Business Continuity Plan om de belangrijkste processen in kaart te brengen en de risico's waaraan zij worden blootgesteld te analyseren;</w:t>
      </w:r>
    </w:p>
    <w:p w14:paraId="253A136E" w14:textId="77777777" w:rsidR="00D27EBF" w:rsidRPr="00A71A3C" w:rsidRDefault="00D27EBF" w:rsidP="00D27EBF">
      <w:pPr>
        <w:pStyle w:val="Lijstalinea"/>
        <w:numPr>
          <w:ilvl w:val="0"/>
          <w:numId w:val="31"/>
        </w:numPr>
        <w:rPr>
          <w:rFonts w:ascii="Lato" w:hAnsi="Lato" w:cstheme="minorHAnsi"/>
          <w:sz w:val="22"/>
          <w:lang w:val="nl-BE"/>
        </w:rPr>
      </w:pPr>
      <w:r w:rsidRPr="00A71A3C">
        <w:rPr>
          <w:rFonts w:ascii="Lato" w:hAnsi="Lato" w:cstheme="minorHAnsi"/>
          <w:b/>
          <w:sz w:val="22"/>
          <w:lang w:val="nl-BE"/>
        </w:rPr>
        <w:t>Ontwikkelen van de juiste procedures</w:t>
      </w:r>
      <w:r w:rsidRPr="00A71A3C">
        <w:rPr>
          <w:rFonts w:ascii="Lato" w:hAnsi="Lato" w:cstheme="minorHAnsi"/>
          <w:sz w:val="22"/>
          <w:lang w:val="nl-BE"/>
        </w:rPr>
        <w:t xml:space="preserve"> om te weten hoe te reageren op een incident, crisis of ramp. </w:t>
      </w:r>
    </w:p>
    <w:p w14:paraId="400832E9" w14:textId="77777777" w:rsidR="00D27EBF" w:rsidRPr="00A71A3C" w:rsidRDefault="00D27EBF" w:rsidP="00D27EBF">
      <w:pPr>
        <w:pStyle w:val="Lijstalinea"/>
        <w:numPr>
          <w:ilvl w:val="0"/>
          <w:numId w:val="31"/>
        </w:numPr>
        <w:rPr>
          <w:rFonts w:ascii="Lato" w:hAnsi="Lato" w:cstheme="minorHAnsi"/>
          <w:sz w:val="22"/>
          <w:lang w:val="nl-BE"/>
        </w:rPr>
      </w:pPr>
      <w:r w:rsidRPr="00A71A3C">
        <w:rPr>
          <w:rFonts w:ascii="Lato" w:hAnsi="Lato" w:cstheme="minorHAnsi"/>
          <w:b/>
          <w:sz w:val="22"/>
          <w:lang w:val="nl-BE"/>
        </w:rPr>
        <w:t>Identificeren van de noodzakelijke elementen</w:t>
      </w:r>
      <w:r w:rsidRPr="00A71A3C">
        <w:rPr>
          <w:rFonts w:ascii="Lato" w:hAnsi="Lato" w:cstheme="minorHAnsi"/>
          <w:sz w:val="22"/>
          <w:lang w:val="nl-BE"/>
        </w:rPr>
        <w:t xml:space="preserve"> (uitrusting, gebouw, mensen, zowel intern als extern, ....) om effectief procedures te implementeren die door het hoogste niveau van het bedrijfsmanagement zijn gevalideerd om incidenten, crises en rampen te beheren.</w:t>
      </w:r>
    </w:p>
    <w:p w14:paraId="1595E738" w14:textId="77777777" w:rsidR="00D27EBF" w:rsidRPr="00A71A3C" w:rsidRDefault="00D27EBF" w:rsidP="00D27EBF">
      <w:pPr>
        <w:rPr>
          <w:rFonts w:ascii="Lato" w:hAnsi="Lato" w:cstheme="minorHAnsi"/>
          <w:b/>
          <w:color w:val="4364AD" w:themeColor="text2"/>
          <w:sz w:val="22"/>
          <w:lang w:val="nl-BE"/>
        </w:rPr>
      </w:pPr>
    </w:p>
    <w:p w14:paraId="32D40944" w14:textId="77777777" w:rsidR="00D27EBF" w:rsidRPr="00A71A3C" w:rsidRDefault="00D27EBF" w:rsidP="00D27EBF">
      <w:pPr>
        <w:rPr>
          <w:rFonts w:ascii="Lato" w:hAnsi="Lato" w:cstheme="minorHAnsi"/>
          <w:b/>
          <w:color w:val="4364AD" w:themeColor="text2"/>
          <w:sz w:val="22"/>
          <w:lang w:val="nl-BE"/>
        </w:rPr>
      </w:pPr>
      <w:r w:rsidRPr="00A71A3C">
        <w:rPr>
          <w:rFonts w:ascii="Lato" w:hAnsi="Lato" w:cstheme="minorHAnsi"/>
          <w:b/>
          <w:color w:val="4364AD" w:themeColor="text2"/>
          <w:sz w:val="22"/>
          <w:lang w:val="nl-BE"/>
        </w:rPr>
        <w:t>Resultaat?</w:t>
      </w:r>
    </w:p>
    <w:p w14:paraId="0B7438D8" w14:textId="77777777" w:rsidR="00D27EBF" w:rsidRPr="00A71A3C" w:rsidRDefault="00D27EBF" w:rsidP="00D27EBF">
      <w:pPr>
        <w:pStyle w:val="Lijstopsomteken"/>
        <w:numPr>
          <w:ilvl w:val="0"/>
          <w:numId w:val="41"/>
        </w:numPr>
        <w:tabs>
          <w:tab w:val="clear" w:pos="142"/>
          <w:tab w:val="num" w:pos="1776"/>
        </w:tabs>
        <w:spacing w:after="0"/>
        <w:ind w:left="1068"/>
        <w:rPr>
          <w:rStyle w:val="versmald"/>
          <w:rFonts w:ascii="Lato" w:hAnsi="Lato" w:cstheme="minorHAnsi"/>
          <w:color w:val="auto"/>
          <w:sz w:val="22"/>
          <w:lang w:val="nl-BE"/>
        </w:rPr>
      </w:pPr>
      <w:r w:rsidRPr="00A71A3C">
        <w:rPr>
          <w:rStyle w:val="versmald"/>
          <w:rFonts w:ascii="Lato" w:hAnsi="Lato" w:cstheme="minorHAnsi"/>
          <w:b/>
          <w:color w:val="auto"/>
          <w:sz w:val="22"/>
          <w:lang w:val="nl-BE"/>
        </w:rPr>
        <w:t>Beschikken over gevalideerde procedures</w:t>
      </w:r>
      <w:r w:rsidRPr="00A71A3C">
        <w:rPr>
          <w:rStyle w:val="versmald"/>
          <w:rFonts w:ascii="Lato" w:hAnsi="Lato" w:cstheme="minorHAnsi"/>
          <w:color w:val="auto"/>
          <w:sz w:val="22"/>
          <w:lang w:val="nl-BE"/>
        </w:rPr>
        <w:t xml:space="preserve"> </w:t>
      </w:r>
    </w:p>
    <w:p w14:paraId="04B5605C" w14:textId="77777777" w:rsidR="00D27EBF" w:rsidRPr="00A71A3C" w:rsidRDefault="00D27EBF" w:rsidP="00D27EBF">
      <w:pPr>
        <w:pStyle w:val="Lijstopsomteken"/>
        <w:tabs>
          <w:tab w:val="clear" w:pos="142"/>
          <w:tab w:val="num" w:pos="1068"/>
        </w:tabs>
        <w:spacing w:after="0"/>
        <w:ind w:left="1068" w:hanging="360"/>
        <w:rPr>
          <w:rStyle w:val="versmald"/>
          <w:rFonts w:ascii="Lato" w:hAnsi="Lato" w:cstheme="minorHAnsi"/>
          <w:color w:val="auto"/>
          <w:sz w:val="22"/>
          <w:lang w:val="nl-BE"/>
        </w:rPr>
      </w:pPr>
      <w:r w:rsidRPr="00A71A3C">
        <w:rPr>
          <w:rStyle w:val="versmald"/>
          <w:rFonts w:ascii="Lato" w:hAnsi="Lato" w:cstheme="minorHAnsi"/>
          <w:b/>
          <w:color w:val="auto"/>
          <w:sz w:val="22"/>
          <w:lang w:val="nl-BE"/>
        </w:rPr>
        <w:t>Weten hoe de impact van deze incidenten kan worden beperkt</w:t>
      </w:r>
      <w:r w:rsidRPr="00A71A3C">
        <w:rPr>
          <w:rStyle w:val="versmald"/>
          <w:rFonts w:ascii="Lato" w:hAnsi="Lato" w:cstheme="minorHAnsi"/>
          <w:color w:val="auto"/>
          <w:sz w:val="22"/>
          <w:lang w:val="nl-BE"/>
        </w:rPr>
        <w:t xml:space="preserve"> tot een voor het bedrijf aanvaardbaar niveau.  </w:t>
      </w:r>
    </w:p>
    <w:p w14:paraId="3D3E4B24" w14:textId="77777777" w:rsidR="00D27EBF" w:rsidRPr="00A71A3C" w:rsidRDefault="00D27EBF" w:rsidP="00D27EBF">
      <w:pPr>
        <w:pStyle w:val="Lijstopsomteken"/>
        <w:tabs>
          <w:tab w:val="clear" w:pos="142"/>
          <w:tab w:val="num" w:pos="1068"/>
        </w:tabs>
        <w:spacing w:after="0"/>
        <w:ind w:left="1068" w:hanging="360"/>
        <w:rPr>
          <w:rStyle w:val="versmald"/>
          <w:rFonts w:ascii="Lato" w:hAnsi="Lato" w:cstheme="minorHAnsi"/>
          <w:color w:val="auto"/>
          <w:sz w:val="22"/>
          <w:lang w:val="nl-BE"/>
        </w:rPr>
      </w:pPr>
      <w:r w:rsidRPr="007C38A2">
        <w:rPr>
          <w:rFonts w:ascii="Lato" w:hAnsi="Lato" w:cstheme="minorHAnsi"/>
          <w:b/>
          <w:color w:val="auto"/>
          <w:spacing w:val="-2"/>
          <w:sz w:val="22"/>
          <w:lang w:val="nl-NL"/>
        </w:rPr>
        <w:t xml:space="preserve">Vastleggen van objectieven en tijdspannes </w:t>
      </w:r>
      <w:r w:rsidRPr="00A71A3C">
        <w:rPr>
          <w:rStyle w:val="versmald"/>
          <w:rFonts w:ascii="Lato" w:hAnsi="Lato" w:cstheme="minorHAnsi"/>
          <w:color w:val="auto"/>
          <w:sz w:val="22"/>
          <w:lang w:val="nl-BE"/>
        </w:rPr>
        <w:t>om de continuïteit van de (</w:t>
      </w:r>
      <w:r>
        <w:rPr>
          <w:rStyle w:val="versmald"/>
          <w:rFonts w:ascii="Lato" w:hAnsi="Lato" w:cstheme="minorHAnsi"/>
          <w:color w:val="auto"/>
          <w:sz w:val="22"/>
          <w:lang w:val="nl-BE"/>
        </w:rPr>
        <w:t>belangrijkste</w:t>
      </w:r>
      <w:r w:rsidRPr="00A71A3C">
        <w:rPr>
          <w:rStyle w:val="versmald"/>
          <w:rFonts w:ascii="Lato" w:hAnsi="Lato" w:cstheme="minorHAnsi"/>
          <w:color w:val="auto"/>
          <w:sz w:val="22"/>
          <w:lang w:val="nl-BE"/>
        </w:rPr>
        <w:t>)</w:t>
      </w:r>
      <w:r>
        <w:rPr>
          <w:rStyle w:val="versmald"/>
          <w:rFonts w:ascii="Lato" w:hAnsi="Lato" w:cstheme="minorHAnsi"/>
          <w:color w:val="auto"/>
          <w:sz w:val="22"/>
          <w:lang w:val="nl-BE"/>
        </w:rPr>
        <w:t xml:space="preserve"> </w:t>
      </w:r>
      <w:r w:rsidRPr="00A71A3C">
        <w:rPr>
          <w:rStyle w:val="versmald"/>
          <w:rFonts w:ascii="Lato" w:hAnsi="Lato" w:cstheme="minorHAnsi"/>
          <w:color w:val="auto"/>
          <w:sz w:val="22"/>
          <w:lang w:val="nl-BE"/>
        </w:rPr>
        <w:t>activiteiten van het bedrijf te waarborgen.</w:t>
      </w:r>
    </w:p>
    <w:p w14:paraId="19D573E1" w14:textId="77777777" w:rsidR="00D27EBF" w:rsidRPr="00A71A3C" w:rsidRDefault="00D27EBF" w:rsidP="00D27EBF">
      <w:pPr>
        <w:pStyle w:val="Lijstopsomteken"/>
        <w:numPr>
          <w:ilvl w:val="0"/>
          <w:numId w:val="0"/>
        </w:numPr>
        <w:ind w:left="851" w:hanging="284"/>
        <w:rPr>
          <w:rStyle w:val="versmald"/>
          <w:rFonts w:ascii="Lato" w:hAnsi="Lato" w:cstheme="minorHAnsi"/>
          <w:color w:val="auto"/>
          <w:sz w:val="22"/>
          <w:lang w:val="nl-BE"/>
        </w:rPr>
      </w:pPr>
    </w:p>
    <w:p w14:paraId="2CCB4360" w14:textId="77777777" w:rsidR="00D27EBF" w:rsidRPr="00A71A3C" w:rsidRDefault="00D27EBF" w:rsidP="00D27EBF">
      <w:pPr>
        <w:rPr>
          <w:rFonts w:ascii="Lato" w:hAnsi="Lato" w:cstheme="minorHAnsi"/>
          <w:sz w:val="22"/>
          <w:lang w:val="nl-BE"/>
        </w:rPr>
      </w:pPr>
      <w:r w:rsidRPr="00A71A3C">
        <w:rPr>
          <w:rFonts w:ascii="Lato" w:hAnsi="Lato" w:cstheme="minorHAnsi"/>
          <w:sz w:val="22"/>
          <w:lang w:val="nl-BE"/>
        </w:rPr>
        <w:t xml:space="preserve">OPGELET: zelfs als de procedures zijn gevalideerd, </w:t>
      </w:r>
      <w:r w:rsidRPr="00A71A3C">
        <w:rPr>
          <w:rFonts w:ascii="Lato" w:hAnsi="Lato" w:cstheme="minorHAnsi"/>
          <w:b/>
          <w:sz w:val="22"/>
          <w:lang w:val="nl-BE"/>
        </w:rPr>
        <w:t>vergeet dan niet om regelmatig verslag uit te brengen aan het management</w:t>
      </w:r>
      <w:r w:rsidRPr="00A71A3C">
        <w:rPr>
          <w:rFonts w:ascii="Lato" w:hAnsi="Lato" w:cstheme="minorHAnsi"/>
          <w:sz w:val="22"/>
          <w:lang w:val="nl-BE"/>
        </w:rPr>
        <w:t xml:space="preserve"> in het geval </w:t>
      </w:r>
      <w:r>
        <w:rPr>
          <w:rFonts w:ascii="Lato" w:hAnsi="Lato" w:cstheme="minorHAnsi"/>
          <w:sz w:val="22"/>
          <w:lang w:val="nl-BE"/>
        </w:rPr>
        <w:t>er zich</w:t>
      </w:r>
      <w:r w:rsidRPr="00A71A3C">
        <w:rPr>
          <w:rFonts w:ascii="Lato" w:hAnsi="Lato" w:cstheme="minorHAnsi"/>
          <w:sz w:val="22"/>
          <w:lang w:val="nl-BE"/>
        </w:rPr>
        <w:t xml:space="preserve"> een incident </w:t>
      </w:r>
      <w:r>
        <w:rPr>
          <w:rFonts w:ascii="Lato" w:hAnsi="Lato" w:cstheme="minorHAnsi"/>
          <w:sz w:val="22"/>
          <w:lang w:val="nl-BE"/>
        </w:rPr>
        <w:t xml:space="preserve">voordoet </w:t>
      </w:r>
      <w:r w:rsidRPr="00A71A3C">
        <w:rPr>
          <w:rFonts w:ascii="Lato" w:hAnsi="Lato" w:cstheme="minorHAnsi"/>
          <w:sz w:val="22"/>
          <w:lang w:val="nl-BE"/>
        </w:rPr>
        <w:t>dat een impact heeft op de continuïteit van de activiteiten van het bedrijf.</w:t>
      </w:r>
    </w:p>
    <w:p w14:paraId="0CE47C0A" w14:textId="77777777" w:rsidR="00D27EBF" w:rsidRPr="00A71A3C" w:rsidRDefault="00D27EBF" w:rsidP="00D27EBF">
      <w:pPr>
        <w:rPr>
          <w:rFonts w:ascii="Lato" w:hAnsi="Lato" w:cstheme="minorHAnsi"/>
          <w:b/>
          <w:color w:val="4364AD" w:themeColor="text2"/>
          <w:sz w:val="22"/>
          <w:lang w:val="nl-BE"/>
        </w:rPr>
      </w:pPr>
    </w:p>
    <w:p w14:paraId="34774E05" w14:textId="77777777" w:rsidR="00D27EBF" w:rsidRPr="00A71A3C" w:rsidRDefault="00D27EBF" w:rsidP="00D27EBF">
      <w:pPr>
        <w:rPr>
          <w:rFonts w:ascii="Lato" w:hAnsi="Lato" w:cstheme="minorHAnsi"/>
          <w:sz w:val="22"/>
          <w:lang w:val="nl-BE"/>
        </w:rPr>
      </w:pPr>
      <w:r w:rsidRPr="00A71A3C">
        <w:rPr>
          <w:rFonts w:ascii="Lato" w:hAnsi="Lato" w:cstheme="minorHAnsi"/>
          <w:b/>
          <w:color w:val="4364AD" w:themeColor="text2"/>
          <w:sz w:val="22"/>
          <w:lang w:val="nl-BE"/>
        </w:rPr>
        <w:t>Bedreigingen</w:t>
      </w:r>
      <w:r w:rsidRPr="00A71A3C">
        <w:rPr>
          <w:rFonts w:ascii="Lato" w:hAnsi="Lato" w:cstheme="minorHAnsi"/>
          <w:sz w:val="22"/>
          <w:lang w:val="nl-BE"/>
        </w:rPr>
        <w:t>: Continuïteitsbeheer is breder dan mogelijke IT-incidenten. Overstromingen of branden, de afwezigheid van werknemers (ziekte, ontslag, overlijden), het verdwijnen van één of meerdere leveranciers die essentieel zijn voor het bedrijf, pandemie,... kunnen ook een bedreiging vormen voor de continuïteit van de activiteiten van het bedrijf. Bij de organisatie van het continuïteitsbeheer, e</w:t>
      </w:r>
      <w:r>
        <w:rPr>
          <w:rFonts w:ascii="Lato" w:hAnsi="Lato" w:cstheme="minorHAnsi"/>
          <w:sz w:val="22"/>
          <w:lang w:val="nl-BE"/>
        </w:rPr>
        <w:t>n meer in het bijzonder bij de Risk A</w:t>
      </w:r>
      <w:r w:rsidRPr="00A71A3C">
        <w:rPr>
          <w:rFonts w:ascii="Lato" w:hAnsi="Lato" w:cstheme="minorHAnsi"/>
          <w:sz w:val="22"/>
          <w:lang w:val="nl-BE"/>
        </w:rPr>
        <w:t>ssessment, is het de bedoeling om alle soorten bedreigingen te identificeren die de activiteiten van</w:t>
      </w:r>
      <w:r>
        <w:rPr>
          <w:rFonts w:ascii="Lato" w:hAnsi="Lato" w:cstheme="minorHAnsi"/>
          <w:sz w:val="22"/>
          <w:lang w:val="nl-BE"/>
        </w:rPr>
        <w:t xml:space="preserve"> het bedrijf</w:t>
      </w:r>
      <w:r w:rsidRPr="00A71A3C">
        <w:rPr>
          <w:rFonts w:ascii="Lato" w:hAnsi="Lato" w:cstheme="minorHAnsi"/>
          <w:sz w:val="22"/>
          <w:lang w:val="nl-BE"/>
        </w:rPr>
        <w:t xml:space="preserve"> kunnen bedreigen, waarbij ook rekening wordt gehouden met het " worst case scenario".</w:t>
      </w:r>
    </w:p>
    <w:p w14:paraId="5FF8ED1B" w14:textId="77777777" w:rsidR="00D27EBF" w:rsidRPr="00A71A3C" w:rsidRDefault="00D27EBF" w:rsidP="00D27EBF">
      <w:pPr>
        <w:rPr>
          <w:rFonts w:ascii="Lato" w:hAnsi="Lato" w:cstheme="minorHAnsi"/>
          <w:sz w:val="22"/>
          <w:lang w:val="nl-BE"/>
        </w:rPr>
      </w:pPr>
    </w:p>
    <w:p w14:paraId="6BAD1619" w14:textId="77777777" w:rsidR="00D27EBF" w:rsidRPr="00A71A3C" w:rsidRDefault="00D27EBF" w:rsidP="00D27EBF">
      <w:pPr>
        <w:rPr>
          <w:rFonts w:ascii="Lato" w:hAnsi="Lato" w:cstheme="minorHAnsi"/>
          <w:i/>
          <w:sz w:val="22"/>
          <w:lang w:val="nl-BE"/>
        </w:rPr>
      </w:pPr>
      <w:r w:rsidRPr="00A71A3C">
        <w:rPr>
          <w:rFonts w:ascii="Lato" w:hAnsi="Lato" w:cstheme="minorHAnsi"/>
          <w:i/>
          <w:sz w:val="22"/>
          <w:lang w:val="nl-BE"/>
        </w:rPr>
        <w:t xml:space="preserve">Wat de identificatie van bedreigingen, kwetsbaarheden en </w:t>
      </w:r>
      <w:r>
        <w:rPr>
          <w:rFonts w:ascii="Lato" w:hAnsi="Lato" w:cstheme="minorHAnsi"/>
          <w:i/>
          <w:sz w:val="22"/>
          <w:lang w:val="nl-BE"/>
        </w:rPr>
        <w:t>de impact</w:t>
      </w:r>
      <w:r w:rsidRPr="00A71A3C">
        <w:rPr>
          <w:rFonts w:ascii="Lato" w:hAnsi="Lato" w:cstheme="minorHAnsi"/>
          <w:i/>
          <w:sz w:val="22"/>
          <w:lang w:val="nl-BE"/>
        </w:rPr>
        <w:t xml:space="preserve"> betreft: zie uw Risk Assesment en uw Risk Treatment.</w:t>
      </w:r>
    </w:p>
    <w:p w14:paraId="6A35AF7F" w14:textId="77777777" w:rsidR="00D27EBF" w:rsidRPr="00A71A3C" w:rsidRDefault="00D27EBF" w:rsidP="00D27EBF">
      <w:pPr>
        <w:rPr>
          <w:rFonts w:ascii="Lato" w:hAnsi="Lato"/>
          <w:sz w:val="22"/>
          <w:lang w:val="nl-BE"/>
        </w:rPr>
      </w:pPr>
    </w:p>
    <w:p w14:paraId="289A8310" w14:textId="77777777" w:rsidR="00D27EBF" w:rsidRPr="00A71A3C" w:rsidRDefault="00D27EBF" w:rsidP="00D27EBF">
      <w:pPr>
        <w:ind w:left="0"/>
        <w:rPr>
          <w:rFonts w:ascii="Lato" w:hAnsi="Lato"/>
          <w:sz w:val="22"/>
          <w:lang w:val="nl-BE"/>
        </w:rPr>
        <w:sectPr w:rsidR="00D27EBF" w:rsidRPr="00A71A3C" w:rsidSect="009605C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p>
    <w:p w14:paraId="4AA2D42E" w14:textId="77777777" w:rsidR="00D27EBF" w:rsidRPr="00A71A3C" w:rsidRDefault="00D27EBF" w:rsidP="00D27EBF">
      <w:pPr>
        <w:pStyle w:val="Kop1"/>
        <w:rPr>
          <w:rFonts w:ascii="Lato" w:hAnsi="Lato"/>
          <w:lang w:val="nl-BE"/>
        </w:rPr>
        <w:sectPr w:rsidR="00D27EBF" w:rsidRPr="00A71A3C" w:rsidSect="006E51F6">
          <w:pgSz w:w="11906" w:h="16838" w:code="9"/>
          <w:pgMar w:top="1928" w:right="1134" w:bottom="1531" w:left="1134" w:header="1106" w:footer="709" w:gutter="0"/>
          <w:cols w:space="708"/>
          <w:docGrid w:linePitch="360"/>
        </w:sectPr>
      </w:pPr>
      <w:bookmarkStart w:id="9" w:name="_Toc57021121"/>
      <w:bookmarkStart w:id="10" w:name="_Hlk56754013"/>
      <w:r w:rsidRPr="00A71A3C">
        <w:rPr>
          <w:rStyle w:val="CHAPTERSUBTITLE"/>
          <w:lang w:val="nl-BE"/>
        </w:rPr>
        <w:lastRenderedPageBreak/>
        <w:t>Hoofdstuk II</w:t>
      </w:r>
      <w:r w:rsidRPr="00A71A3C">
        <w:rPr>
          <w:rFonts w:ascii="Lato" w:hAnsi="Lato"/>
          <w:lang w:val="nl-BE"/>
        </w:rPr>
        <w:br/>
      </w:r>
      <w:r w:rsidRPr="00A71A3C">
        <w:rPr>
          <w:lang w:val="nl-BE"/>
        </w:rPr>
        <w:t>Verbanden tussen de procedures</w:t>
      </w:r>
      <w:bookmarkEnd w:id="9"/>
      <w:r w:rsidRPr="00A71A3C">
        <w:rPr>
          <w:rFonts w:ascii="Lato" w:hAnsi="Lato"/>
          <w:lang w:val="nl-BE"/>
        </w:rPr>
        <w:t xml:space="preserve"> </w:t>
      </w:r>
    </w:p>
    <w:p w14:paraId="63B2BA9B" w14:textId="77777777" w:rsidR="00D27EBF" w:rsidRPr="00A71A3C" w:rsidRDefault="00D27EBF" w:rsidP="00D27EBF">
      <w:pPr>
        <w:rPr>
          <w:rFonts w:ascii="Lato" w:hAnsi="Lato"/>
          <w:sz w:val="22"/>
          <w:lang w:val="nl-BE"/>
        </w:rPr>
      </w:pPr>
    </w:p>
    <w:p w14:paraId="5AADBA9A" w14:textId="77777777" w:rsidR="00D27EBF" w:rsidRPr="00A71A3C" w:rsidRDefault="00D27EBF" w:rsidP="00D27EBF">
      <w:pPr>
        <w:rPr>
          <w:rFonts w:ascii="Lato" w:hAnsi="Lato"/>
          <w:sz w:val="22"/>
          <w:lang w:val="nl-BE"/>
        </w:rPr>
      </w:pPr>
    </w:p>
    <w:p w14:paraId="55DC8E2B" w14:textId="77777777" w:rsidR="00D27EBF" w:rsidRPr="00A71A3C" w:rsidRDefault="00D27EBF" w:rsidP="00D27EBF">
      <w:pPr>
        <w:ind w:left="0"/>
        <w:rPr>
          <w:rFonts w:ascii="Lato" w:hAnsi="Lato"/>
          <w:sz w:val="22"/>
          <w:lang w:val="nl-BE"/>
        </w:rPr>
        <w:sectPr w:rsidR="00D27EBF" w:rsidRPr="00A71A3C" w:rsidSect="00762DC3">
          <w:type w:val="continuous"/>
          <w:pgSz w:w="11906" w:h="16838" w:code="9"/>
          <w:pgMar w:top="1928" w:right="1134" w:bottom="1531" w:left="1134" w:header="1106" w:footer="709" w:gutter="0"/>
          <w:cols w:num="2" w:space="708"/>
          <w:docGrid w:linePitch="360"/>
        </w:sectPr>
      </w:pPr>
    </w:p>
    <w:p w14:paraId="0946FADD" w14:textId="77777777" w:rsidR="00D27EBF" w:rsidRPr="00A71A3C" w:rsidRDefault="00D27EBF" w:rsidP="00D27EBF">
      <w:pPr>
        <w:ind w:left="0"/>
        <w:rPr>
          <w:rFonts w:ascii="Lato" w:hAnsi="Lato"/>
          <w:sz w:val="22"/>
          <w:lang w:val="nl-BE"/>
        </w:rPr>
        <w:sectPr w:rsidR="00D27EBF" w:rsidRPr="00A71A3C" w:rsidSect="00762DC3">
          <w:type w:val="continuous"/>
          <w:pgSz w:w="11906" w:h="16838" w:code="9"/>
          <w:pgMar w:top="1928" w:right="1134" w:bottom="1531" w:left="1134" w:header="1106" w:footer="709" w:gutter="0"/>
          <w:cols w:space="708"/>
          <w:docGrid w:linePitch="360"/>
        </w:sectPr>
      </w:pPr>
    </w:p>
    <w:p w14:paraId="0312B1B4"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Het schema (zie hieronder) laat zien hoe het “Business Continuity Plan” zich integreert met andere procedures.</w:t>
      </w:r>
    </w:p>
    <w:p w14:paraId="7F37E974"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59264" behindDoc="0" locked="0" layoutInCell="1" allowOverlap="1" wp14:anchorId="7C945083" wp14:editId="60E1B337">
                <wp:simplePos x="0" y="0"/>
                <wp:positionH relativeFrom="margin">
                  <wp:align>left</wp:align>
                </wp:positionH>
                <wp:positionV relativeFrom="paragraph">
                  <wp:posOffset>211765</wp:posOffset>
                </wp:positionV>
                <wp:extent cx="359383" cy="359410"/>
                <wp:effectExtent l="0" t="0" r="22225" b="21590"/>
                <wp:wrapNone/>
                <wp:docPr id="12" name="Stroomdiagram: Verbindingslijn 12"/>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EF40584"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945083"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12" o:spid="_x0000_s1027" type="#_x0000_t120" style="position:absolute;left:0;text-align:left;margin-left:0;margin-top:16.65pt;width:28.3pt;height:28.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" fillcolor="windowText" strokeweight="1pt">
                <v:stroke joinstyle="miter"/>
                <v:textbox>
                  <w:txbxContent>
                    <w:p w14:paraId="0EF40584"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A</w:t>
                      </w:r>
                    </w:p>
                  </w:txbxContent>
                </v:textbox>
                <w10:wrap anchorx="margin"/>
              </v:shape>
            </w:pict>
          </mc:Fallback>
        </mc:AlternateContent>
      </w:r>
      <w:r w:rsidRPr="00A71A3C">
        <w:rPr>
          <w:rFonts w:ascii="Lato" w:hAnsi="Lato" w:cstheme="minorHAnsi"/>
          <w:sz w:val="22"/>
          <w:lang w:val="nl-BE"/>
        </w:rPr>
        <w:t xml:space="preserve">Om te beschikken over een effectief Business Continuity Plan, moet u de templates voor Risk Assessment en Risk Treatment hebben ingevuld. De mate van risico en waarschijnlijkheid van een incident is afhankelijk van de Risk Treatment die u heeft uitgevoerd. Ook het beheer van een incident zal sterk afhangen van de preventieve en herstellende maatregelen die u hebt genomen. </w:t>
      </w:r>
    </w:p>
    <w:p w14:paraId="1F0407A6" w14:textId="77777777" w:rsidR="00D27EBF" w:rsidRPr="00A71A3C" w:rsidRDefault="00D27EBF" w:rsidP="00D27EBF">
      <w:pPr>
        <w:pStyle w:val="Lijstalinea"/>
        <w:rPr>
          <w:rFonts w:ascii="Lato" w:hAnsi="Lato" w:cstheme="minorHAnsi"/>
          <w:sz w:val="22"/>
          <w:lang w:val="nl-BE"/>
        </w:rPr>
      </w:pPr>
    </w:p>
    <w:p w14:paraId="78A62320"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0288" behindDoc="0" locked="0" layoutInCell="1" allowOverlap="1" wp14:anchorId="4DA5281C" wp14:editId="54009FEC">
                <wp:simplePos x="0" y="0"/>
                <wp:positionH relativeFrom="margin">
                  <wp:align>left</wp:align>
                </wp:positionH>
                <wp:positionV relativeFrom="paragraph">
                  <wp:posOffset>73808</wp:posOffset>
                </wp:positionV>
                <wp:extent cx="359383" cy="359410"/>
                <wp:effectExtent l="0" t="0" r="22225" b="21590"/>
                <wp:wrapNone/>
                <wp:docPr id="14" name="Stroomdiagram: Verbindingslijn 14"/>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2844875"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5281C" id="Stroomdiagram: Verbindingslijn 14" o:spid="_x0000_s1028" type="#_x0000_t120" style="position:absolute;left:0;text-align:left;margin-left:0;margin-top:5.8pt;width:28.3pt;height:28.3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" fillcolor="windowText" strokeweight="1pt">
                <v:stroke joinstyle="miter"/>
                <v:textbox>
                  <w:txbxContent>
                    <w:p w14:paraId="42844875"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B</w:t>
                      </w:r>
                    </w:p>
                  </w:txbxContent>
                </v:textbox>
                <w10:wrap anchorx="margin"/>
              </v:shape>
            </w:pict>
          </mc:Fallback>
        </mc:AlternateContent>
      </w:r>
      <w:r w:rsidRPr="00A71A3C">
        <w:rPr>
          <w:rFonts w:ascii="Lato" w:hAnsi="Lato" w:cstheme="minorHAnsi"/>
          <w:sz w:val="22"/>
          <w:lang w:val="nl-BE"/>
        </w:rPr>
        <w:t>Bij het opstellen van uw Business Continuity Plan en uw incidentenbeheerplan, kan het nodig zijn om uw Risk Assessment te updaten (vooral omdat u van plan bent om de risico's aan te passen door nieuwe tools aan te schaffen of nieuwe projecten te lanceren).</w:t>
      </w:r>
    </w:p>
    <w:p w14:paraId="189E68D4" w14:textId="77777777" w:rsidR="00D27EBF" w:rsidRPr="00A71A3C" w:rsidRDefault="00D27EBF" w:rsidP="00D27EBF">
      <w:pPr>
        <w:pStyle w:val="Lijstalinea"/>
        <w:rPr>
          <w:rFonts w:ascii="Lato" w:hAnsi="Lato" w:cstheme="minorHAnsi"/>
          <w:sz w:val="22"/>
          <w:lang w:val="nl-BE"/>
        </w:rPr>
      </w:pPr>
    </w:p>
    <w:p w14:paraId="10285D91"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3360" behindDoc="0" locked="0" layoutInCell="1" allowOverlap="1" wp14:anchorId="37041433" wp14:editId="3287BED9">
                <wp:simplePos x="0" y="0"/>
                <wp:positionH relativeFrom="margin">
                  <wp:align>left</wp:align>
                </wp:positionH>
                <wp:positionV relativeFrom="paragraph">
                  <wp:posOffset>51273</wp:posOffset>
                </wp:positionV>
                <wp:extent cx="359383" cy="359410"/>
                <wp:effectExtent l="0" t="0" r="22225" b="21590"/>
                <wp:wrapNone/>
                <wp:docPr id="18" name="Stroomdiagram: Verbindingslijn 18"/>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7DC907C"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041433" id="Stroomdiagram: Verbindingslijn 18" o:spid="_x0000_s1029" type="#_x0000_t120" style="position:absolute;left:0;text-align:left;margin-left:0;margin-top:4.05pt;width:28.3pt;height:28.3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" fillcolor="windowText" strokeweight="1pt">
                <v:stroke joinstyle="miter"/>
                <v:textbox>
                  <w:txbxContent>
                    <w:p w14:paraId="67DC907C"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C</w:t>
                      </w:r>
                    </w:p>
                  </w:txbxContent>
                </v:textbox>
                <w10:wrap anchorx="margin"/>
              </v:shape>
            </w:pict>
          </mc:Fallback>
        </mc:AlternateContent>
      </w:r>
      <w:r w:rsidRPr="00A71A3C">
        <w:rPr>
          <w:rFonts w:ascii="Lato" w:hAnsi="Lato" w:cstheme="minorHAnsi"/>
          <w:sz w:val="22"/>
          <w:lang w:val="nl-BE"/>
        </w:rPr>
        <w:t xml:space="preserve">Uw Risk Assessment en Business Continuity Plan vereist ook dat u navraag doet bij uw leveranciers, uw contracten herziet en zelfs bepaalde Service Level Agreements (SLA's) of clausules oplegt aan uw leveranciers. </w:t>
      </w:r>
    </w:p>
    <w:p w14:paraId="779A4144" w14:textId="77777777" w:rsidR="00D27EBF" w:rsidRPr="00A71A3C" w:rsidRDefault="00D27EBF" w:rsidP="00D27EBF">
      <w:pPr>
        <w:pStyle w:val="Lijstalinea"/>
        <w:rPr>
          <w:rFonts w:ascii="Lato" w:hAnsi="Lato" w:cstheme="minorHAnsi"/>
          <w:sz w:val="22"/>
          <w:lang w:val="nl-BE"/>
        </w:rPr>
      </w:pPr>
    </w:p>
    <w:p w14:paraId="73C6B361"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4384" behindDoc="0" locked="0" layoutInCell="1" allowOverlap="1" wp14:anchorId="1CB147E7" wp14:editId="58201DD1">
                <wp:simplePos x="0" y="0"/>
                <wp:positionH relativeFrom="margin">
                  <wp:align>left</wp:align>
                </wp:positionH>
                <wp:positionV relativeFrom="paragraph">
                  <wp:posOffset>182230</wp:posOffset>
                </wp:positionV>
                <wp:extent cx="359383" cy="359410"/>
                <wp:effectExtent l="0" t="0" r="22225" b="21590"/>
                <wp:wrapNone/>
                <wp:docPr id="26" name="Stroomdiagram: Verbindingslijn 26"/>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39FD90A"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147E7" id="Stroomdiagram: Verbindingslijn 26" o:spid="_x0000_s1030" type="#_x0000_t120" style="position:absolute;left:0;text-align:left;margin-left:0;margin-top:14.35pt;width:28.3pt;height:28.3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" fillcolor="windowText" strokeweight="1pt">
                <v:stroke joinstyle="miter"/>
                <v:textbox>
                  <w:txbxContent>
                    <w:p w14:paraId="139FD90A"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D</w:t>
                      </w:r>
                    </w:p>
                  </w:txbxContent>
                </v:textbox>
                <w10:wrap anchorx="margin"/>
              </v:shape>
            </w:pict>
          </mc:Fallback>
        </mc:AlternateContent>
      </w:r>
      <w:r w:rsidRPr="00A71A3C">
        <w:rPr>
          <w:rFonts w:ascii="Lato" w:hAnsi="Lato" w:cstheme="minorHAnsi"/>
          <w:sz w:val="22"/>
          <w:lang w:val="nl-BE"/>
        </w:rPr>
        <w:t>De continuïteit van activiteiten is nauw verbonden met het beheren van incidenten, omdat u ervoor moet zorgen dat u ook in het geval van een incident de activiteiten (minimum de essentiële) van het bedrijf kunt voortzetten. De beheerder van het Business Continuity Plan stuurt de benodigde informatie door naar de beheerder van het incidentenbeheerplan om incidenten te beheren.</w:t>
      </w:r>
    </w:p>
    <w:p w14:paraId="28DC7CD0"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1312" behindDoc="0" locked="0" layoutInCell="1" allowOverlap="1" wp14:anchorId="6324BDE7" wp14:editId="1396451A">
                <wp:simplePos x="0" y="0"/>
                <wp:positionH relativeFrom="margin">
                  <wp:align>left</wp:align>
                </wp:positionH>
                <wp:positionV relativeFrom="paragraph">
                  <wp:posOffset>140823</wp:posOffset>
                </wp:positionV>
                <wp:extent cx="358775" cy="359410"/>
                <wp:effectExtent l="0" t="0" r="22225" b="21590"/>
                <wp:wrapNone/>
                <wp:docPr id="16" name="Stroomdiagram: Verbindingslijn 16"/>
                <wp:cNvGraphicFramePr/>
                <a:graphic xmlns:a="http://schemas.openxmlformats.org/drawingml/2006/main">
                  <a:graphicData uri="http://schemas.microsoft.com/office/word/2010/wordprocessingShape">
                    <wps:wsp>
                      <wps:cNvSpPr/>
                      <wps:spPr>
                        <a:xfrm>
                          <a:off x="0" y="0"/>
                          <a:ext cx="358775"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6560F00"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4BDE7" id="Stroomdiagram: Verbindingslijn 16" o:spid="_x0000_s1031" type="#_x0000_t120" style="position:absolute;left:0;text-align:left;margin-left:0;margin-top:11.1pt;width:28.25pt;height:28.3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" fillcolor="windowText" strokeweight="1pt">
                <v:stroke joinstyle="miter"/>
                <v:textbox>
                  <w:txbxContent>
                    <w:p w14:paraId="76560F00"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E</w:t>
                      </w:r>
                    </w:p>
                  </w:txbxContent>
                </v:textbox>
                <w10:wrap anchorx="margin"/>
              </v:shape>
            </w:pict>
          </mc:Fallback>
        </mc:AlternateContent>
      </w:r>
    </w:p>
    <w:p w14:paraId="2DACF2AF"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sz w:val="22"/>
          <w:lang w:val="nl-BE"/>
        </w:rPr>
        <w:t xml:space="preserve">In het bijzonder kunt u zich via uw klanten of leveranciers bewust worden van een lopend incident. </w:t>
      </w:r>
    </w:p>
    <w:p w14:paraId="5EE6E31D" w14:textId="77777777" w:rsidR="00D27EBF" w:rsidRPr="00A71A3C" w:rsidRDefault="00D27EBF" w:rsidP="00D27EBF">
      <w:pPr>
        <w:pStyle w:val="Lijstalinea"/>
        <w:rPr>
          <w:rFonts w:ascii="Lato" w:hAnsi="Lato" w:cstheme="minorHAnsi"/>
          <w:sz w:val="22"/>
          <w:lang w:val="nl-BE"/>
        </w:rPr>
      </w:pPr>
    </w:p>
    <w:p w14:paraId="5AA3AA92"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2336" behindDoc="0" locked="0" layoutInCell="1" allowOverlap="1" wp14:anchorId="06E5A56E" wp14:editId="33081C2B">
                <wp:simplePos x="0" y="0"/>
                <wp:positionH relativeFrom="margin">
                  <wp:align>left</wp:align>
                </wp:positionH>
                <wp:positionV relativeFrom="paragraph">
                  <wp:posOffset>433838</wp:posOffset>
                </wp:positionV>
                <wp:extent cx="359383" cy="359410"/>
                <wp:effectExtent l="0" t="0" r="22225" b="21590"/>
                <wp:wrapNone/>
                <wp:docPr id="17" name="Stroomdiagram: Verbindingslijn 17"/>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E8A5FF2"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5A56E" id="Stroomdiagram: Verbindingslijn 17" o:spid="_x0000_s1032" type="#_x0000_t120" style="position:absolute;left:0;text-align:left;margin-left:0;margin-top:34.15pt;width:28.3pt;height:28.3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" fillcolor="windowText" strokeweight="1pt">
                <v:stroke joinstyle="miter"/>
                <v:textbox>
                  <w:txbxContent>
                    <w:p w14:paraId="5E8A5FF2"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F</w:t>
                      </w:r>
                    </w:p>
                  </w:txbxContent>
                </v:textbox>
                <w10:wrap anchorx="margin"/>
              </v:shape>
            </w:pict>
          </mc:Fallback>
        </mc:AlternateContent>
      </w:r>
      <w:r w:rsidRPr="00A71A3C">
        <w:rPr>
          <w:rFonts w:ascii="Lato" w:hAnsi="Lato" w:cstheme="minorHAnsi"/>
          <w:sz w:val="22"/>
          <w:lang w:val="nl-BE"/>
        </w:rPr>
        <w:t>De meeste incidenten houden niet noodzakelijkerwijs de activering van het Business Continuity Plan in, simpelweg omdat het "gewone" kleine incidenten zijn die geen echte impact hebben op het bedrijf. Als er een incident met een bedrijfsimpact plaatsvindt, meldt beheerder van het incidentenbeheerplan dit aan de beheerder van het Business Continuity Plan die het Business Continuity Plan activeert. Tijdens het incident zorgt de beheerder van het incidentenbeheerplan voor een regelmatige rapportage aan de beheerder Business Continuity Plan. Na het incident stuurt de beheerder van het incidentenbeheerplan de "Post incident review" door naar de beheerder van het Business Continuity Plan.</w:t>
      </w:r>
    </w:p>
    <w:p w14:paraId="53D3977A" w14:textId="77777777" w:rsidR="00D27EBF" w:rsidRPr="00A71A3C" w:rsidRDefault="00D27EBF" w:rsidP="00D27EBF">
      <w:pPr>
        <w:pStyle w:val="Lijstalinea"/>
        <w:rPr>
          <w:rFonts w:ascii="Lato" w:hAnsi="Lato" w:cstheme="minorHAnsi"/>
          <w:sz w:val="22"/>
          <w:lang w:val="nl-BE"/>
        </w:rPr>
      </w:pPr>
    </w:p>
    <w:p w14:paraId="7767077F"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5408" behindDoc="0" locked="0" layoutInCell="1" allowOverlap="1" wp14:anchorId="592D61BB" wp14:editId="3D0B210B">
                <wp:simplePos x="0" y="0"/>
                <wp:positionH relativeFrom="margin">
                  <wp:align>left</wp:align>
                </wp:positionH>
                <wp:positionV relativeFrom="paragraph">
                  <wp:posOffset>57431</wp:posOffset>
                </wp:positionV>
                <wp:extent cx="359383" cy="359410"/>
                <wp:effectExtent l="0" t="0" r="22225" b="21590"/>
                <wp:wrapNone/>
                <wp:docPr id="30" name="Stroomdiagram: Verbindingslijn 30"/>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D8FA4F2"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D61BB" id="Stroomdiagram: Verbindingslijn 30" o:spid="_x0000_s1033" type="#_x0000_t120" style="position:absolute;left:0;text-align:left;margin-left:0;margin-top:4.5pt;width:28.3pt;height:28.3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" fillcolor="windowText" strokeweight="1pt">
                <v:stroke joinstyle="miter"/>
                <v:textbox>
                  <w:txbxContent>
                    <w:p w14:paraId="7D8FA4F2"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G</w:t>
                      </w:r>
                    </w:p>
                  </w:txbxContent>
                </v:textbox>
                <w10:wrap anchorx="margin"/>
              </v:shape>
            </w:pict>
          </mc:Fallback>
        </mc:AlternateContent>
      </w:r>
      <w:r w:rsidRPr="00A71A3C">
        <w:rPr>
          <w:rFonts w:ascii="Lato" w:hAnsi="Lato" w:cstheme="minorHAnsi"/>
          <w:sz w:val="22"/>
          <w:lang w:val="nl-BE"/>
        </w:rPr>
        <w:t xml:space="preserve">Als het incident geen invloed heeft op de continuïteit van de activiteiten, kan de beheerder van het incidentenbeheerplan, indien nodig, klanten en leveranciers waarschuwen dat het bedrijf een klein incident meemaakt. </w:t>
      </w:r>
    </w:p>
    <w:p w14:paraId="46978DB8" w14:textId="77777777" w:rsidR="00D27EBF" w:rsidRPr="00A71A3C" w:rsidRDefault="00D27EBF" w:rsidP="00D27EBF">
      <w:pPr>
        <w:pStyle w:val="Lijstalinea"/>
        <w:rPr>
          <w:rFonts w:ascii="Lato" w:hAnsi="Lato" w:cstheme="minorHAnsi"/>
          <w:sz w:val="22"/>
          <w:lang w:val="nl-BE"/>
        </w:rPr>
      </w:pPr>
    </w:p>
    <w:p w14:paraId="3F24ABFA"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6432" behindDoc="0" locked="0" layoutInCell="1" allowOverlap="1" wp14:anchorId="6EFF823A" wp14:editId="5B33E61A">
                <wp:simplePos x="0" y="0"/>
                <wp:positionH relativeFrom="margin">
                  <wp:align>left</wp:align>
                </wp:positionH>
                <wp:positionV relativeFrom="paragraph">
                  <wp:posOffset>20955</wp:posOffset>
                </wp:positionV>
                <wp:extent cx="359383" cy="359410"/>
                <wp:effectExtent l="0" t="0" r="22225" b="21590"/>
                <wp:wrapNone/>
                <wp:docPr id="31" name="Stroomdiagram: Verbindingslijn 31"/>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AB7D68C"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FF823A" id="Stroomdiagram: Verbindingslijn 31" o:spid="_x0000_s1034" type="#_x0000_t120" style="position:absolute;left:0;text-align:left;margin-left:0;margin-top:1.65pt;width:28.3pt;height:28.3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" fillcolor="windowText" strokeweight="1pt">
                <v:stroke joinstyle="miter"/>
                <v:textbox>
                  <w:txbxContent>
                    <w:p w14:paraId="0AB7D68C"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H</w:t>
                      </w:r>
                    </w:p>
                  </w:txbxContent>
                </v:textbox>
                <w10:wrap anchorx="margin"/>
              </v:shape>
            </w:pict>
          </mc:Fallback>
        </mc:AlternateContent>
      </w:r>
      <w:r w:rsidRPr="00A71A3C">
        <w:rPr>
          <w:rFonts w:ascii="Lato" w:hAnsi="Lato" w:cstheme="minorHAnsi"/>
          <w:sz w:val="22"/>
          <w:lang w:val="nl-BE"/>
        </w:rPr>
        <w:t xml:space="preserve">Indien het incident impact heeft op de bedrijfscontinuïteit, zal de beheerder van het Business Continuity Plan, indien nodig, klanten en leveranciers aanspreken op basis van de informatie </w:t>
      </w:r>
      <w:r w:rsidRPr="00A71A3C">
        <w:rPr>
          <w:rFonts w:ascii="Lato" w:hAnsi="Lato" w:cstheme="minorHAnsi"/>
          <w:sz w:val="22"/>
          <w:lang w:val="nl-BE"/>
        </w:rPr>
        <w:lastRenderedPageBreak/>
        <w:t>die door de functionele diensten en de beheerder van het incidentenbeheerplan wordt verstrekt.</w:t>
      </w:r>
    </w:p>
    <w:p w14:paraId="7CE67161" w14:textId="77777777" w:rsidR="00D27EBF" w:rsidRPr="00A71A3C" w:rsidRDefault="00D27EBF" w:rsidP="00D27EBF">
      <w:pPr>
        <w:pStyle w:val="Lijstalinea"/>
        <w:rPr>
          <w:rFonts w:ascii="Lato" w:hAnsi="Lato" w:cstheme="minorHAnsi"/>
          <w:sz w:val="22"/>
          <w:lang w:val="nl-BE"/>
        </w:rPr>
      </w:pPr>
    </w:p>
    <w:p w14:paraId="2F989518"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7456" behindDoc="0" locked="0" layoutInCell="1" allowOverlap="1" wp14:anchorId="710F572C" wp14:editId="74902A1E">
                <wp:simplePos x="0" y="0"/>
                <wp:positionH relativeFrom="margin">
                  <wp:posOffset>31898</wp:posOffset>
                </wp:positionH>
                <wp:positionV relativeFrom="paragraph">
                  <wp:posOffset>9259</wp:posOffset>
                </wp:positionV>
                <wp:extent cx="359383" cy="359410"/>
                <wp:effectExtent l="0" t="0" r="22225" b="21590"/>
                <wp:wrapNone/>
                <wp:docPr id="32" name="Stroomdiagram: Verbindingslijn 32"/>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9AE6B70"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F572C" id="Stroomdiagram: Verbindingslijn 32" o:spid="_x0000_s1035" type="#_x0000_t120" style="position:absolute;left:0;text-align:left;margin-left:2.5pt;margin-top:.75pt;width:28.3pt;height:28.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" fillcolor="windowText" strokeweight="1pt">
                <v:stroke joinstyle="miter"/>
                <v:textbox>
                  <w:txbxContent>
                    <w:p w14:paraId="49AE6B70"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I</w:t>
                      </w:r>
                    </w:p>
                  </w:txbxContent>
                </v:textbox>
                <w10:wrap anchorx="margin"/>
              </v:shape>
            </w:pict>
          </mc:Fallback>
        </mc:AlternateContent>
      </w:r>
      <w:r w:rsidRPr="00A71A3C">
        <w:rPr>
          <w:rFonts w:ascii="Lato" w:hAnsi="Lato" w:cstheme="minorHAnsi"/>
          <w:sz w:val="22"/>
          <w:lang w:val="nl-BE"/>
        </w:rPr>
        <w:t>Na een incident kan de post-incident review aangeven dat de Risk Assessment en de Risk Treatment moeten worden aangepast.</w:t>
      </w:r>
    </w:p>
    <w:p w14:paraId="0B9C8121" w14:textId="77777777" w:rsidR="00D27EBF" w:rsidRPr="00A71A3C" w:rsidRDefault="00D27EBF" w:rsidP="00D27EBF">
      <w:pPr>
        <w:pStyle w:val="Lijstalinea"/>
        <w:rPr>
          <w:rFonts w:ascii="Lato" w:hAnsi="Lato" w:cstheme="minorHAnsi"/>
          <w:sz w:val="22"/>
          <w:lang w:val="nl-BE"/>
        </w:rPr>
      </w:pPr>
    </w:p>
    <w:p w14:paraId="0E128670" w14:textId="77777777" w:rsidR="00D27EBF" w:rsidRPr="00A71A3C" w:rsidRDefault="00D27EBF" w:rsidP="00D27EBF">
      <w:pPr>
        <w:pStyle w:val="Lijstalinea"/>
        <w:rPr>
          <w:rFonts w:ascii="Lato" w:hAnsi="Lato" w:cstheme="minorHAnsi"/>
          <w:sz w:val="22"/>
          <w:lang w:val="nl-BE"/>
        </w:rPr>
      </w:pPr>
      <w:r w:rsidRPr="00A71A3C">
        <w:rPr>
          <w:rFonts w:ascii="Lato" w:hAnsi="Lato" w:cstheme="minorHAnsi"/>
          <w:noProof/>
          <w:sz w:val="22"/>
          <w:lang w:val="en-US"/>
        </w:rPr>
        <mc:AlternateContent>
          <mc:Choice Requires="wps">
            <w:drawing>
              <wp:anchor distT="0" distB="0" distL="114300" distR="114300" simplePos="0" relativeHeight="251668480" behindDoc="0" locked="0" layoutInCell="1" allowOverlap="1" wp14:anchorId="59ACB9E8" wp14:editId="5264E09B">
                <wp:simplePos x="0" y="0"/>
                <wp:positionH relativeFrom="margin">
                  <wp:posOffset>27157</wp:posOffset>
                </wp:positionH>
                <wp:positionV relativeFrom="paragraph">
                  <wp:posOffset>13970</wp:posOffset>
                </wp:positionV>
                <wp:extent cx="359383" cy="359410"/>
                <wp:effectExtent l="0" t="0" r="22225" b="21590"/>
                <wp:wrapNone/>
                <wp:docPr id="33" name="Stroomdiagram: Verbindingslijn 33"/>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35C7277"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CB9E8" id="Stroomdiagram: Verbindingslijn 33" o:spid="_x0000_s1036" type="#_x0000_t120" style="position:absolute;left:0;text-align:left;margin-left:2.15pt;margin-top:1.1pt;width:28.3pt;height:28.3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" fillcolor="windowText" strokeweight="1pt">
                <v:stroke joinstyle="miter"/>
                <v:textbox>
                  <w:txbxContent>
                    <w:p w14:paraId="435C7277"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J</w:t>
                      </w:r>
                    </w:p>
                  </w:txbxContent>
                </v:textbox>
                <w10:wrap anchorx="margin"/>
              </v:shape>
            </w:pict>
          </mc:Fallback>
        </mc:AlternateContent>
      </w:r>
      <w:r w:rsidRPr="00A71A3C">
        <w:rPr>
          <w:rFonts w:ascii="Lato" w:hAnsi="Lato" w:cstheme="minorHAnsi"/>
          <w:sz w:val="22"/>
          <w:lang w:val="nl-BE"/>
        </w:rPr>
        <w:t>Na een incident kan de post-incident review aangeven dat u de contracten met uw leveranciers moet herzien.</w:t>
      </w:r>
    </w:p>
    <w:p w14:paraId="77BC3A0C" w14:textId="77777777" w:rsidR="00D27EBF" w:rsidRPr="00A71A3C" w:rsidRDefault="00D27EBF" w:rsidP="00D27EBF">
      <w:pPr>
        <w:ind w:left="0"/>
        <w:rPr>
          <w:rFonts w:ascii="Lato" w:hAnsi="Lato"/>
          <w:sz w:val="22"/>
          <w:lang w:val="nl-BE"/>
        </w:rPr>
      </w:pPr>
    </w:p>
    <w:p w14:paraId="0B0BC384"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Na het beheren van incidenten is het mogelijk dat u uw Risk Asse</w:t>
      </w:r>
      <w:r>
        <w:rPr>
          <w:rFonts w:ascii="Lato" w:hAnsi="Lato" w:cstheme="minorHAnsi"/>
          <w:sz w:val="22"/>
          <w:lang w:val="nl-BE"/>
        </w:rPr>
        <w:t>ss</w:t>
      </w:r>
      <w:r w:rsidRPr="00A71A3C">
        <w:rPr>
          <w:rFonts w:ascii="Lato" w:hAnsi="Lato" w:cstheme="minorHAnsi"/>
          <w:sz w:val="22"/>
          <w:lang w:val="nl-BE"/>
        </w:rPr>
        <w:t xml:space="preserve">ment en Risk Treatment moet herzien of dat uw Business Continuity Plan moet worden verbeterd. </w:t>
      </w:r>
      <w:r w:rsidRPr="00A71A3C">
        <w:rPr>
          <w:rFonts w:ascii="Lato" w:hAnsi="Lato" w:cstheme="minorHAnsi"/>
          <w:b/>
          <w:sz w:val="22"/>
          <w:lang w:val="nl-BE"/>
        </w:rPr>
        <w:t>Voor meer informatie over de verschillende procedures, zie de meegeleverde templates</w:t>
      </w:r>
      <w:r w:rsidRPr="00A71A3C">
        <w:rPr>
          <w:rFonts w:ascii="Lato" w:hAnsi="Lato" w:cstheme="minorHAnsi"/>
          <w:sz w:val="22"/>
          <w:lang w:val="nl-BE"/>
        </w:rPr>
        <w:t>.</w:t>
      </w:r>
    </w:p>
    <w:p w14:paraId="5D585AD2"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 xml:space="preserve">Om het uitgewerkte plan in geval van een incident effectief te laten werken, is het belangrijk dat de geplande </w:t>
      </w:r>
      <w:r w:rsidRPr="00A71A3C">
        <w:rPr>
          <w:rFonts w:ascii="Lato" w:hAnsi="Lato" w:cstheme="minorHAnsi"/>
          <w:b/>
          <w:sz w:val="22"/>
          <w:lang w:val="nl-BE"/>
        </w:rPr>
        <w:t>procedures</w:t>
      </w:r>
      <w:r w:rsidRPr="00A71A3C">
        <w:rPr>
          <w:rFonts w:ascii="Lato" w:hAnsi="Lato" w:cstheme="minorHAnsi"/>
          <w:sz w:val="22"/>
          <w:lang w:val="nl-BE"/>
        </w:rPr>
        <w:t xml:space="preserve"> </w:t>
      </w:r>
      <w:r w:rsidRPr="00A71A3C">
        <w:rPr>
          <w:rFonts w:ascii="Lato" w:hAnsi="Lato" w:cstheme="minorHAnsi"/>
          <w:b/>
          <w:sz w:val="22"/>
          <w:lang w:val="nl-BE"/>
        </w:rPr>
        <w:t>vooraf grondig worden getest en regelmatig worden herzien</w:t>
      </w:r>
      <w:r w:rsidRPr="00A71A3C">
        <w:rPr>
          <w:rFonts w:ascii="Lato" w:hAnsi="Lato" w:cstheme="minorHAnsi"/>
          <w:sz w:val="22"/>
          <w:lang w:val="nl-BE"/>
        </w:rPr>
        <w:t xml:space="preserve">. </w:t>
      </w:r>
      <w:r>
        <w:rPr>
          <w:rFonts w:ascii="Lato" w:hAnsi="Lato" w:cstheme="minorHAnsi"/>
          <w:sz w:val="22"/>
          <w:lang w:val="nl-BE"/>
        </w:rPr>
        <w:t>Denk eraan</w:t>
      </w:r>
      <w:r w:rsidRPr="00A71A3C">
        <w:rPr>
          <w:rFonts w:ascii="Lato" w:hAnsi="Lato" w:cstheme="minorHAnsi"/>
          <w:sz w:val="22"/>
          <w:lang w:val="nl-BE"/>
        </w:rPr>
        <w:t xml:space="preserve"> om ten minste één keer per jaar en na elke gebeurtenis/crisis of ramp uw plannen te herzien en "geleerde lessen" te identificeren, zodat u de plannen kunt verbeteren op basis van de behoeften en de ervaring van het bedrijf.  </w:t>
      </w:r>
    </w:p>
    <w:p w14:paraId="21A10927"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Iedereen die betrokken is bij het Business Continuity Plan moet zijn exacte rol kennen en de meest recente versie van het plan hebben. (Vergeet niet om ook een papieren versie van het plan te bewaren).</w:t>
      </w:r>
    </w:p>
    <w:p w14:paraId="39E8CEFF" w14:textId="77777777" w:rsidR="00D27EBF" w:rsidRPr="00A71A3C" w:rsidRDefault="00D27EBF" w:rsidP="00D27EBF">
      <w:pPr>
        <w:ind w:left="0"/>
        <w:rPr>
          <w:rFonts w:ascii="Lato" w:hAnsi="Lato"/>
          <w:sz w:val="22"/>
          <w:lang w:val="nl-BE"/>
        </w:rPr>
      </w:pPr>
    </w:p>
    <w:p w14:paraId="3359DE76" w14:textId="77777777" w:rsidR="00D27EBF" w:rsidRPr="00A71A3C" w:rsidRDefault="00D27EBF" w:rsidP="00D27EBF">
      <w:pPr>
        <w:ind w:left="0"/>
        <w:rPr>
          <w:rFonts w:ascii="Lato" w:hAnsi="Lato"/>
          <w:sz w:val="22"/>
          <w:lang w:val="nl-BE"/>
        </w:rPr>
      </w:pPr>
    </w:p>
    <w:p w14:paraId="19B815D5" w14:textId="77777777" w:rsidR="00D27EBF" w:rsidRPr="00A71A3C" w:rsidRDefault="00D27EBF" w:rsidP="00D27EBF">
      <w:pPr>
        <w:ind w:left="0"/>
        <w:rPr>
          <w:rFonts w:ascii="Lato" w:hAnsi="Lato"/>
          <w:sz w:val="22"/>
          <w:lang w:val="nl-BE"/>
        </w:rPr>
      </w:pPr>
    </w:p>
    <w:p w14:paraId="462A525D" w14:textId="77777777" w:rsidR="00D27EBF" w:rsidRPr="00A71A3C" w:rsidRDefault="00D27EBF" w:rsidP="00D27EBF">
      <w:pPr>
        <w:ind w:left="0"/>
        <w:rPr>
          <w:rFonts w:ascii="Lato" w:hAnsi="Lato"/>
          <w:sz w:val="22"/>
          <w:lang w:val="nl-BE"/>
        </w:rPr>
      </w:pPr>
    </w:p>
    <w:p w14:paraId="60A68649" w14:textId="77777777" w:rsidR="00D27EBF" w:rsidRPr="00A71A3C" w:rsidRDefault="00D27EBF" w:rsidP="00D27EBF">
      <w:pPr>
        <w:ind w:left="0"/>
        <w:rPr>
          <w:rFonts w:ascii="Lato" w:hAnsi="Lato"/>
          <w:sz w:val="22"/>
          <w:lang w:val="nl-BE"/>
        </w:rPr>
      </w:pPr>
    </w:p>
    <w:p w14:paraId="6F7A89D0" w14:textId="77777777" w:rsidR="00D27EBF" w:rsidRPr="00A71A3C" w:rsidRDefault="00D27EBF" w:rsidP="00D27EBF">
      <w:pPr>
        <w:ind w:left="0"/>
        <w:rPr>
          <w:rFonts w:ascii="Lato" w:hAnsi="Lato"/>
          <w:sz w:val="22"/>
          <w:lang w:val="nl-BE"/>
        </w:rPr>
      </w:pPr>
    </w:p>
    <w:p w14:paraId="4B05F4F6" w14:textId="77777777" w:rsidR="00D27EBF" w:rsidRPr="00A71A3C" w:rsidRDefault="00D27EBF" w:rsidP="00D27EBF">
      <w:pPr>
        <w:ind w:left="0"/>
        <w:rPr>
          <w:rFonts w:ascii="Lato" w:hAnsi="Lato"/>
          <w:sz w:val="22"/>
          <w:lang w:val="nl-BE"/>
        </w:rPr>
      </w:pPr>
    </w:p>
    <w:p w14:paraId="3E9359B5" w14:textId="77777777" w:rsidR="00D27EBF" w:rsidRPr="00A71A3C" w:rsidRDefault="00D27EBF" w:rsidP="00D27EBF">
      <w:pPr>
        <w:ind w:left="0"/>
        <w:rPr>
          <w:rFonts w:ascii="Lato" w:hAnsi="Lato"/>
          <w:sz w:val="22"/>
          <w:lang w:val="nl-BE"/>
        </w:rPr>
      </w:pPr>
    </w:p>
    <w:p w14:paraId="35E55483" w14:textId="77777777" w:rsidR="00D27EBF" w:rsidRPr="00A71A3C" w:rsidRDefault="00D27EBF" w:rsidP="00D27EBF">
      <w:pPr>
        <w:ind w:left="0"/>
        <w:rPr>
          <w:rFonts w:ascii="Lato" w:hAnsi="Lato"/>
          <w:sz w:val="22"/>
          <w:lang w:val="nl-BE"/>
        </w:rPr>
      </w:pPr>
    </w:p>
    <w:p w14:paraId="39E804AD" w14:textId="77777777" w:rsidR="00D27EBF" w:rsidRPr="00A71A3C" w:rsidRDefault="00D27EBF" w:rsidP="00D27EBF">
      <w:pPr>
        <w:ind w:left="0"/>
        <w:rPr>
          <w:rFonts w:ascii="Lato" w:hAnsi="Lato"/>
          <w:sz w:val="22"/>
          <w:lang w:val="nl-BE"/>
        </w:rPr>
      </w:pPr>
    </w:p>
    <w:p w14:paraId="15082795" w14:textId="77777777" w:rsidR="00D27EBF" w:rsidRPr="00A71A3C" w:rsidRDefault="00D27EBF" w:rsidP="00D27EBF">
      <w:pPr>
        <w:ind w:left="0"/>
        <w:rPr>
          <w:rFonts w:ascii="Lato" w:hAnsi="Lato"/>
          <w:sz w:val="22"/>
          <w:lang w:val="nl-BE"/>
        </w:rPr>
      </w:pPr>
    </w:p>
    <w:p w14:paraId="74E34496" w14:textId="77777777" w:rsidR="00D27EBF" w:rsidRPr="00A71A3C" w:rsidRDefault="00D27EBF" w:rsidP="00D27EBF">
      <w:pPr>
        <w:ind w:left="0"/>
        <w:rPr>
          <w:rFonts w:ascii="Lato" w:hAnsi="Lato"/>
          <w:sz w:val="22"/>
          <w:lang w:val="nl-BE"/>
        </w:rPr>
      </w:pPr>
    </w:p>
    <w:p w14:paraId="4DCB16F1" w14:textId="77777777" w:rsidR="00D27EBF" w:rsidRPr="00A71A3C" w:rsidRDefault="00D27EBF" w:rsidP="00D27EBF">
      <w:pPr>
        <w:ind w:left="0"/>
        <w:rPr>
          <w:rFonts w:ascii="Lato" w:hAnsi="Lato"/>
          <w:sz w:val="22"/>
          <w:lang w:val="nl-BE"/>
        </w:rPr>
      </w:pPr>
    </w:p>
    <w:p w14:paraId="033BFD7C" w14:textId="77777777" w:rsidR="00D27EBF" w:rsidRPr="00A71A3C" w:rsidRDefault="00D27EBF" w:rsidP="00D27EBF">
      <w:pPr>
        <w:ind w:left="0"/>
        <w:rPr>
          <w:rFonts w:ascii="Lato" w:hAnsi="Lato"/>
          <w:sz w:val="22"/>
          <w:lang w:val="nl-BE"/>
        </w:rPr>
      </w:pPr>
    </w:p>
    <w:p w14:paraId="2F784109" w14:textId="77777777" w:rsidR="00D27EBF" w:rsidRPr="00A71A3C" w:rsidRDefault="00D27EBF" w:rsidP="00D27EBF">
      <w:pPr>
        <w:ind w:left="0"/>
        <w:rPr>
          <w:rFonts w:ascii="Lato" w:hAnsi="Lato"/>
          <w:sz w:val="22"/>
          <w:lang w:val="nl-BE"/>
        </w:rPr>
      </w:pPr>
    </w:p>
    <w:p w14:paraId="3363B896" w14:textId="77777777" w:rsidR="00D27EBF" w:rsidRPr="00A71A3C" w:rsidRDefault="00D27EBF" w:rsidP="00D27EBF">
      <w:pPr>
        <w:ind w:left="0"/>
        <w:rPr>
          <w:rFonts w:ascii="Lato" w:hAnsi="Lato"/>
          <w:sz w:val="22"/>
          <w:lang w:val="nl-BE"/>
        </w:rPr>
      </w:pPr>
    </w:p>
    <w:p w14:paraId="13AD1375" w14:textId="77777777" w:rsidR="00D27EBF" w:rsidRPr="00A71A3C" w:rsidRDefault="00D27EBF" w:rsidP="00D27EBF">
      <w:pPr>
        <w:ind w:left="0"/>
        <w:rPr>
          <w:rFonts w:ascii="Lato" w:hAnsi="Lato"/>
          <w:sz w:val="22"/>
          <w:lang w:val="nl-BE"/>
        </w:rPr>
      </w:pPr>
    </w:p>
    <w:p w14:paraId="71D0357C" w14:textId="77777777" w:rsidR="00D27EBF" w:rsidRPr="00A71A3C" w:rsidRDefault="00D27EBF" w:rsidP="00D27EBF">
      <w:pPr>
        <w:ind w:left="0"/>
        <w:rPr>
          <w:rFonts w:ascii="Lato" w:hAnsi="Lato"/>
          <w:sz w:val="22"/>
          <w:lang w:val="nl-BE"/>
        </w:rPr>
      </w:pPr>
    </w:p>
    <w:p w14:paraId="5BA0C8E9" w14:textId="77777777" w:rsidR="00D27EBF" w:rsidRPr="00A71A3C" w:rsidRDefault="00D27EBF" w:rsidP="00D27EBF">
      <w:pPr>
        <w:ind w:left="0"/>
        <w:rPr>
          <w:rFonts w:ascii="Lato" w:hAnsi="Lato"/>
          <w:sz w:val="22"/>
          <w:lang w:val="nl-BE"/>
        </w:rPr>
      </w:pPr>
      <w:r w:rsidRPr="00A71A3C">
        <w:rPr>
          <w:rFonts w:ascii="Lato" w:eastAsia="Calibri" w:hAnsi="Lato" w:cs="Times New Roman"/>
          <w:noProof/>
          <w:sz w:val="22"/>
          <w:lang w:val="en-US"/>
        </w:rPr>
        <mc:AlternateContent>
          <mc:Choice Requires="wpc">
            <w:drawing>
              <wp:inline distT="0" distB="0" distL="0" distR="0" wp14:anchorId="030986A9" wp14:editId="1F7FA789">
                <wp:extent cx="6687046" cy="4230370"/>
                <wp:effectExtent l="0" t="0" r="0" b="0"/>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oomdiagram: Alternatief proces 2"/>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CA023B5" w14:textId="77777777" w:rsidR="00D27EBF" w:rsidRPr="00DC4D14" w:rsidRDefault="00D27EBF" w:rsidP="00D27EBF">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oomdiagram: Alternatief proces 3"/>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686C6D9" w14:textId="77777777" w:rsidR="00D27EBF" w:rsidRPr="00DC4D14" w:rsidRDefault="00D27EBF" w:rsidP="00D27EBF">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 name="Stroomdiagram: Alternatief proces 4"/>
                        <wps:cNvSpPr/>
                        <wps:spPr>
                          <a:xfrm>
                            <a:off x="2266120" y="3280630"/>
                            <a:ext cx="1476000" cy="468000"/>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B87427A" w14:textId="77777777" w:rsidR="00D27EBF" w:rsidRPr="00806034" w:rsidRDefault="00D27EBF" w:rsidP="00D27EBF">
                              <w:pPr>
                                <w:pStyle w:val="Normaalweb"/>
                                <w:spacing w:before="0" w:beforeAutospacing="0" w:after="160" w:afterAutospacing="0" w:line="254" w:lineRule="auto"/>
                                <w:jc w:val="center"/>
                                <w:rPr>
                                  <w:rFonts w:asciiTheme="minorHAnsi" w:hAnsiTheme="minorHAnsi" w:cstheme="minorHAnsi"/>
                                  <w:color w:val="FFFFFF" w:themeColor="background1"/>
                                  <w:sz w:val="28"/>
                                </w:rPr>
                              </w:pPr>
                              <w:r w:rsidRPr="00806034">
                                <w:rPr>
                                  <w:rFonts w:asciiTheme="minorHAnsi" w:eastAsia="Calibri" w:hAnsiTheme="minorHAnsi" w:cstheme="minorHAnsi"/>
                                  <w:b/>
                                  <w:bCs/>
                                  <w:color w:val="FFFFFF" w:themeColor="background1"/>
                                  <w:sz w:val="20"/>
                                  <w:szCs w:val="18"/>
                                </w:rPr>
                                <w:t>3. Incidentenbeheerplan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 name="Stroomdiagram: Alternatief proces 6"/>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F0E45BF" w14:textId="77777777" w:rsidR="00D27EBF" w:rsidRPr="00DC4D14" w:rsidRDefault="00D27EBF" w:rsidP="00D27EBF">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rPr>
                              </w:pPr>
                              <w:r w:rsidRPr="00DC4D14">
                                <w:rPr>
                                  <w:rFonts w:asciiTheme="minorHAnsi" w:eastAsia="Calibri" w:hAnsiTheme="minorHAnsi" w:cstheme="minorHAnsi"/>
                                  <w:b/>
                                  <w:bCs/>
                                  <w:color w:val="FFFFFF" w:themeColor="background1"/>
                                  <w:sz w:val="20"/>
                                  <w:szCs w:val="18"/>
                                </w:rPr>
                                <w:t>Essentiële leveranciers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 name="Stroomdiagram: Alternatief proces 7"/>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1967AF1" w14:textId="77777777" w:rsidR="00D27EBF" w:rsidRPr="00DC4D14" w:rsidRDefault="00D27EBF" w:rsidP="00D27EBF">
                              <w:pPr>
                                <w:pStyle w:val="Normaalweb"/>
                                <w:spacing w:before="0" w:beforeAutospacing="0" w:after="160" w:afterAutospacing="0" w:line="252"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Klanten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42" name="Gebogen verbindingslijn 42"/>
                        <wps:cNvCnPr>
                          <a:stCxn id="2" idx="1"/>
                          <a:endCxn id="3" idx="0"/>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44" name="Gebogen verbindingslijn 44"/>
                        <wps:cNvCnPr>
                          <a:stCxn id="2" idx="1"/>
                        </wps:cNvCnPr>
                        <wps:spPr>
                          <a:xfrm rot="10800000" flipH="1" flipV="1">
                            <a:off x="220458" y="2052962"/>
                            <a:ext cx="2783440" cy="1695668"/>
                          </a:xfrm>
                          <a:prstGeom prst="bentConnector4">
                            <a:avLst>
                              <a:gd name="adj1" fmla="val -8213"/>
                              <a:gd name="adj2" fmla="val 113481"/>
                            </a:avLst>
                          </a:prstGeom>
                          <a:noFill/>
                          <a:ln w="19050" cap="flat" cmpd="sng" algn="ctr">
                            <a:solidFill>
                              <a:srgbClr val="5B9BD5"/>
                            </a:solidFill>
                            <a:prstDash val="solid"/>
                            <a:miter lim="800000"/>
                            <a:tailEnd type="triangle"/>
                          </a:ln>
                          <a:effectLst/>
                        </wps:spPr>
                        <wps:bodyPr/>
                      </wps:wsp>
                      <wps:wsp>
                        <wps:cNvPr id="45" name="Gebogen verbindingslijn 45"/>
                        <wps:cNvCnPr>
                          <a:stCxn id="3" idx="1"/>
                          <a:endCxn id="2" idx="0"/>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48" name="Gebogen verbindingslijn 48"/>
                        <wps:cNvCnPr/>
                        <wps:spPr>
                          <a:xfrm rot="5400000">
                            <a:off x="4021206" y="1912036"/>
                            <a:ext cx="819509" cy="2853679"/>
                          </a:xfrm>
                          <a:prstGeom prst="bentConnector3">
                            <a:avLst>
                              <a:gd name="adj1" fmla="val 127895"/>
                            </a:avLst>
                          </a:prstGeom>
                          <a:noFill/>
                          <a:ln w="19050" cap="flat" cmpd="sng" algn="ctr">
                            <a:solidFill>
                              <a:srgbClr val="70AD47"/>
                            </a:solidFill>
                            <a:prstDash val="solid"/>
                            <a:miter lim="800000"/>
                            <a:tailEnd type="triangle"/>
                          </a:ln>
                          <a:effectLst/>
                        </wps:spPr>
                        <wps:bodyPr/>
                      </wps:wsp>
                      <wps:wsp>
                        <wps:cNvPr id="49" name="Gebogen verbindingslijn 49"/>
                        <wps:cNvCnPr>
                          <a:stCxn id="6" idx="2"/>
                        </wps:cNvCnPr>
                        <wps:spPr>
                          <a:xfrm rot="5400000">
                            <a:off x="3180824" y="1956673"/>
                            <a:ext cx="1615254" cy="1968661"/>
                          </a:xfrm>
                          <a:prstGeom prst="bentConnector3">
                            <a:avLst>
                              <a:gd name="adj1" fmla="val 114153"/>
                            </a:avLst>
                          </a:prstGeom>
                          <a:noFill/>
                          <a:ln w="19050" cap="flat" cmpd="sng" algn="ctr">
                            <a:solidFill>
                              <a:srgbClr val="70AD47"/>
                            </a:solidFill>
                            <a:prstDash val="solid"/>
                            <a:miter lim="800000"/>
                            <a:tailEnd type="triangle"/>
                          </a:ln>
                          <a:effectLst/>
                        </wps:spPr>
                        <wps:bodyPr/>
                      </wps:wsp>
                      <wps:wsp>
                        <wps:cNvPr id="50" name="Gebogen verbindingslijn 50"/>
                        <wps:cNvCnPr>
                          <a:endCxn id="2" idx="2"/>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57" name="Gekromde verbindingslijn 57"/>
                        <wps:cNvCnPr>
                          <a:endCxn id="6" idx="1"/>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58" name="Gekromde verbindingslijn 58"/>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60" name="Gebogen verbindingslijn 60"/>
                        <wps:cNvCnPr>
                          <a:endCxn id="3" idx="2"/>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62" name="Gebogen verbindingslijn 62"/>
                        <wps:cNvCnPr>
                          <a:stCxn id="3" idx="3"/>
                          <a:endCxn id="6" idx="0"/>
                        </wps:cNvCnPr>
                        <wps:spPr>
                          <a:xfrm>
                            <a:off x="3071910" y="779058"/>
                            <a:ext cx="1900871" cy="886323"/>
                          </a:xfrm>
                          <a:prstGeom prst="bentConnector2">
                            <a:avLst/>
                          </a:prstGeom>
                          <a:noFill/>
                          <a:ln w="19050" cap="flat" cmpd="sng" algn="ctr">
                            <a:solidFill>
                              <a:srgbClr val="FFC000"/>
                            </a:solidFill>
                            <a:prstDash val="solid"/>
                            <a:miter lim="800000"/>
                            <a:tailEnd type="triangle"/>
                          </a:ln>
                          <a:effectLst/>
                        </wps:spPr>
                        <wps:bodyPr/>
                      </wps:wsp>
                      <wps:wsp>
                        <wps:cNvPr id="63" name="Gebogen verbindingslijn 63"/>
                        <wps:cNvCnPr>
                          <a:stCxn id="3" idx="3"/>
                        </wps:cNvCnPr>
                        <wps:spPr>
                          <a:xfrm>
                            <a:off x="3071910" y="779058"/>
                            <a:ext cx="2785889" cy="1682068"/>
                          </a:xfrm>
                          <a:prstGeom prst="bentConnector2">
                            <a:avLst/>
                          </a:prstGeom>
                          <a:noFill/>
                          <a:ln w="19050" cap="flat" cmpd="sng" algn="ctr">
                            <a:solidFill>
                              <a:srgbClr val="FFC000"/>
                            </a:solidFill>
                            <a:prstDash val="solid"/>
                            <a:miter lim="800000"/>
                            <a:tailEnd type="triangle"/>
                          </a:ln>
                          <a:effectLst/>
                        </wps:spPr>
                        <wps:bodyPr/>
                      </wps:wsp>
                      <wps:wsp>
                        <wps:cNvPr id="64" name="Gebogen verbindingslijn 64"/>
                        <wps:cNvCnPr>
                          <a:stCxn id="3" idx="3"/>
                        </wps:cNvCnPr>
                        <wps:spPr>
                          <a:xfrm>
                            <a:off x="3071910" y="779058"/>
                            <a:ext cx="670210" cy="2735572"/>
                          </a:xfrm>
                          <a:prstGeom prst="bentConnector3">
                            <a:avLst>
                              <a:gd name="adj1" fmla="val 134109"/>
                            </a:avLst>
                          </a:prstGeom>
                          <a:noFill/>
                          <a:ln w="19050" cap="flat" cmpd="sng" algn="ctr">
                            <a:solidFill>
                              <a:srgbClr val="FFC000"/>
                            </a:solidFill>
                            <a:prstDash val="solid"/>
                            <a:miter lim="800000"/>
                            <a:tailEnd type="triangle"/>
                          </a:ln>
                          <a:effectLst/>
                        </wps:spPr>
                        <wps:bodyPr/>
                      </wps:wsp>
                      <wps:wsp>
                        <wps:cNvPr id="72" name="Stroomdiagram: Verbindingslijn 72"/>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4F73F20"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Stroomdiagram: Verbindingslijn 73"/>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C3D84B8"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oomdiagram: Verbindingslijn 74"/>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F19555F" w14:textId="77777777" w:rsidR="00D27EBF" w:rsidRDefault="00D27EBF" w:rsidP="00D27EBF">
                              <w:pPr>
                                <w:pStyle w:val="Normaalweb"/>
                                <w:spacing w:before="0" w:beforeAutospacing="0" w:after="160" w:afterAutospacing="0" w:line="254"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Stroomdiagram: Verbindingslijn 75"/>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9ECDEC7"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Stroomdiagram: Verbindingslijn 76"/>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F2B33C8"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Stroomdiagram: Verbindingslijn 77"/>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76E8867"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oomdiagram: Verbindingslijn 78"/>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6739DED"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oomdiagram: Verbindingslijn 79"/>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C7E6404"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oomdiagram: Verbindingslijn 80"/>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7CFBBE7"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Stroomdiagram: Verbindingslijn 81"/>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7686D93"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Stroomdiagram: Verbindingslijn 82"/>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C408661"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Stroomdiagram: Verbindingslijn 115"/>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270193F"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Stroomdiagram: Verbindingslijn 116"/>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1854FD8"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Stroomdiagram: Verbindingslijn 117"/>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254CFA9"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oomdiagram: Verbindingslijn 65"/>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AAF5718" w14:textId="77777777" w:rsidR="00D27EBF" w:rsidRDefault="00D27EBF" w:rsidP="00D27EBF">
                              <w:pPr>
                                <w:pStyle w:val="Normaalweb"/>
                                <w:spacing w:before="0" w:beforeAutospacing="0" w:after="160" w:afterAutospacing="0" w:line="254"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30986A9" id="Papier 1" o:spid="_x0000_s1037" editas="canvas" style="width:526.55pt;height:333.1pt;mso-position-horizontal-relative:char;mso-position-vertical-relative:line" coordsize="66865,423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6865;height:4230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39"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" fillcolor="#6083cb" stroked="f">
                  <v:fill color2="#2e61ba" rotate="t" colors="0 #6083cb;.5 #3e70ca;1 #2e61ba" focus="100%" type="gradient">
                    <o:fill v:ext="view" type="gradientUnscaled"/>
                  </v:fill>
                  <v:shadow on="t" color="black" opacity="41287f" offset="0,1.5pt"/>
                  <v:textbox>
                    <w:txbxContent>
                      <w:p w14:paraId="4CA023B5" w14:textId="77777777" w:rsidR="00D27EBF" w:rsidRPr="00DC4D14" w:rsidRDefault="00D27EBF" w:rsidP="00D27EBF">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v:textbox>
                </v:shape>
                <v:shape id="Stroomdiagram: Alternatief proces 3" o:spid="_x0000_s1040"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" fillcolor="#ffc746" stroked="f">
                  <v:fill color2="#e5b600" rotate="t" colors="0 #ffc746;.5 #ffc600;1 #e5b600" focus="100%" type="gradient">
                    <o:fill v:ext="view" type="gradientUnscaled"/>
                  </v:fill>
                  <v:shadow on="t" color="black" opacity="41287f" offset="0,1.5pt"/>
                  <v:textbox>
                    <w:txbxContent>
                      <w:p w14:paraId="3686C6D9" w14:textId="77777777" w:rsidR="00D27EBF" w:rsidRPr="00DC4D14" w:rsidRDefault="00D27EBF" w:rsidP="00D27EBF">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v:textbox>
                </v:shape>
                <v:shape id="Stroomdiagram: Alternatief proces 4" o:spid="_x0000_s1041" type="#_x0000_t176" style="position:absolute;left:22661;top:32806;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" fillcolor="#f18c55" stroked="f">
                  <v:fill color2="#e56b17" rotate="t" colors="0 #f18c55;.5 #f67b28;1 #e56b17" focus="100%" type="gradient">
                    <o:fill v:ext="view" type="gradientUnscaled"/>
                  </v:fill>
                  <v:shadow on="t" color="black" opacity="41287f" offset="0,1.5pt"/>
                  <v:textbox>
                    <w:txbxContent>
                      <w:p w14:paraId="6B87427A" w14:textId="77777777" w:rsidR="00D27EBF" w:rsidRPr="00806034" w:rsidRDefault="00D27EBF" w:rsidP="00D27EBF">
                        <w:pPr>
                          <w:pStyle w:val="Normaalweb"/>
                          <w:spacing w:before="0" w:beforeAutospacing="0" w:after="160" w:afterAutospacing="0" w:line="254" w:lineRule="auto"/>
                          <w:jc w:val="center"/>
                          <w:rPr>
                            <w:rFonts w:asciiTheme="minorHAnsi" w:hAnsiTheme="minorHAnsi" w:cstheme="minorHAnsi"/>
                            <w:color w:val="FFFFFF" w:themeColor="background1"/>
                            <w:sz w:val="28"/>
                          </w:rPr>
                        </w:pPr>
                        <w:r w:rsidRPr="00806034">
                          <w:rPr>
                            <w:rFonts w:asciiTheme="minorHAnsi" w:eastAsia="Calibri" w:hAnsiTheme="minorHAnsi" w:cstheme="minorHAnsi"/>
                            <w:b/>
                            <w:bCs/>
                            <w:color w:val="FFFFFF" w:themeColor="background1"/>
                            <w:sz w:val="20"/>
                            <w:szCs w:val="18"/>
                          </w:rPr>
                          <w:t>3. Incidentenbeheerplan</w:t>
                        </w:r>
                      </w:p>
                    </w:txbxContent>
                  </v:textbox>
                </v:shape>
                <v:shape id="Stroomdiagram: Alternatief proces 6" o:spid="_x0000_s1042"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3F0E45BF" w14:textId="77777777" w:rsidR="00D27EBF" w:rsidRPr="00DC4D14" w:rsidRDefault="00D27EBF" w:rsidP="00D27EBF">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rPr>
                        </w:pPr>
                        <w:r w:rsidRPr="00DC4D14">
                          <w:rPr>
                            <w:rFonts w:asciiTheme="minorHAnsi" w:eastAsia="Calibri" w:hAnsiTheme="minorHAnsi" w:cstheme="minorHAnsi"/>
                            <w:b/>
                            <w:bCs/>
                            <w:color w:val="FFFFFF" w:themeColor="background1"/>
                            <w:sz w:val="20"/>
                            <w:szCs w:val="18"/>
                          </w:rPr>
                          <w:t>Essentiële leveranciers</w:t>
                        </w:r>
                      </w:p>
                    </w:txbxContent>
                  </v:textbox>
                </v:shape>
                <v:shape id="Stroomdiagram: Alternatief proces 7" o:spid="_x0000_s1043"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21967AF1" w14:textId="77777777" w:rsidR="00D27EBF" w:rsidRPr="00DC4D14" w:rsidRDefault="00D27EBF" w:rsidP="00D27EBF">
                        <w:pPr>
                          <w:pStyle w:val="Normaalweb"/>
                          <w:spacing w:before="0" w:beforeAutospacing="0" w:after="160" w:afterAutospacing="0" w:line="252"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Klanten</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42" o:spid="_x0000_s1044"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" adj="-2336,24875" strokecolor="#5b9bd5" strokeweight="1.5pt">
                  <v:stroke endarrow="block"/>
                </v:shape>
                <v:shape id="Gebogen verbindingslijn 44" o:spid="_x0000_s1045" type="#_x0000_t35" style="position:absolute;left:2204;top:20529;width:27834;height:16957;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" adj="-1774,24512" strokecolor="#5b9bd5" strokeweight="1.5pt">
                  <v:stroke endarrow="block"/>
                </v:shape>
                <v:shapetype id="_x0000_t33" coordsize="21600,21600" o:spt="33" o:oned="t" path="m,l21600,r,21600e" filled="f">
                  <v:stroke joinstyle="miter"/>
                  <v:path arrowok="t" fillok="f" o:connecttype="none"/>
                  <o:lock v:ext="edit" shapetype="t"/>
                </v:shapetype>
                <v:shape id="Gebogen verbindingslijn 45" o:spid="_x0000_s1046"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" strokecolor="#ffc00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48" o:spid="_x0000_s1047" type="#_x0000_t34" style="position:absolute;left:40212;top:19120;width:8195;height:285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" adj="27625" strokecolor="#70ad47" strokeweight="1.5pt">
                  <v:stroke endarrow="block"/>
                </v:shape>
                <v:shape id="Gebogen verbindingslijn 49" o:spid="_x0000_s1048" type="#_x0000_t34" style="position:absolute;left:31807;top:19567;width:16153;height:19686;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" adj="24657" strokecolor="#70ad47" strokeweight="1.5pt">
                  <v:stroke endarrow="block"/>
                </v:shape>
                <v:shape id="Gebogen verbindingslijn 50" o:spid="_x0000_s1049"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50"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" strokecolor="#ed7d31" strokeweight="1.5pt">
                  <v:stroke endarrow="block" joinstyle="miter"/>
                </v:shape>
                <v:shape id="Gekromde verbindingslijn 58" o:spid="_x0000_s1051"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" strokecolor="#ed7d31" strokeweight="1.5pt">
                  <v:stroke endarrow="block" joinstyle="miter"/>
                </v:shape>
                <v:shape id="Gebogen verbindingslijn 60" o:spid="_x0000_s1052"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" adj="9110" strokecolor="#ed7d31" strokeweight="1.5pt">
                  <v:stroke endarrow="block"/>
                </v:shape>
                <v:shape id="Gebogen verbindingslijn 62" o:spid="_x0000_s1053" type="#_x0000_t33" style="position:absolute;left:30719;top:7790;width:19008;height:886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" strokecolor="#ffc000" strokeweight="1.5pt">
                  <v:stroke endarrow="block"/>
                </v:shape>
                <v:shape id="Gebogen verbindingslijn 63" o:spid="_x0000_s1054" type="#_x0000_t33" style="position:absolute;left:30719;top:7790;width:27858;height:1682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" strokecolor="#ffc000" strokeweight="1.5pt">
                  <v:stroke endarrow="block"/>
                </v:shape>
                <v:shape id="Gebogen verbindingslijn 64" o:spid="_x0000_s1055" type="#_x0000_t34" style="position:absolute;left:30719;top:7790;width:6702;height:2735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" adj="28968" strokecolor="#ffc000" strokeweight="1.5pt">
                  <v:stroke endarrow="block"/>
                </v:shape>
                <v:shape id="Stroomdiagram: Verbindingslijn 72" o:spid="_x0000_s1056"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" fillcolor="windowText" strokeweight="1pt">
                  <v:stroke joinstyle="miter"/>
                  <v:textbox>
                    <w:txbxContent>
                      <w:p w14:paraId="24F73F20"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B</w:t>
                        </w:r>
                      </w:p>
                    </w:txbxContent>
                  </v:textbox>
                </v:shape>
                <v:shape id="Stroomdiagram: Verbindingslijn 73" o:spid="_x0000_s1057"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" fillcolor="windowText" strokeweight="1pt">
                  <v:stroke joinstyle="miter"/>
                  <v:textbox>
                    <w:txbxContent>
                      <w:p w14:paraId="3C3D84B8" w14:textId="77777777" w:rsidR="00D27EBF" w:rsidRDefault="00D27EBF" w:rsidP="00D27EBF">
                        <w:pPr>
                          <w:pStyle w:val="Normaalweb"/>
                          <w:spacing w:before="0" w:beforeAutospacing="0" w:after="160" w:afterAutospacing="0" w:line="256" w:lineRule="auto"/>
                          <w:jc w:val="center"/>
                        </w:pPr>
                        <w:r>
                          <w:rPr>
                            <w:rFonts w:ascii="Lato" w:eastAsia="Calibri" w:hAnsi="Lato"/>
                            <w:b/>
                            <w:bCs/>
                            <w:sz w:val="18"/>
                            <w:szCs w:val="18"/>
                          </w:rPr>
                          <w:t>A</w:t>
                        </w:r>
                      </w:p>
                    </w:txbxContent>
                  </v:textbox>
                </v:shape>
                <v:shape id="Stroomdiagram: Verbindingslijn 74" o:spid="_x0000_s1058"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" fillcolor="windowText" strokeweight="1pt">
                  <v:stroke joinstyle="miter"/>
                  <v:textbox>
                    <w:txbxContent>
                      <w:p w14:paraId="1F19555F" w14:textId="77777777" w:rsidR="00D27EBF" w:rsidRDefault="00D27EBF" w:rsidP="00D27EBF">
                        <w:pPr>
                          <w:pStyle w:val="Normaalweb"/>
                          <w:spacing w:before="0" w:beforeAutospacing="0" w:after="160" w:afterAutospacing="0" w:line="254" w:lineRule="auto"/>
                          <w:jc w:val="center"/>
                        </w:pPr>
                        <w:r>
                          <w:rPr>
                            <w:rFonts w:ascii="Lato" w:eastAsia="Calibri" w:hAnsi="Lato"/>
                            <w:b/>
                            <w:bCs/>
                            <w:sz w:val="18"/>
                            <w:szCs w:val="18"/>
                          </w:rPr>
                          <w:t>B</w:t>
                        </w:r>
                      </w:p>
                    </w:txbxContent>
                  </v:textbox>
                </v:shape>
                <v:shape id="Stroomdiagram: Verbindingslijn 75" o:spid="_x0000_s1059"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" fillcolor="windowText" strokeweight="1pt">
                  <v:stroke joinstyle="miter"/>
                  <v:textbox>
                    <w:txbxContent>
                      <w:p w14:paraId="29ECDEC7"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C</w:t>
                        </w:r>
                      </w:p>
                    </w:txbxContent>
                  </v:textbox>
                </v:shape>
                <v:shape id="Stroomdiagram: Verbindingslijn 76" o:spid="_x0000_s1060"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" fillcolor="windowText" strokeweight="1pt">
                  <v:stroke joinstyle="miter"/>
                  <v:textbox>
                    <w:txbxContent>
                      <w:p w14:paraId="7F2B33C8"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D</w:t>
                        </w:r>
                      </w:p>
                    </w:txbxContent>
                  </v:textbox>
                </v:shape>
                <v:shape id="Stroomdiagram: Verbindingslijn 77" o:spid="_x0000_s1061"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" fillcolor="windowText" strokeweight="1pt">
                  <v:stroke joinstyle="miter"/>
                  <v:textbox>
                    <w:txbxContent>
                      <w:p w14:paraId="376E8867"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8" o:spid="_x0000_s1062"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" fillcolor="windowText" strokeweight="1pt">
                  <v:stroke joinstyle="miter"/>
                  <v:textbox>
                    <w:txbxContent>
                      <w:p w14:paraId="26739DED"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9" o:spid="_x0000_s1063"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" fillcolor="windowText" strokeweight="1pt">
                  <v:stroke joinstyle="miter"/>
                  <v:textbox>
                    <w:txbxContent>
                      <w:p w14:paraId="3C7E6404"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F</w:t>
                        </w:r>
                      </w:p>
                    </w:txbxContent>
                  </v:textbox>
                </v:shape>
                <v:shape id="Stroomdiagram: Verbindingslijn 80" o:spid="_x0000_s1064"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" fillcolor="windowText" strokeweight="1pt">
                  <v:stroke joinstyle="miter"/>
                  <v:textbox>
                    <w:txbxContent>
                      <w:p w14:paraId="57CFBBE7"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81" o:spid="_x0000_s1065"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" fillcolor="windowText" strokeweight="1pt">
                  <v:stroke joinstyle="miter"/>
                  <v:textbox>
                    <w:txbxContent>
                      <w:p w14:paraId="57686D93"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82" o:spid="_x0000_s1066"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" fillcolor="windowText" strokeweight="1pt">
                  <v:stroke joinstyle="miter"/>
                  <v:textbox>
                    <w:txbxContent>
                      <w:p w14:paraId="5C408661"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115" o:spid="_x0000_s1067"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" fillcolor="windowText" strokeweight="1pt">
                  <v:stroke joinstyle="miter"/>
                  <v:textbox>
                    <w:txbxContent>
                      <w:p w14:paraId="3270193F"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I</w:t>
                        </w:r>
                      </w:p>
                    </w:txbxContent>
                  </v:textbox>
                </v:shape>
                <v:shape id="Stroomdiagram: Verbindingslijn 116" o:spid="_x0000_s1068"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" fillcolor="windowText" strokeweight="1pt">
                  <v:stroke joinstyle="miter"/>
                  <v:textbox>
                    <w:txbxContent>
                      <w:p w14:paraId="11854FD8"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117" o:spid="_x0000_s1069"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" fillcolor="windowText" strokeweight="1pt">
                  <v:stroke joinstyle="miter"/>
                  <v:textbox>
                    <w:txbxContent>
                      <w:p w14:paraId="4254CFA9" w14:textId="77777777" w:rsidR="00D27EBF" w:rsidRDefault="00D27EBF" w:rsidP="00D27EBF">
                        <w:pPr>
                          <w:pStyle w:val="Normaalweb"/>
                          <w:spacing w:before="0" w:beforeAutospacing="0" w:after="160" w:afterAutospacing="0" w:line="252" w:lineRule="auto"/>
                          <w:jc w:val="center"/>
                        </w:pPr>
                        <w:r>
                          <w:rPr>
                            <w:rFonts w:ascii="Lato" w:eastAsia="Calibri" w:hAnsi="Lato"/>
                            <w:b/>
                            <w:bCs/>
                            <w:sz w:val="18"/>
                            <w:szCs w:val="18"/>
                          </w:rPr>
                          <w:t>J</w:t>
                        </w:r>
                      </w:p>
                    </w:txbxContent>
                  </v:textbox>
                </v:shape>
                <v:shape id="Stroomdiagram: Verbindingslijn 65" o:spid="_x0000_s1070"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" fillcolor="windowText" strokeweight="1pt">
                  <v:stroke joinstyle="miter"/>
                  <v:textbox>
                    <w:txbxContent>
                      <w:p w14:paraId="4AAF5718" w14:textId="77777777" w:rsidR="00D27EBF" w:rsidRDefault="00D27EBF" w:rsidP="00D27EBF">
                        <w:pPr>
                          <w:pStyle w:val="Normaalweb"/>
                          <w:spacing w:before="0" w:beforeAutospacing="0" w:after="160" w:afterAutospacing="0" w:line="254" w:lineRule="auto"/>
                          <w:jc w:val="center"/>
                        </w:pPr>
                        <w:r>
                          <w:rPr>
                            <w:rFonts w:ascii="Lato" w:eastAsia="Calibri" w:hAnsi="Lato"/>
                            <w:b/>
                            <w:bCs/>
                            <w:sz w:val="18"/>
                            <w:szCs w:val="18"/>
                          </w:rPr>
                          <w:t>A</w:t>
                        </w:r>
                      </w:p>
                    </w:txbxContent>
                  </v:textbox>
                </v:shape>
                <w10:anchorlock/>
              </v:group>
            </w:pict>
          </mc:Fallback>
        </mc:AlternateContent>
      </w:r>
    </w:p>
    <w:p w14:paraId="42487E04" w14:textId="77777777" w:rsidR="00D27EBF" w:rsidRPr="00A71A3C" w:rsidRDefault="00D27EBF" w:rsidP="00D27EBF">
      <w:pPr>
        <w:ind w:left="0"/>
        <w:rPr>
          <w:rFonts w:ascii="Lato" w:hAnsi="Lato"/>
          <w:sz w:val="22"/>
          <w:lang w:val="nl-BE"/>
        </w:rPr>
      </w:pPr>
    </w:p>
    <w:p w14:paraId="72174474" w14:textId="77777777" w:rsidR="00D27EBF" w:rsidRPr="00A71A3C" w:rsidRDefault="00D27EBF" w:rsidP="00D27EBF">
      <w:pPr>
        <w:ind w:left="0"/>
        <w:rPr>
          <w:rFonts w:ascii="Lato" w:hAnsi="Lato"/>
          <w:sz w:val="22"/>
          <w:lang w:val="nl-BE"/>
        </w:rPr>
      </w:pPr>
    </w:p>
    <w:p w14:paraId="01AA10A7" w14:textId="77777777" w:rsidR="00D27EBF" w:rsidRPr="00A71A3C" w:rsidRDefault="00D27EBF" w:rsidP="00D27EBF">
      <w:pPr>
        <w:ind w:left="0"/>
        <w:rPr>
          <w:rFonts w:ascii="Lato" w:hAnsi="Lato"/>
          <w:sz w:val="22"/>
          <w:lang w:val="nl-BE"/>
        </w:rPr>
        <w:sectPr w:rsidR="00D27EBF" w:rsidRPr="00A71A3C" w:rsidSect="00B92E04">
          <w:type w:val="continuous"/>
          <w:pgSz w:w="11906" w:h="16838" w:code="9"/>
          <w:pgMar w:top="1928" w:right="1134" w:bottom="1531" w:left="1134" w:header="1106" w:footer="709" w:gutter="0"/>
          <w:cols w:space="708"/>
          <w:docGrid w:linePitch="360"/>
        </w:sectPr>
      </w:pPr>
    </w:p>
    <w:p w14:paraId="744D898B" w14:textId="77777777" w:rsidR="00D27EBF" w:rsidRPr="00A71A3C" w:rsidRDefault="00D27EBF" w:rsidP="00D27EBF">
      <w:pPr>
        <w:pStyle w:val="Kop1"/>
        <w:rPr>
          <w:lang w:val="nl-BE"/>
        </w:rPr>
      </w:pPr>
      <w:bookmarkStart w:id="11" w:name="_Toc57021122"/>
      <w:bookmarkEnd w:id="10"/>
      <w:r w:rsidRPr="00A71A3C">
        <w:rPr>
          <w:rStyle w:val="CHAPTERSUBTITLE"/>
          <w:lang w:val="nl-BE"/>
        </w:rPr>
        <w:lastRenderedPageBreak/>
        <w:t>Hoofdstuk III</w:t>
      </w:r>
      <w:r w:rsidRPr="00A71A3C">
        <w:rPr>
          <w:rStyle w:val="CHAPTERSUBTITLE"/>
          <w:rFonts w:ascii="Lato" w:hAnsi="Lato"/>
          <w:sz w:val="22"/>
          <w:szCs w:val="22"/>
          <w:lang w:val="nl-BE"/>
        </w:rPr>
        <w:br/>
      </w:r>
      <w:r w:rsidRPr="00A71A3C">
        <w:rPr>
          <w:lang w:val="nl-BE"/>
        </w:rPr>
        <w:t>Kies iemand die aan het roer staat</w:t>
      </w:r>
      <w:bookmarkEnd w:id="11"/>
    </w:p>
    <w:p w14:paraId="5DA28026" w14:textId="77777777" w:rsidR="00D27EBF" w:rsidRPr="00A71A3C" w:rsidRDefault="00D27EBF" w:rsidP="00D27EBF">
      <w:pPr>
        <w:rPr>
          <w:rFonts w:ascii="Lato" w:hAnsi="Lato"/>
          <w:sz w:val="22"/>
          <w:lang w:val="nl-BE"/>
        </w:rPr>
      </w:pPr>
    </w:p>
    <w:p w14:paraId="3E1B1157" w14:textId="77777777" w:rsidR="00D27EBF" w:rsidRPr="00A71A3C" w:rsidRDefault="00D27EBF" w:rsidP="00D27EBF">
      <w:pPr>
        <w:ind w:left="0"/>
        <w:rPr>
          <w:rFonts w:ascii="Lato" w:hAnsi="Lato"/>
          <w:sz w:val="22"/>
          <w:lang w:val="nl-BE"/>
        </w:rPr>
        <w:sectPr w:rsidR="00D27EBF" w:rsidRPr="00A71A3C" w:rsidSect="00F57B15">
          <w:pgSz w:w="11906" w:h="16838" w:code="9"/>
          <w:pgMar w:top="1928" w:right="1134" w:bottom="1531" w:left="1134" w:header="1106" w:footer="709" w:gutter="0"/>
          <w:cols w:space="708"/>
          <w:docGrid w:linePitch="360"/>
        </w:sectPr>
      </w:pPr>
    </w:p>
    <w:p w14:paraId="2F7500C9" w14:textId="77777777" w:rsidR="00D27EBF" w:rsidRPr="00A71A3C" w:rsidRDefault="00D27EBF" w:rsidP="00D27EBF">
      <w:pPr>
        <w:ind w:left="0"/>
        <w:rPr>
          <w:rFonts w:ascii="Lato" w:hAnsi="Lato"/>
          <w:sz w:val="22"/>
          <w:lang w:val="nl-BE"/>
        </w:rPr>
        <w:sectPr w:rsidR="00D27EBF" w:rsidRPr="00A71A3C" w:rsidSect="00A12A34">
          <w:type w:val="continuous"/>
          <w:pgSz w:w="11906" w:h="16838" w:code="9"/>
          <w:pgMar w:top="1928" w:right="1134" w:bottom="1531" w:left="1134" w:header="1106" w:footer="709" w:gutter="0"/>
          <w:cols w:space="708"/>
          <w:docGrid w:linePitch="360"/>
        </w:sectPr>
      </w:pPr>
    </w:p>
    <w:p w14:paraId="36ABF21E" w14:textId="77777777" w:rsidR="00D27EBF" w:rsidRPr="00A71A3C" w:rsidRDefault="00D27EBF" w:rsidP="00D27EBF">
      <w:pPr>
        <w:pStyle w:val="Kop2"/>
        <w:rPr>
          <w:lang w:val="nl-BE"/>
        </w:rPr>
      </w:pPr>
      <w:bookmarkStart w:id="12" w:name="_Toc57021123"/>
      <w:r w:rsidRPr="00A71A3C">
        <w:rPr>
          <w:lang w:val="nl-BE"/>
        </w:rPr>
        <w:t>3.1</w:t>
      </w:r>
      <w:r w:rsidRPr="00A71A3C">
        <w:rPr>
          <w:lang w:val="nl-BE"/>
        </w:rPr>
        <w:tab/>
        <w:t xml:space="preserve">Duid een beheerder </w:t>
      </w:r>
      <w:r w:rsidRPr="00461DD7">
        <w:rPr>
          <w:lang w:val="nl-BE"/>
        </w:rPr>
        <w:t>voor</w:t>
      </w:r>
      <w:r w:rsidRPr="00A71A3C">
        <w:rPr>
          <w:lang w:val="nl-BE"/>
        </w:rPr>
        <w:t xml:space="preserve"> het Business Continuity </w:t>
      </w:r>
      <w:r>
        <w:rPr>
          <w:lang w:val="nl-BE"/>
        </w:rPr>
        <w:t>P</w:t>
      </w:r>
      <w:r w:rsidRPr="00A71A3C">
        <w:rPr>
          <w:lang w:val="nl-BE"/>
        </w:rPr>
        <w:t>lan aan</w:t>
      </w:r>
      <w:bookmarkEnd w:id="12"/>
      <w:r w:rsidRPr="00A71A3C">
        <w:rPr>
          <w:lang w:val="nl-BE"/>
        </w:rPr>
        <w:t xml:space="preserve"> </w:t>
      </w:r>
    </w:p>
    <w:p w14:paraId="7D742D3B" w14:textId="77777777" w:rsidR="00D27EBF" w:rsidRPr="00A71A3C" w:rsidRDefault="00D27EBF" w:rsidP="00D27EBF">
      <w:pPr>
        <w:rPr>
          <w:rFonts w:ascii="Lato" w:hAnsi="Lato"/>
          <w:lang w:val="nl-BE"/>
        </w:rPr>
      </w:pPr>
    </w:p>
    <w:p w14:paraId="6CF82372" w14:textId="77777777" w:rsidR="00D27EBF" w:rsidRPr="00A71A3C" w:rsidRDefault="00D27EBF" w:rsidP="00D27EBF">
      <w:pPr>
        <w:ind w:left="0"/>
        <w:jc w:val="center"/>
        <w:rPr>
          <w:rFonts w:ascii="Lato" w:hAnsi="Lato" w:cstheme="minorHAnsi"/>
          <w:i/>
          <w:sz w:val="22"/>
          <w:lang w:val="en-US"/>
        </w:rPr>
      </w:pPr>
      <w:r w:rsidRPr="00A71A3C">
        <w:rPr>
          <w:rFonts w:ascii="Lato" w:hAnsi="Lato" w:cstheme="minorHAnsi"/>
          <w:i/>
          <w:sz w:val="22"/>
          <w:lang w:val="en-US"/>
        </w:rPr>
        <w:t>“Everything that can go wrong will go wrong”</w:t>
      </w:r>
    </w:p>
    <w:p w14:paraId="0674C5BA" w14:textId="77777777" w:rsidR="00D27EBF" w:rsidRPr="00A71A3C" w:rsidRDefault="00D27EBF" w:rsidP="00D27EBF">
      <w:pPr>
        <w:ind w:left="0"/>
        <w:jc w:val="center"/>
        <w:rPr>
          <w:rFonts w:ascii="Lato" w:hAnsi="Lato" w:cstheme="minorHAnsi"/>
          <w:i/>
          <w:sz w:val="22"/>
          <w:lang w:val="nl-BE"/>
        </w:rPr>
      </w:pPr>
      <w:r w:rsidRPr="00A71A3C">
        <w:rPr>
          <w:rFonts w:ascii="Lato" w:hAnsi="Lato" w:cstheme="minorHAnsi"/>
          <w:i/>
          <w:sz w:val="22"/>
          <w:lang w:val="nl-BE"/>
        </w:rPr>
        <w:t>Murphy’s Law</w:t>
      </w:r>
    </w:p>
    <w:p w14:paraId="48D2270B" w14:textId="77777777" w:rsidR="00D27EBF" w:rsidRPr="00A71A3C" w:rsidRDefault="00D27EBF" w:rsidP="00D27EBF">
      <w:pPr>
        <w:ind w:left="0"/>
        <w:jc w:val="center"/>
        <w:rPr>
          <w:rFonts w:ascii="Lato" w:hAnsi="Lato" w:cstheme="minorHAnsi"/>
          <w:i/>
          <w:sz w:val="22"/>
          <w:lang w:val="nl-BE"/>
        </w:rPr>
      </w:pPr>
    </w:p>
    <w:p w14:paraId="4130ACDC"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Het incident kan zich voordoen op een vrijdagavond, een weekend, de dag</w:t>
      </w:r>
      <w:r>
        <w:rPr>
          <w:rFonts w:ascii="Lato" w:hAnsi="Lato" w:cstheme="minorHAnsi"/>
          <w:sz w:val="22"/>
          <w:lang w:val="nl-BE"/>
        </w:rPr>
        <w:t xml:space="preserve"> voor een groot contract of tijdens de feestdagen</w:t>
      </w:r>
      <w:r w:rsidRPr="00A71A3C">
        <w:rPr>
          <w:rFonts w:ascii="Lato" w:hAnsi="Lato" w:cstheme="minorHAnsi"/>
          <w:sz w:val="22"/>
          <w:lang w:val="nl-BE"/>
        </w:rPr>
        <w:t>,...</w:t>
      </w:r>
    </w:p>
    <w:p w14:paraId="036441ED"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 xml:space="preserve">Het is </w:t>
      </w:r>
      <w:r>
        <w:rPr>
          <w:rFonts w:ascii="Lato" w:hAnsi="Lato" w:cstheme="minorHAnsi"/>
          <w:sz w:val="22"/>
          <w:lang w:val="nl-BE"/>
        </w:rPr>
        <w:t xml:space="preserve">daarom </w:t>
      </w:r>
      <w:r w:rsidRPr="00A71A3C">
        <w:rPr>
          <w:rFonts w:ascii="Lato" w:hAnsi="Lato" w:cstheme="minorHAnsi"/>
          <w:sz w:val="22"/>
          <w:lang w:val="nl-BE"/>
        </w:rPr>
        <w:t xml:space="preserve">beter om op voorhand na te denken over </w:t>
      </w:r>
      <w:r>
        <w:rPr>
          <w:rFonts w:ascii="Lato" w:hAnsi="Lato" w:cstheme="minorHAnsi"/>
          <w:sz w:val="22"/>
          <w:lang w:val="nl-BE"/>
        </w:rPr>
        <w:t xml:space="preserve">mogelijke </w:t>
      </w:r>
      <w:r w:rsidRPr="00A71A3C">
        <w:rPr>
          <w:rFonts w:ascii="Lato" w:hAnsi="Lato" w:cstheme="minorHAnsi"/>
          <w:sz w:val="22"/>
          <w:lang w:val="nl-BE"/>
        </w:rPr>
        <w:t>incidenten</w:t>
      </w:r>
      <w:r>
        <w:rPr>
          <w:rFonts w:ascii="Lato" w:hAnsi="Lato" w:cstheme="minorHAnsi"/>
          <w:sz w:val="22"/>
          <w:lang w:val="nl-BE"/>
        </w:rPr>
        <w:t xml:space="preserve"> </w:t>
      </w:r>
      <w:r w:rsidRPr="00BE159D">
        <w:rPr>
          <w:rFonts w:ascii="Lato" w:hAnsi="Lato" w:cstheme="minorHAnsi"/>
          <w:sz w:val="22"/>
          <w:lang w:val="nl-BE"/>
        </w:rPr>
        <w:t>dan volledig onvoorbereid te zijn op het moment dat het incident zich daadwerkelijk voordoet</w:t>
      </w:r>
      <w:r w:rsidRPr="00A71A3C">
        <w:rPr>
          <w:rFonts w:ascii="Lato" w:hAnsi="Lato" w:cstheme="minorHAnsi"/>
          <w:sz w:val="22"/>
          <w:lang w:val="nl-BE"/>
        </w:rPr>
        <w:t>...</w:t>
      </w:r>
    </w:p>
    <w:p w14:paraId="3841D7F2"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Denk er dus aan om iemand aan te duiden die "aan het roer zal staan", alsook een andere persoon die deze persoon kan vervangen in geval van afwezigheid/vertrek/ziekte.</w:t>
      </w:r>
    </w:p>
    <w:p w14:paraId="51063741" w14:textId="77777777" w:rsidR="00D27EBF" w:rsidRPr="00A71A3C" w:rsidRDefault="00D27EBF" w:rsidP="00D27EBF">
      <w:pPr>
        <w:ind w:left="0"/>
        <w:rPr>
          <w:rFonts w:ascii="Lato" w:hAnsi="Lato" w:cstheme="minorHAnsi"/>
          <w:sz w:val="22"/>
          <w:lang w:val="nl-BE"/>
        </w:rPr>
      </w:pPr>
      <w:r w:rsidRPr="00A71A3C">
        <w:rPr>
          <w:rFonts w:ascii="Lato" w:hAnsi="Lato" w:cstheme="minorHAnsi"/>
          <w:i/>
          <w:sz w:val="22"/>
          <w:lang w:val="nl-BE"/>
        </w:rPr>
        <w:t>Wie kiezen</w:t>
      </w:r>
      <w:r w:rsidRPr="00A71A3C">
        <w:rPr>
          <w:rFonts w:ascii="Lato" w:hAnsi="Lato" w:cstheme="minorHAnsi"/>
          <w:sz w:val="22"/>
          <w:lang w:val="nl-BE"/>
        </w:rPr>
        <w:t xml:space="preserve">? Idealiter zou deze persoon een goede communicator moeten zijn, het bedrijf goed genoeg kennen, stressbestendig zijn en voldoende ervaring hebben. In grotere organisaties kan een "team" worden aangesteld. </w:t>
      </w:r>
    </w:p>
    <w:p w14:paraId="7682985E"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 xml:space="preserve">Dit kan het management zijn of iemand met de </w:t>
      </w:r>
      <w:r>
        <w:rPr>
          <w:rFonts w:ascii="Lato" w:hAnsi="Lato" w:cstheme="minorHAnsi"/>
          <w:sz w:val="22"/>
          <w:lang w:val="nl-BE"/>
        </w:rPr>
        <w:t>bevoegdheid om een strategische-</w:t>
      </w:r>
      <w:r w:rsidRPr="00A71A3C">
        <w:rPr>
          <w:rFonts w:ascii="Lato" w:hAnsi="Lato" w:cstheme="minorHAnsi"/>
          <w:sz w:val="22"/>
          <w:lang w:val="nl-BE"/>
        </w:rPr>
        <w:t xml:space="preserve">operationele rol op zich te nemen. </w:t>
      </w:r>
    </w:p>
    <w:p w14:paraId="0B1C5399"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Opgelet: “beheerder” betekent niet altijd "verantwoordelijke", de beheerder moet mogelijk op meerdere interne verantwoordelijken een beroep doen, maar het is vanzelfsprekend dat belangrijke beslissingen en de eindverantwoordelijkheid bij het hoogste niveau van het management liggen. Daarom is het belangrijk dat alle procedures door het management worden gevalideerd.</w:t>
      </w:r>
    </w:p>
    <w:p w14:paraId="58BFDB63" w14:textId="77777777" w:rsidR="00D27EBF" w:rsidRPr="00A71A3C" w:rsidRDefault="00D27EBF" w:rsidP="00D27EBF">
      <w:pPr>
        <w:ind w:left="0"/>
        <w:rPr>
          <w:rFonts w:ascii="Lato" w:hAnsi="Lato" w:cstheme="minorHAnsi"/>
          <w:sz w:val="22"/>
          <w:lang w:val="nl-BE"/>
        </w:rPr>
      </w:pPr>
    </w:p>
    <w:p w14:paraId="535057C1" w14:textId="77777777" w:rsidR="00D27EBF" w:rsidRPr="00A71A3C" w:rsidRDefault="00D27EBF" w:rsidP="00D27EBF">
      <w:pPr>
        <w:pStyle w:val="Kop2"/>
        <w:rPr>
          <w:lang w:val="nl-BE"/>
        </w:rPr>
      </w:pPr>
      <w:bookmarkStart w:id="13" w:name="_Toc57021124"/>
      <w:r w:rsidRPr="00A71A3C">
        <w:rPr>
          <w:lang w:val="nl-BE"/>
        </w:rPr>
        <w:t>3.2</w:t>
      </w:r>
      <w:r w:rsidRPr="00A71A3C">
        <w:rPr>
          <w:lang w:val="nl-BE"/>
        </w:rPr>
        <w:tab/>
        <w:t xml:space="preserve">Rollen van de </w:t>
      </w:r>
      <w:r w:rsidRPr="00352A6B">
        <w:rPr>
          <w:lang w:val="nl-BE"/>
        </w:rPr>
        <w:t>beheerder</w:t>
      </w:r>
      <w:r w:rsidRPr="00A71A3C">
        <w:rPr>
          <w:lang w:val="nl-BE"/>
        </w:rPr>
        <w:t xml:space="preserve"> van het Business Continuity Plan</w:t>
      </w:r>
      <w:bookmarkEnd w:id="13"/>
    </w:p>
    <w:p w14:paraId="4C436B71"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De beheerder van het Business Continuity Plan moet ervoor zorgen dat er binnen het bedrijf een constructieve dialoog wordt gevoerd, de samenwerking tussen de betrokken afdelingen of personen bevorderen en zorgen voor de rapportage aan het management.</w:t>
      </w:r>
    </w:p>
    <w:p w14:paraId="517DB035"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De beheerder van het Business Continuity Plan (of het nu gaat om een individu of een teamleider, afhankelijk van de grootte en de behoeften van het bedrijf):</w:t>
      </w:r>
    </w:p>
    <w:p w14:paraId="5DDDB925"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Stelt het Business Continuity Team samen (als dat er is) en neem contact op met de sleuteldeskundige(n) (IT-diensten, veilig</w:t>
      </w:r>
      <w:r>
        <w:rPr>
          <w:rFonts w:ascii="Lato" w:hAnsi="Lato" w:cstheme="minorHAnsi"/>
          <w:sz w:val="22"/>
          <w:lang w:val="nl-BE"/>
        </w:rPr>
        <w:t>heids</w:t>
      </w:r>
      <w:r w:rsidRPr="00A71A3C">
        <w:rPr>
          <w:rFonts w:ascii="Lato" w:hAnsi="Lato" w:cstheme="minorHAnsi"/>
          <w:sz w:val="22"/>
          <w:lang w:val="nl-BE"/>
        </w:rPr>
        <w:t>- en preventieadviseur</w:t>
      </w:r>
      <w:r>
        <w:rPr>
          <w:rFonts w:ascii="Lato" w:hAnsi="Lato" w:cstheme="minorHAnsi"/>
          <w:sz w:val="22"/>
          <w:lang w:val="nl-BE"/>
        </w:rPr>
        <w:t xml:space="preserve">, </w:t>
      </w:r>
      <w:r w:rsidRPr="00A71A3C">
        <w:rPr>
          <w:rFonts w:ascii="Lato" w:hAnsi="Lato" w:cstheme="minorHAnsi"/>
          <w:sz w:val="22"/>
          <w:lang w:val="nl-BE"/>
        </w:rPr>
        <w:t xml:space="preserve">functionaris </w:t>
      </w:r>
      <w:r>
        <w:rPr>
          <w:rFonts w:ascii="Lato" w:hAnsi="Lato" w:cstheme="minorHAnsi"/>
          <w:sz w:val="22"/>
          <w:lang w:val="nl-BE"/>
        </w:rPr>
        <w:t xml:space="preserve"> voor</w:t>
      </w:r>
      <w:r w:rsidRPr="00A71A3C">
        <w:rPr>
          <w:rFonts w:ascii="Lato" w:hAnsi="Lato" w:cstheme="minorHAnsi"/>
          <w:sz w:val="22"/>
          <w:lang w:val="nl-BE"/>
        </w:rPr>
        <w:t xml:space="preserve"> gegeve</w:t>
      </w:r>
      <w:r>
        <w:rPr>
          <w:rFonts w:ascii="Lato" w:hAnsi="Lato" w:cstheme="minorHAnsi"/>
          <w:sz w:val="22"/>
          <w:lang w:val="nl-BE"/>
        </w:rPr>
        <w:t xml:space="preserve">nsbescherming </w:t>
      </w:r>
      <w:r w:rsidRPr="00A71A3C">
        <w:rPr>
          <w:rFonts w:ascii="Lato" w:hAnsi="Lato" w:cstheme="minorHAnsi"/>
          <w:sz w:val="22"/>
          <w:lang w:val="nl-BE"/>
        </w:rPr>
        <w:t>(DPO), informatieveiligheidsadviseur....);</w:t>
      </w:r>
    </w:p>
    <w:p w14:paraId="1E149CC1"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Houdt een eerste bijeenkomst (met het Business Continuity Team als dat er is en bij gebrek daaraan met het management) om de impact van het incident te beoordelen en de mate van kriticiteit van het incident en de gïmpacteerde activiteiten te bepalen. (Het is mogelijk om de situatie opnieuw te evalueren afhankelijk van de omstandigheden. Het betreft hier slechts een eerste beoordeling);</w:t>
      </w:r>
    </w:p>
    <w:p w14:paraId="17CE6990"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lastRenderedPageBreak/>
        <w:t>Informeert en rapporteert aan het management op een regelmatige basis;</w:t>
      </w:r>
    </w:p>
    <w:p w14:paraId="64B47DCC" w14:textId="77777777" w:rsidR="00D27EBF" w:rsidRPr="00A71A3C" w:rsidRDefault="00D27EBF" w:rsidP="00D27EBF">
      <w:pPr>
        <w:pStyle w:val="Lijstalinea"/>
        <w:numPr>
          <w:ilvl w:val="0"/>
          <w:numId w:val="33"/>
        </w:numPr>
        <w:rPr>
          <w:rFonts w:ascii="Lato" w:hAnsi="Lato" w:cstheme="minorHAnsi"/>
          <w:sz w:val="22"/>
          <w:lang w:val="en-US"/>
        </w:rPr>
      </w:pPr>
      <w:proofErr w:type="spellStart"/>
      <w:r w:rsidRPr="00A71A3C">
        <w:rPr>
          <w:rFonts w:ascii="Lato" w:hAnsi="Lato" w:cstheme="minorHAnsi"/>
          <w:sz w:val="22"/>
          <w:lang w:val="en-US"/>
        </w:rPr>
        <w:t>Activeert</w:t>
      </w:r>
      <w:proofErr w:type="spellEnd"/>
      <w:r w:rsidRPr="00A71A3C">
        <w:rPr>
          <w:rFonts w:ascii="Lato" w:hAnsi="Lato" w:cstheme="minorHAnsi"/>
          <w:sz w:val="22"/>
          <w:lang w:val="en-US"/>
        </w:rPr>
        <w:t xml:space="preserve"> het Business Continuity Plan;</w:t>
      </w:r>
    </w:p>
    <w:p w14:paraId="7B4AD5B2"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 xml:space="preserve">Identificeert, indien mogelijk, hoe het incident zich zou kunnen ontwikkelen. Bepaal welke informatie nog ontbreekt om de situatie beter te begrijpen en hoe deze informatie binnen een bepaald tijdsbestek zal worden verzameld (opgelet: het gaat niet om het verzamelen van </w:t>
      </w:r>
      <w:r w:rsidRPr="00A71A3C">
        <w:rPr>
          <w:rFonts w:ascii="Lato" w:hAnsi="Lato" w:cstheme="minorHAnsi"/>
          <w:i/>
          <w:sz w:val="22"/>
          <w:lang w:val="nl-BE"/>
        </w:rPr>
        <w:t>alle</w:t>
      </w:r>
      <w:r w:rsidRPr="00A71A3C">
        <w:rPr>
          <w:rFonts w:ascii="Lato" w:hAnsi="Lato" w:cstheme="minorHAnsi"/>
          <w:sz w:val="22"/>
          <w:lang w:val="nl-BE"/>
        </w:rPr>
        <w:t xml:space="preserve"> informatie in dit stadium, maar alleen de meest urgente informatie, d.w.z. datgene wat nodig is voor een eerste beoordeling van het huidige en waarschijnlijke niveau van kriticiteit van het incident);</w:t>
      </w:r>
    </w:p>
    <w:p w14:paraId="00F4FEA9"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Neemt, indien nodig, contact op met de communicatiediensten en de klantenrelatiediensten (indien aanwezig) of stelt, indien nodig, het management een communicatieplan voor t.a.v. de klanten en leveranciers (zie de fiche "Communicatie");</w:t>
      </w:r>
    </w:p>
    <w:p w14:paraId="51DA4993"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Neemt contact op met de betrokken functionele verantwoordelijken en geeft hun de in dit stadium verzamelde informatie door;</w:t>
      </w:r>
    </w:p>
    <w:p w14:paraId="3E455E60"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Onderhoudt een dialoog met de betrokken functionele diensten en zorgt voor rapportage op managementniveau gedurende het gehele incident;</w:t>
      </w:r>
    </w:p>
    <w:p w14:paraId="0642633E"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Kan de vermindering of onderbreking van een niet-essentiële activiteit bevelen om over de nodige middelen voor de essentiële activiteiten te beschikken ;</w:t>
      </w:r>
    </w:p>
    <w:p w14:paraId="3BE5F73F"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Kan zorgen voor de evacuatie van medewerkers en klanten;</w:t>
      </w:r>
    </w:p>
    <w:p w14:paraId="004B0ECC"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Kan communiceren met klanten en leveranciers (externe communicatie);</w:t>
      </w:r>
    </w:p>
    <w:p w14:paraId="5A835298"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Beëindigt de activering van het Business Continuity Plan;</w:t>
      </w:r>
    </w:p>
    <w:p w14:paraId="7B046AAE"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Neemt deel aan het “post incident review” na afloop van het incident;</w:t>
      </w:r>
    </w:p>
    <w:p w14:paraId="737D9F27"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Zorgt voor de herziening van de plannen (eventuele wijzigingen volgens de behoeften en de opgedane ervaring) en de validering van de plannen door het management;</w:t>
      </w:r>
    </w:p>
    <w:p w14:paraId="354F8471"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 xml:space="preserve">Organiseert de nodige oefeningen en tests om de bewustwording te vergroten en het Business Continuity Plan bij te werken; </w:t>
      </w:r>
    </w:p>
    <w:p w14:paraId="4698C4D5" w14:textId="77777777" w:rsidR="00D27EBF" w:rsidRPr="00A71A3C" w:rsidRDefault="00D27EBF" w:rsidP="00D27EBF">
      <w:pPr>
        <w:pStyle w:val="Lijstalinea"/>
        <w:numPr>
          <w:ilvl w:val="0"/>
          <w:numId w:val="33"/>
        </w:numPr>
        <w:rPr>
          <w:rFonts w:ascii="Lato" w:hAnsi="Lato" w:cstheme="minorHAnsi"/>
          <w:sz w:val="22"/>
          <w:lang w:val="nl-BE"/>
        </w:rPr>
      </w:pPr>
      <w:r w:rsidRPr="00A71A3C">
        <w:rPr>
          <w:rFonts w:ascii="Lato" w:hAnsi="Lato" w:cstheme="minorHAnsi"/>
          <w:sz w:val="22"/>
          <w:lang w:val="nl-BE"/>
        </w:rPr>
        <w:t>Houdt de plannen beschikbaar voor sleutelpersonen (ook op papier en buiten een eventuele overstromingszone);</w:t>
      </w:r>
    </w:p>
    <w:p w14:paraId="6DC3FACA" w14:textId="77777777" w:rsidR="00D27EBF" w:rsidRDefault="00D27EBF" w:rsidP="00D27EBF">
      <w:pPr>
        <w:pStyle w:val="Lijstalinea"/>
        <w:numPr>
          <w:ilvl w:val="0"/>
          <w:numId w:val="33"/>
        </w:numPr>
        <w:rPr>
          <w:rFonts w:ascii="Lato" w:hAnsi="Lato" w:cstheme="minorHAnsi"/>
          <w:i/>
          <w:sz w:val="22"/>
          <w:lang w:val="nl-BE"/>
        </w:rPr>
      </w:pPr>
      <w:r w:rsidRPr="00A71A3C">
        <w:rPr>
          <w:rFonts w:ascii="Lato" w:hAnsi="Lato" w:cstheme="minorHAnsi"/>
          <w:i/>
          <w:sz w:val="22"/>
          <w:lang w:val="nl-BE"/>
        </w:rPr>
        <w:t>… [identificeer eventuele andere rollen]</w:t>
      </w:r>
    </w:p>
    <w:p w14:paraId="1279084E" w14:textId="77777777" w:rsidR="00D27EBF" w:rsidRPr="00A71A3C" w:rsidRDefault="00D27EBF" w:rsidP="00D27EBF">
      <w:pPr>
        <w:pStyle w:val="Lijstalinea"/>
        <w:rPr>
          <w:rFonts w:ascii="Lato" w:hAnsi="Lato" w:cstheme="minorHAnsi"/>
          <w:i/>
          <w:sz w:val="22"/>
          <w:lang w:val="nl-BE"/>
        </w:rPr>
      </w:pPr>
    </w:p>
    <w:p w14:paraId="4840419F" w14:textId="77777777" w:rsidR="00D27EBF" w:rsidRPr="00A71A3C" w:rsidRDefault="00D27EBF" w:rsidP="00D27EBF">
      <w:pPr>
        <w:ind w:left="360"/>
        <w:rPr>
          <w:rFonts w:ascii="Lato" w:hAnsi="Lato" w:cstheme="minorHAnsi"/>
          <w:sz w:val="22"/>
          <w:lang w:val="nl-BE"/>
        </w:rPr>
      </w:pPr>
      <w:r w:rsidRPr="00A71A3C">
        <w:rPr>
          <w:rFonts w:ascii="Lato" w:hAnsi="Lato" w:cstheme="minorHAnsi"/>
          <w:sz w:val="22"/>
          <w:lang w:val="nl-BE"/>
        </w:rPr>
        <w:t>NB: In sommige organisaties is het mogelijk:</w:t>
      </w:r>
    </w:p>
    <w:p w14:paraId="64224DD2" w14:textId="77777777" w:rsidR="00D27EBF" w:rsidRPr="00A71A3C" w:rsidRDefault="00D27EBF" w:rsidP="00D27EBF">
      <w:pPr>
        <w:pStyle w:val="Lijstalinea"/>
        <w:numPr>
          <w:ilvl w:val="0"/>
          <w:numId w:val="34"/>
        </w:numPr>
        <w:rPr>
          <w:rFonts w:ascii="Lato" w:hAnsi="Lato" w:cstheme="minorHAnsi"/>
          <w:sz w:val="22"/>
          <w:lang w:val="nl-BE"/>
        </w:rPr>
      </w:pPr>
      <w:r w:rsidRPr="00A71A3C">
        <w:rPr>
          <w:rFonts w:ascii="Lato" w:hAnsi="Lato" w:cstheme="minorHAnsi"/>
          <w:sz w:val="22"/>
          <w:lang w:val="nl-BE"/>
        </w:rPr>
        <w:t xml:space="preserve">dat één persoon of team het beheer van alle incidenten overneemt. </w:t>
      </w:r>
    </w:p>
    <w:p w14:paraId="1310620F" w14:textId="77777777" w:rsidR="00D27EBF" w:rsidRPr="00A71A3C" w:rsidRDefault="00D27EBF" w:rsidP="00D27EBF">
      <w:pPr>
        <w:pStyle w:val="Lijstalinea"/>
        <w:numPr>
          <w:ilvl w:val="0"/>
          <w:numId w:val="34"/>
        </w:numPr>
        <w:rPr>
          <w:rFonts w:ascii="Lato" w:hAnsi="Lato" w:cstheme="minorHAnsi"/>
          <w:sz w:val="22"/>
          <w:lang w:val="nl-BE"/>
        </w:rPr>
      </w:pPr>
      <w:r w:rsidRPr="00A71A3C">
        <w:rPr>
          <w:rFonts w:ascii="Lato" w:hAnsi="Lato" w:cstheme="minorHAnsi"/>
          <w:sz w:val="22"/>
          <w:lang w:val="nl-BE"/>
        </w:rPr>
        <w:t>dat buitenstaanders betrokken zijn bij het proces. Bijvoorbeeld een advocatenkantoor, externe gegevensbeschermingsfunctionarissen, verzekeraars,…</w:t>
      </w:r>
    </w:p>
    <w:p w14:paraId="768E9B15" w14:textId="77777777" w:rsidR="00D27EBF" w:rsidRPr="00A71A3C" w:rsidRDefault="00D27EBF" w:rsidP="00D27EBF">
      <w:pPr>
        <w:pStyle w:val="Lijstalinea"/>
        <w:numPr>
          <w:ilvl w:val="0"/>
          <w:numId w:val="34"/>
        </w:numPr>
        <w:rPr>
          <w:rFonts w:ascii="Lato" w:hAnsi="Lato" w:cstheme="minorHAnsi"/>
          <w:sz w:val="22"/>
          <w:lang w:val="nl-BE"/>
        </w:rPr>
      </w:pPr>
      <w:r w:rsidRPr="00A71A3C">
        <w:rPr>
          <w:rFonts w:ascii="Lato" w:hAnsi="Lato" w:cstheme="minorHAnsi"/>
          <w:sz w:val="22"/>
          <w:lang w:val="nl-BE"/>
        </w:rPr>
        <w:t>dat bepaalde stappen niet plaatsvinden (zoals bijvoorbeeld stap 6 en 7).</w:t>
      </w:r>
    </w:p>
    <w:p w14:paraId="57E07953" w14:textId="77777777" w:rsidR="00D27EBF" w:rsidRPr="00A71A3C" w:rsidRDefault="00D27EBF" w:rsidP="00D27EBF">
      <w:pPr>
        <w:ind w:left="0"/>
        <w:rPr>
          <w:rFonts w:ascii="Lato" w:hAnsi="Lato"/>
          <w:sz w:val="22"/>
          <w:lang w:val="nl-BE"/>
        </w:rPr>
      </w:pPr>
      <w:bookmarkStart w:id="14" w:name="_Hlk56676682"/>
    </w:p>
    <w:p w14:paraId="599B595D" w14:textId="77777777" w:rsidR="00D27EBF" w:rsidRPr="00352A6B" w:rsidRDefault="00D27EBF" w:rsidP="00D27EBF">
      <w:pPr>
        <w:pStyle w:val="Kop1"/>
        <w:rPr>
          <w:lang w:val="en-US"/>
        </w:rPr>
      </w:pPr>
      <w:r w:rsidRPr="002F2A85">
        <w:rPr>
          <w:rFonts w:cstheme="minorHAnsi"/>
          <w:b/>
          <w:bCs/>
          <w:color w:val="A2A1AB" w:themeColor="accent6"/>
          <w:lang w:val="en-US"/>
        </w:rPr>
        <w:br w:type="column"/>
      </w:r>
      <w:bookmarkStart w:id="15" w:name="_Toc57021125"/>
      <w:r w:rsidRPr="00352A6B">
        <w:rPr>
          <w:rStyle w:val="CHAPTERSUBTITLE"/>
          <w:lang w:val="en-US"/>
        </w:rPr>
        <w:lastRenderedPageBreak/>
        <w:t>Hoofdstuk IV</w:t>
      </w:r>
      <w:r w:rsidRPr="00A71A3C">
        <w:rPr>
          <w:rFonts w:cstheme="minorHAnsi"/>
          <w:b/>
          <w:bCs/>
          <w:color w:val="A2A1AB" w:themeColor="accent6"/>
          <w:lang w:val="en-US"/>
        </w:rPr>
        <w:br/>
      </w:r>
      <w:r w:rsidRPr="00352A6B">
        <w:rPr>
          <w:caps w:val="0"/>
          <w:lang w:val="en-US"/>
        </w:rPr>
        <w:t>BUSINESS CONTINUITY PLAN - BEDRIJFSCONTINUÏTEITSPLAN</w:t>
      </w:r>
      <w:bookmarkEnd w:id="15"/>
    </w:p>
    <w:p w14:paraId="37C03A6C" w14:textId="77777777" w:rsidR="00D27EBF" w:rsidRPr="00A71A3C" w:rsidRDefault="00D27EBF" w:rsidP="00D27EBF">
      <w:pPr>
        <w:ind w:left="0"/>
        <w:jc w:val="center"/>
        <w:rPr>
          <w:rFonts w:ascii="Lato" w:hAnsi="Lato"/>
          <w:sz w:val="22"/>
          <w:lang w:val="en-US"/>
        </w:rPr>
      </w:pPr>
    </w:p>
    <w:p w14:paraId="648E21D1" w14:textId="77777777" w:rsidR="00D27EBF" w:rsidRPr="00A71A3C" w:rsidRDefault="00D27EBF" w:rsidP="00D27EBF">
      <w:pPr>
        <w:ind w:left="0"/>
        <w:jc w:val="center"/>
        <w:rPr>
          <w:rFonts w:ascii="Lato" w:hAnsi="Lato" w:cstheme="minorHAnsi"/>
          <w:i/>
          <w:sz w:val="22"/>
          <w:lang w:val="en-US"/>
        </w:rPr>
      </w:pPr>
      <w:r w:rsidRPr="00A71A3C">
        <w:rPr>
          <w:rFonts w:ascii="Lato" w:hAnsi="Lato" w:cstheme="minorHAnsi"/>
          <w:i/>
          <w:sz w:val="22"/>
          <w:lang w:val="en-US"/>
        </w:rPr>
        <w:t>“In preparing for battle, I have always found that plans are useless, but planning is indispensable.”</w:t>
      </w:r>
    </w:p>
    <w:p w14:paraId="3BB42DEF" w14:textId="77777777" w:rsidR="00D27EBF" w:rsidRPr="00A71A3C" w:rsidRDefault="00D27EBF" w:rsidP="00D27EBF">
      <w:pPr>
        <w:ind w:left="0"/>
        <w:jc w:val="center"/>
        <w:rPr>
          <w:rFonts w:ascii="Lato" w:hAnsi="Lato" w:cstheme="minorHAnsi"/>
          <w:spacing w:val="-2"/>
          <w:w w:val="98"/>
          <w:sz w:val="22"/>
          <w:lang w:val="nl-BE"/>
        </w:rPr>
      </w:pPr>
      <w:r w:rsidRPr="00A71A3C">
        <w:rPr>
          <w:rFonts w:ascii="Lato" w:hAnsi="Lato" w:cstheme="minorHAnsi"/>
          <w:i/>
          <w:sz w:val="22"/>
          <w:lang w:val="nl-BE"/>
        </w:rPr>
        <w:t>General Dwight D. Eisenhower</w:t>
      </w:r>
    </w:p>
    <w:p w14:paraId="0A530FF5"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Het is onmogelijk om alles te voorzien, plotselinge en onvoorspelbare gebeurtenissen kunnen zich altijd voordoen.</w:t>
      </w:r>
    </w:p>
    <w:p w14:paraId="2F97CD39"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 xml:space="preserve">Wanneer een incident zich voordoet, heeft uw plan misschien niet "aan alles gedacht", maar het simpele feit dat u zich heeft voorbereid op andere soorten incidenten en bent gaan nadenken over </w:t>
      </w:r>
      <w:r>
        <w:rPr>
          <w:rFonts w:ascii="Lato" w:hAnsi="Lato" w:cstheme="minorHAnsi"/>
          <w:spacing w:val="-2"/>
          <w:w w:val="98"/>
          <w:sz w:val="22"/>
          <w:lang w:val="nl-BE"/>
        </w:rPr>
        <w:t xml:space="preserve">de </w:t>
      </w:r>
      <w:r w:rsidRPr="00A71A3C">
        <w:rPr>
          <w:rFonts w:ascii="Lato" w:hAnsi="Lato" w:cstheme="minorHAnsi"/>
          <w:spacing w:val="-2"/>
          <w:w w:val="98"/>
          <w:sz w:val="22"/>
          <w:lang w:val="nl-BE"/>
        </w:rPr>
        <w:t xml:space="preserve">bedrijfscontinuïteit zal u helpen om veerkrachtiger te zijn en in staat te zijn om op zijn minst de essentiële activiteiten van uw bedrijf te blijven uitvoeren. </w:t>
      </w:r>
    </w:p>
    <w:p w14:paraId="6DA8C56B"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Een bedrijfscontinuïteitsplan is gebaseerd op 5 stappen:</w:t>
      </w:r>
    </w:p>
    <w:p w14:paraId="7EAA7F2C" w14:textId="77777777" w:rsidR="00D27EBF" w:rsidRPr="00A71A3C" w:rsidRDefault="00D27EBF" w:rsidP="00D27EBF">
      <w:pPr>
        <w:ind w:left="708"/>
        <w:rPr>
          <w:rFonts w:ascii="Lato" w:hAnsi="Lato" w:cstheme="minorHAnsi"/>
          <w:spacing w:val="-2"/>
          <w:w w:val="98"/>
          <w:sz w:val="22"/>
          <w:lang w:val="nl-BE"/>
        </w:rPr>
      </w:pPr>
      <w:r w:rsidRPr="00A71A3C">
        <w:rPr>
          <w:rFonts w:ascii="Lato" w:hAnsi="Lato" w:cstheme="minorHAnsi"/>
          <w:spacing w:val="-2"/>
          <w:w w:val="98"/>
          <w:sz w:val="22"/>
          <w:lang w:val="nl-BE"/>
        </w:rPr>
        <w:t>Stap 1: Definiëren van de reikwijdte van het Business Continuity Plan</w:t>
      </w:r>
    </w:p>
    <w:p w14:paraId="6DDDAB00" w14:textId="77777777" w:rsidR="00D27EBF" w:rsidRPr="00A71A3C" w:rsidRDefault="00D27EBF" w:rsidP="00D27EBF">
      <w:pPr>
        <w:ind w:left="708"/>
        <w:rPr>
          <w:rFonts w:ascii="Lato" w:hAnsi="Lato" w:cstheme="minorHAnsi"/>
          <w:spacing w:val="-2"/>
          <w:w w:val="98"/>
          <w:sz w:val="22"/>
          <w:lang w:val="nl-BE"/>
        </w:rPr>
      </w:pPr>
      <w:r w:rsidRPr="00A71A3C">
        <w:rPr>
          <w:rFonts w:ascii="Lato" w:hAnsi="Lato" w:cstheme="minorHAnsi"/>
          <w:spacing w:val="-2"/>
          <w:w w:val="98"/>
          <w:sz w:val="22"/>
          <w:lang w:val="nl-BE"/>
        </w:rPr>
        <w:t>Stap 2: Activeren van het plan</w:t>
      </w:r>
    </w:p>
    <w:p w14:paraId="6BF60E1E" w14:textId="77777777" w:rsidR="00D27EBF" w:rsidRPr="00A71A3C" w:rsidRDefault="00D27EBF" w:rsidP="00D27EBF">
      <w:pPr>
        <w:ind w:left="708"/>
        <w:rPr>
          <w:rFonts w:ascii="Lato" w:hAnsi="Lato" w:cstheme="minorHAnsi"/>
          <w:spacing w:val="-2"/>
          <w:w w:val="98"/>
          <w:sz w:val="22"/>
          <w:lang w:val="nl-BE"/>
        </w:rPr>
      </w:pPr>
      <w:r w:rsidRPr="00A71A3C">
        <w:rPr>
          <w:rFonts w:ascii="Lato" w:hAnsi="Lato" w:cstheme="minorHAnsi"/>
          <w:spacing w:val="-2"/>
          <w:w w:val="98"/>
          <w:sz w:val="22"/>
          <w:lang w:val="nl-BE"/>
        </w:rPr>
        <w:t>Stap 3: Deactivering van het plan</w:t>
      </w:r>
    </w:p>
    <w:p w14:paraId="59887D1F" w14:textId="77777777" w:rsidR="00D27EBF" w:rsidRPr="00A71A3C" w:rsidRDefault="00D27EBF" w:rsidP="00D27EBF">
      <w:pPr>
        <w:ind w:left="708"/>
        <w:rPr>
          <w:rFonts w:ascii="Lato" w:hAnsi="Lato" w:cstheme="minorHAnsi"/>
          <w:spacing w:val="-2"/>
          <w:w w:val="98"/>
          <w:sz w:val="22"/>
          <w:lang w:val="en-US"/>
        </w:rPr>
      </w:pPr>
      <w:proofErr w:type="spellStart"/>
      <w:r w:rsidRPr="00A71A3C">
        <w:rPr>
          <w:rFonts w:ascii="Lato" w:hAnsi="Lato" w:cstheme="minorHAnsi"/>
          <w:spacing w:val="-2"/>
          <w:w w:val="98"/>
          <w:sz w:val="22"/>
          <w:lang w:val="en-US"/>
        </w:rPr>
        <w:t>Stap</w:t>
      </w:r>
      <w:proofErr w:type="spellEnd"/>
      <w:r w:rsidRPr="00A71A3C">
        <w:rPr>
          <w:rFonts w:ascii="Lato" w:hAnsi="Lato" w:cstheme="minorHAnsi"/>
          <w:spacing w:val="-2"/>
          <w:w w:val="98"/>
          <w:sz w:val="22"/>
          <w:lang w:val="en-US"/>
        </w:rPr>
        <w:t xml:space="preserve"> 4: Test </w:t>
      </w:r>
      <w:proofErr w:type="spellStart"/>
      <w:r w:rsidRPr="00A71A3C">
        <w:rPr>
          <w:rFonts w:ascii="Lato" w:hAnsi="Lato" w:cstheme="minorHAnsi"/>
          <w:spacing w:val="-2"/>
          <w:w w:val="98"/>
          <w:sz w:val="22"/>
          <w:lang w:val="en-US"/>
        </w:rPr>
        <w:t>en</w:t>
      </w:r>
      <w:proofErr w:type="spellEnd"/>
      <w:r w:rsidRPr="00A71A3C">
        <w:rPr>
          <w:rFonts w:ascii="Lato" w:hAnsi="Lato" w:cstheme="minorHAnsi"/>
          <w:spacing w:val="-2"/>
          <w:w w:val="98"/>
          <w:sz w:val="22"/>
          <w:lang w:val="en-US"/>
        </w:rPr>
        <w:t xml:space="preserve"> </w:t>
      </w:r>
      <w:proofErr w:type="spellStart"/>
      <w:r w:rsidRPr="00A71A3C">
        <w:rPr>
          <w:rFonts w:ascii="Lato" w:hAnsi="Lato" w:cstheme="minorHAnsi"/>
          <w:spacing w:val="-2"/>
          <w:w w:val="98"/>
          <w:sz w:val="22"/>
          <w:lang w:val="en-US"/>
        </w:rPr>
        <w:t>houd</w:t>
      </w:r>
      <w:proofErr w:type="spellEnd"/>
      <w:r w:rsidRPr="00A71A3C">
        <w:rPr>
          <w:rFonts w:ascii="Lato" w:hAnsi="Lato" w:cstheme="minorHAnsi"/>
          <w:spacing w:val="-2"/>
          <w:w w:val="98"/>
          <w:sz w:val="22"/>
          <w:lang w:val="en-US"/>
        </w:rPr>
        <w:t xml:space="preserve"> </w:t>
      </w:r>
      <w:proofErr w:type="spellStart"/>
      <w:r w:rsidRPr="00A71A3C">
        <w:rPr>
          <w:rFonts w:ascii="Lato" w:hAnsi="Lato" w:cstheme="minorHAnsi"/>
          <w:spacing w:val="-2"/>
          <w:w w:val="98"/>
          <w:sz w:val="22"/>
          <w:lang w:val="en-US"/>
        </w:rPr>
        <w:t>uw</w:t>
      </w:r>
      <w:proofErr w:type="spellEnd"/>
      <w:r w:rsidRPr="00A71A3C">
        <w:rPr>
          <w:rFonts w:ascii="Lato" w:hAnsi="Lato" w:cstheme="minorHAnsi"/>
          <w:spacing w:val="-2"/>
          <w:w w:val="98"/>
          <w:sz w:val="22"/>
          <w:lang w:val="en-US"/>
        </w:rPr>
        <w:t xml:space="preserve"> plan </w:t>
      </w:r>
      <w:proofErr w:type="gramStart"/>
      <w:r w:rsidRPr="00A71A3C">
        <w:rPr>
          <w:rFonts w:ascii="Lato" w:hAnsi="Lato" w:cstheme="minorHAnsi"/>
          <w:spacing w:val="-2"/>
          <w:w w:val="98"/>
          <w:sz w:val="22"/>
          <w:lang w:val="en-US"/>
        </w:rPr>
        <w:t>up-to-date</w:t>
      </w:r>
      <w:proofErr w:type="gramEnd"/>
    </w:p>
    <w:p w14:paraId="64350193" w14:textId="77777777" w:rsidR="00D27EBF" w:rsidRPr="00A71A3C" w:rsidRDefault="00D27EBF" w:rsidP="00D27EBF">
      <w:pPr>
        <w:ind w:left="0"/>
        <w:rPr>
          <w:rFonts w:ascii="Lato" w:hAnsi="Lato"/>
          <w:b/>
          <w:spacing w:val="-2"/>
          <w:w w:val="98"/>
          <w:sz w:val="22"/>
          <w:lang w:val="en-US"/>
        </w:rPr>
      </w:pPr>
    </w:p>
    <w:p w14:paraId="608A5325" w14:textId="77777777" w:rsidR="00D27EBF" w:rsidRPr="00A71A3C" w:rsidRDefault="00D27EBF" w:rsidP="00D27EBF">
      <w:pPr>
        <w:pStyle w:val="Kop2"/>
        <w:rPr>
          <w:szCs w:val="22"/>
          <w:lang w:val="nl-BE"/>
        </w:rPr>
      </w:pPr>
      <w:bookmarkStart w:id="16" w:name="_Toc57021126"/>
      <w:r w:rsidRPr="00A71A3C">
        <w:rPr>
          <w:szCs w:val="22"/>
          <w:lang w:val="nl-BE"/>
        </w:rPr>
        <w:t>4.1</w:t>
      </w:r>
      <w:r w:rsidRPr="00A71A3C">
        <w:rPr>
          <w:szCs w:val="22"/>
          <w:lang w:val="nl-BE"/>
        </w:rPr>
        <w:tab/>
        <w:t xml:space="preserve">Stap 1: </w:t>
      </w:r>
      <w:r>
        <w:rPr>
          <w:szCs w:val="22"/>
          <w:lang w:val="nl-BE"/>
        </w:rPr>
        <w:t>Toepassingsgebied</w:t>
      </w:r>
      <w:r w:rsidRPr="00A71A3C">
        <w:rPr>
          <w:w w:val="98"/>
          <w:lang w:val="nl-BE"/>
        </w:rPr>
        <w:t xml:space="preserve"> van het Business Continuity Plan:</w:t>
      </w:r>
      <w:bookmarkEnd w:id="16"/>
      <w:r w:rsidRPr="00A71A3C">
        <w:rPr>
          <w:w w:val="98"/>
          <w:lang w:val="nl-BE"/>
        </w:rPr>
        <w:t xml:space="preserve"> </w:t>
      </w:r>
    </w:p>
    <w:p w14:paraId="35A49E1D"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Een Business Continuity Plan  is een iteratief (herhalend) proces:</w:t>
      </w:r>
    </w:p>
    <w:p w14:paraId="0752990D"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 xml:space="preserve">Voor een eerste iteratie, focus op de essentie: welke activiteiten zijn essentieel voor het economisch overleven van uw bedrijf? </w:t>
      </w:r>
      <w:r w:rsidRPr="001E327F">
        <w:rPr>
          <w:rFonts w:ascii="Lato" w:hAnsi="Lato" w:cstheme="minorHAnsi"/>
          <w:spacing w:val="-2"/>
          <w:w w:val="98"/>
          <w:sz w:val="22"/>
          <w:lang w:val="nl-BE"/>
        </w:rPr>
        <w:t>Hou in het bijzonder rekening met</w:t>
      </w:r>
      <w:r w:rsidRPr="00A71A3C">
        <w:rPr>
          <w:rFonts w:ascii="Lato" w:hAnsi="Lato" w:cstheme="minorHAnsi"/>
          <w:spacing w:val="-2"/>
          <w:w w:val="98"/>
          <w:sz w:val="22"/>
          <w:lang w:val="nl-BE"/>
        </w:rPr>
        <w:t>:</w:t>
      </w:r>
    </w:p>
    <w:p w14:paraId="06C64B63" w14:textId="77777777" w:rsidR="00D27EBF" w:rsidRPr="00A71A3C" w:rsidRDefault="00D27EBF" w:rsidP="00D27EBF">
      <w:pPr>
        <w:pStyle w:val="Lijstalinea"/>
        <w:numPr>
          <w:ilvl w:val="0"/>
          <w:numId w:val="35"/>
        </w:numPr>
        <w:rPr>
          <w:rFonts w:ascii="Lato" w:hAnsi="Lato" w:cstheme="minorHAnsi"/>
          <w:spacing w:val="-2"/>
          <w:w w:val="98"/>
          <w:sz w:val="22"/>
          <w:lang w:val="nl-BE"/>
        </w:rPr>
      </w:pPr>
      <w:r w:rsidRPr="00A71A3C">
        <w:rPr>
          <w:rFonts w:ascii="Lato" w:hAnsi="Lato" w:cstheme="minorHAnsi"/>
          <w:spacing w:val="-2"/>
          <w:w w:val="98"/>
          <w:sz w:val="22"/>
          <w:lang w:val="nl-BE"/>
        </w:rPr>
        <w:t xml:space="preserve">hoeveel van de </w:t>
      </w:r>
      <w:r>
        <w:rPr>
          <w:rFonts w:ascii="Lato" w:hAnsi="Lato" w:cstheme="minorHAnsi"/>
          <w:spacing w:val="-2"/>
          <w:w w:val="98"/>
          <w:sz w:val="22"/>
          <w:lang w:val="nl-BE"/>
        </w:rPr>
        <w:t>omzet</w:t>
      </w:r>
      <w:r w:rsidRPr="00A71A3C">
        <w:rPr>
          <w:rFonts w:ascii="Lato" w:hAnsi="Lato" w:cstheme="minorHAnsi"/>
          <w:spacing w:val="-2"/>
          <w:w w:val="98"/>
          <w:sz w:val="22"/>
          <w:lang w:val="nl-BE"/>
        </w:rPr>
        <w:t xml:space="preserve"> deze activiteiten genereren;</w:t>
      </w:r>
    </w:p>
    <w:p w14:paraId="0046C945" w14:textId="77777777" w:rsidR="00D27EBF" w:rsidRPr="00A71A3C" w:rsidRDefault="00D27EBF" w:rsidP="00D27EBF">
      <w:pPr>
        <w:pStyle w:val="Lijstalinea"/>
        <w:numPr>
          <w:ilvl w:val="0"/>
          <w:numId w:val="35"/>
        </w:numPr>
        <w:rPr>
          <w:rFonts w:ascii="Lato" w:hAnsi="Lato" w:cstheme="minorHAnsi"/>
          <w:spacing w:val="-2"/>
          <w:w w:val="98"/>
          <w:sz w:val="22"/>
          <w:lang w:val="nl-BE"/>
        </w:rPr>
      </w:pPr>
      <w:r w:rsidRPr="00A71A3C">
        <w:rPr>
          <w:rFonts w:ascii="Lato" w:hAnsi="Lato" w:cstheme="minorHAnsi"/>
          <w:spacing w:val="-2"/>
          <w:w w:val="98"/>
          <w:sz w:val="22"/>
          <w:lang w:val="nl-BE"/>
        </w:rPr>
        <w:t xml:space="preserve">het aantal klanten </w:t>
      </w:r>
      <w:r>
        <w:rPr>
          <w:rFonts w:ascii="Lato" w:hAnsi="Lato" w:cstheme="minorHAnsi"/>
          <w:spacing w:val="-2"/>
          <w:w w:val="98"/>
          <w:sz w:val="22"/>
          <w:lang w:val="nl-BE"/>
        </w:rPr>
        <w:t>voor deze activiteit</w:t>
      </w:r>
      <w:r w:rsidRPr="00A71A3C">
        <w:rPr>
          <w:rFonts w:ascii="Lato" w:hAnsi="Lato" w:cstheme="minorHAnsi"/>
          <w:spacing w:val="-2"/>
          <w:w w:val="98"/>
          <w:sz w:val="22"/>
          <w:lang w:val="nl-BE"/>
        </w:rPr>
        <w:t xml:space="preserve">; </w:t>
      </w:r>
    </w:p>
    <w:p w14:paraId="36A4074D" w14:textId="77777777" w:rsidR="00D27EBF" w:rsidRPr="00A71A3C" w:rsidRDefault="00D27EBF" w:rsidP="00D27EBF">
      <w:pPr>
        <w:pStyle w:val="Lijstalinea"/>
        <w:numPr>
          <w:ilvl w:val="0"/>
          <w:numId w:val="35"/>
        </w:numPr>
        <w:rPr>
          <w:rFonts w:ascii="Lato" w:hAnsi="Lato" w:cstheme="minorHAnsi"/>
          <w:spacing w:val="-2"/>
          <w:w w:val="98"/>
          <w:sz w:val="22"/>
          <w:lang w:val="nl-BE"/>
        </w:rPr>
      </w:pPr>
      <w:r w:rsidRPr="00A71A3C">
        <w:rPr>
          <w:rFonts w:ascii="Lato" w:hAnsi="Lato" w:cstheme="minorHAnsi"/>
          <w:spacing w:val="-2"/>
          <w:w w:val="98"/>
          <w:sz w:val="22"/>
          <w:lang w:val="nl-BE"/>
        </w:rPr>
        <w:t xml:space="preserve">de impact indien </w:t>
      </w:r>
      <w:r>
        <w:rPr>
          <w:rFonts w:ascii="Lato" w:hAnsi="Lato" w:cstheme="minorHAnsi"/>
          <w:spacing w:val="-2"/>
          <w:w w:val="98"/>
          <w:sz w:val="22"/>
          <w:lang w:val="nl-BE"/>
        </w:rPr>
        <w:t>de</w:t>
      </w:r>
      <w:r w:rsidRPr="004A10B7">
        <w:rPr>
          <w:rFonts w:ascii="Lato" w:hAnsi="Lato" w:cstheme="minorHAnsi"/>
          <w:spacing w:val="-2"/>
          <w:w w:val="98"/>
          <w:sz w:val="22"/>
          <w:lang w:val="nl-BE"/>
        </w:rPr>
        <w:t xml:space="preserve"> activiteit moet worden teruggeschroefd of stilgelegd</w:t>
      </w:r>
      <w:r w:rsidRPr="00A71A3C">
        <w:rPr>
          <w:rFonts w:ascii="Lato" w:hAnsi="Lato" w:cstheme="minorHAnsi"/>
          <w:spacing w:val="-2"/>
          <w:w w:val="98"/>
          <w:sz w:val="22"/>
          <w:lang w:val="nl-BE"/>
        </w:rPr>
        <w:t>: impact op de productiviteit, de financiën en/of de reputatie van het bedrijf.</w:t>
      </w:r>
    </w:p>
    <w:p w14:paraId="4DB8E765"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Misschien wilt u uw Business Continuity Plan in eerste instantie beperken tot deze kritische activiteiten.</w:t>
      </w:r>
    </w:p>
    <w:p w14:paraId="4991EE6C"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NB: Uw Risk Assessment zou u reeds moeten geholpen hebben om de zaken duidelijker te zien in dit stadium.</w:t>
      </w:r>
    </w:p>
    <w:p w14:paraId="7E74922D" w14:textId="77777777" w:rsidR="00D27EBF" w:rsidRPr="00A71A3C" w:rsidRDefault="00D27EBF" w:rsidP="00D27EBF">
      <w:pPr>
        <w:pStyle w:val="Lijstalinea"/>
        <w:numPr>
          <w:ilvl w:val="0"/>
          <w:numId w:val="13"/>
        </w:numPr>
        <w:tabs>
          <w:tab w:val="clear" w:pos="851"/>
        </w:tabs>
        <w:spacing w:before="100" w:beforeAutospacing="1" w:after="60" w:line="240" w:lineRule="auto"/>
        <w:jc w:val="left"/>
        <w:rPr>
          <w:rFonts w:ascii="Lato" w:hAnsi="Lato" w:cstheme="minorHAnsi"/>
          <w:szCs w:val="18"/>
          <w:lang w:val="nl-BE"/>
        </w:rPr>
        <w:sectPr w:rsidR="00D27EBF" w:rsidRPr="00A71A3C" w:rsidSect="00806034">
          <w:type w:val="continuous"/>
          <w:pgSz w:w="11906" w:h="16838" w:code="9"/>
          <w:pgMar w:top="1928" w:right="1134" w:bottom="1531" w:left="1134" w:header="1106" w:footer="709" w:gutter="0"/>
          <w:cols w:space="708"/>
          <w:titlePg/>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D27EBF" w:rsidRPr="00A71A3C" w14:paraId="276DD3FD" w14:textId="77777777" w:rsidTr="00677767">
        <w:trPr>
          <w:tblHeader/>
        </w:trPr>
        <w:tc>
          <w:tcPr>
            <w:tcW w:w="9638" w:type="dxa"/>
            <w:shd w:val="clear" w:color="auto" w:fill="A2A1AB" w:themeFill="accent6"/>
          </w:tcPr>
          <w:p w14:paraId="5918CC98" w14:textId="77777777" w:rsidR="00D27EBF" w:rsidRPr="00A71A3C" w:rsidRDefault="00D27EBF" w:rsidP="00677767">
            <w:pPr>
              <w:pStyle w:val="Tabelheading"/>
              <w:rPr>
                <w:rFonts w:ascii="Lato" w:hAnsi="Lato" w:cstheme="minorHAnsi"/>
                <w:sz w:val="22"/>
                <w:szCs w:val="18"/>
                <w:lang w:val="nl-BE"/>
              </w:rPr>
            </w:pPr>
            <w:r w:rsidRPr="00A71A3C">
              <w:rPr>
                <w:rFonts w:ascii="Lato" w:hAnsi="Lato" w:cstheme="minorHAnsi"/>
                <w:sz w:val="22"/>
                <w:szCs w:val="18"/>
                <w:lang w:val="nl-BE"/>
              </w:rPr>
              <w:lastRenderedPageBreak/>
              <w:t>Essentiële activiteit 1</w:t>
            </w:r>
          </w:p>
        </w:tc>
      </w:tr>
      <w:tr w:rsidR="00D27EBF" w:rsidRPr="00D05817" w14:paraId="78EDA331" w14:textId="77777777" w:rsidTr="00677767">
        <w:tc>
          <w:tcPr>
            <w:tcW w:w="9638" w:type="dxa"/>
          </w:tcPr>
          <w:p w14:paraId="3B6A528C" w14:textId="77777777" w:rsidR="00D27EBF" w:rsidRPr="004A10B7" w:rsidRDefault="00D27EBF" w:rsidP="00677767">
            <w:pPr>
              <w:pStyle w:val="TabelContent"/>
              <w:rPr>
                <w:rFonts w:ascii="Lato" w:hAnsi="Lato" w:cstheme="minorHAnsi"/>
                <w:b w:val="0"/>
                <w:sz w:val="22"/>
                <w:szCs w:val="18"/>
                <w:lang w:val="nl-BE"/>
              </w:rPr>
            </w:pPr>
            <w:r w:rsidRPr="004A10B7">
              <w:rPr>
                <w:rFonts w:ascii="Lato" w:hAnsi="Lato" w:cstheme="minorHAnsi"/>
                <w:b w:val="0"/>
                <w:sz w:val="22"/>
                <w:szCs w:val="18"/>
                <w:lang w:val="nl-BE"/>
              </w:rPr>
              <w:t xml:space="preserve">Lijst van essentiële elementen om de continuïteit van de betrokken essentiële </w:t>
            </w:r>
            <w:r>
              <w:rPr>
                <w:rFonts w:ascii="Lato" w:hAnsi="Lato" w:cstheme="minorHAnsi"/>
                <w:b w:val="0"/>
                <w:sz w:val="22"/>
                <w:szCs w:val="18"/>
                <w:lang w:val="nl-BE"/>
              </w:rPr>
              <w:t>bedrijfs</w:t>
            </w:r>
            <w:r w:rsidRPr="004A10B7">
              <w:rPr>
                <w:rFonts w:ascii="Lato" w:hAnsi="Lato" w:cstheme="minorHAnsi"/>
                <w:b w:val="0"/>
                <w:sz w:val="22"/>
                <w:szCs w:val="18"/>
                <w:lang w:val="nl-BE"/>
              </w:rPr>
              <w:t xml:space="preserve">activiteit te </w:t>
            </w:r>
            <w:r>
              <w:rPr>
                <w:rFonts w:ascii="Lato" w:hAnsi="Lato" w:cstheme="minorHAnsi"/>
                <w:b w:val="0"/>
                <w:sz w:val="22"/>
                <w:szCs w:val="18"/>
                <w:lang w:val="nl-BE"/>
              </w:rPr>
              <w:t xml:space="preserve">kunnen </w:t>
            </w:r>
            <w:r w:rsidRPr="004A10B7">
              <w:rPr>
                <w:rFonts w:ascii="Lato" w:hAnsi="Lato" w:cstheme="minorHAnsi"/>
                <w:b w:val="0"/>
                <w:sz w:val="22"/>
                <w:szCs w:val="18"/>
                <w:lang w:val="nl-BE"/>
              </w:rPr>
              <w:t>verzekeren</w:t>
            </w:r>
          </w:p>
        </w:tc>
      </w:tr>
      <w:tr w:rsidR="00D27EBF" w:rsidRPr="00A71A3C" w14:paraId="759E2001" w14:textId="77777777" w:rsidTr="00677767">
        <w:tc>
          <w:tcPr>
            <w:tcW w:w="9638" w:type="dxa"/>
          </w:tcPr>
          <w:p w14:paraId="4F9A82F0" w14:textId="77777777" w:rsidR="00D27EBF" w:rsidRPr="004A10B7" w:rsidRDefault="00D27EBF" w:rsidP="00677767">
            <w:pPr>
              <w:pStyle w:val="TabelContent"/>
              <w:rPr>
                <w:rFonts w:ascii="Lato" w:hAnsi="Lato" w:cstheme="minorHAnsi"/>
                <w:b w:val="0"/>
                <w:sz w:val="22"/>
                <w:szCs w:val="18"/>
                <w:lang w:val="nl-BE"/>
              </w:rPr>
            </w:pPr>
            <w:r w:rsidRPr="004A10B7">
              <w:rPr>
                <w:rFonts w:ascii="Lato" w:hAnsi="Lato" w:cstheme="minorHAnsi"/>
                <w:b w:val="0"/>
                <w:sz w:val="22"/>
                <w:szCs w:val="18"/>
                <w:lang w:val="nl-BE"/>
              </w:rPr>
              <w:t>Sleutelpersoneel</w:t>
            </w:r>
          </w:p>
        </w:tc>
      </w:tr>
      <w:tr w:rsidR="00D27EBF" w:rsidRPr="00A71A3C" w14:paraId="574C31E8" w14:textId="77777777" w:rsidTr="00677767">
        <w:tc>
          <w:tcPr>
            <w:tcW w:w="9638" w:type="dxa"/>
          </w:tcPr>
          <w:p w14:paraId="4E3EB901" w14:textId="77777777" w:rsidR="00D27EBF" w:rsidRPr="004A10B7" w:rsidRDefault="00D27EBF" w:rsidP="00677767">
            <w:pPr>
              <w:pStyle w:val="TabelContent"/>
              <w:rPr>
                <w:rFonts w:ascii="Lato" w:hAnsi="Lato" w:cstheme="minorHAnsi"/>
                <w:b w:val="0"/>
                <w:sz w:val="22"/>
                <w:szCs w:val="18"/>
                <w:lang w:val="nl-BE"/>
              </w:rPr>
            </w:pPr>
            <w:r w:rsidRPr="004A10B7">
              <w:rPr>
                <w:rFonts w:ascii="Lato" w:hAnsi="Lato" w:cstheme="minorHAnsi"/>
                <w:b w:val="0"/>
                <w:sz w:val="22"/>
                <w:szCs w:val="18"/>
                <w:lang w:val="nl-BE"/>
              </w:rPr>
              <w:t>Belangrijke informatie of gegevens</w:t>
            </w:r>
          </w:p>
        </w:tc>
      </w:tr>
      <w:tr w:rsidR="00D27EBF" w:rsidRPr="00D05817" w14:paraId="65A38383" w14:textId="77777777" w:rsidTr="00677767">
        <w:tc>
          <w:tcPr>
            <w:tcW w:w="9638" w:type="dxa"/>
          </w:tcPr>
          <w:p w14:paraId="21236341" w14:textId="77777777" w:rsidR="00D27EBF" w:rsidRPr="004A10B7" w:rsidRDefault="00D27EBF" w:rsidP="00677767">
            <w:pPr>
              <w:pStyle w:val="TabelContent"/>
              <w:rPr>
                <w:rFonts w:ascii="Lato" w:hAnsi="Lato" w:cstheme="minorHAnsi"/>
                <w:b w:val="0"/>
                <w:sz w:val="22"/>
                <w:szCs w:val="18"/>
                <w:lang w:val="nl-BE"/>
              </w:rPr>
            </w:pPr>
            <w:r w:rsidRPr="004A10B7">
              <w:rPr>
                <w:rFonts w:ascii="Lato" w:hAnsi="Lato" w:cstheme="minorHAnsi"/>
                <w:b w:val="0"/>
                <w:sz w:val="22"/>
                <w:szCs w:val="18"/>
                <w:lang w:val="nl-BE"/>
              </w:rPr>
              <w:t xml:space="preserve">Noodzakelijke IT-diensten (hardware, software) </w:t>
            </w:r>
          </w:p>
        </w:tc>
      </w:tr>
      <w:tr w:rsidR="00D27EBF" w:rsidRPr="00A71A3C" w14:paraId="0BCEA5EB" w14:textId="77777777" w:rsidTr="00677767">
        <w:tc>
          <w:tcPr>
            <w:tcW w:w="9638" w:type="dxa"/>
          </w:tcPr>
          <w:p w14:paraId="4CF91CB2" w14:textId="77777777" w:rsidR="00D27EBF" w:rsidRPr="004A10B7" w:rsidRDefault="00D27EBF" w:rsidP="00677767">
            <w:pPr>
              <w:pStyle w:val="TabelContent"/>
              <w:rPr>
                <w:rFonts w:ascii="Lato" w:hAnsi="Lato" w:cstheme="minorHAnsi"/>
                <w:b w:val="0"/>
                <w:sz w:val="22"/>
                <w:szCs w:val="18"/>
                <w:lang w:val="nl-BE"/>
              </w:rPr>
            </w:pPr>
            <w:r w:rsidRPr="004A10B7">
              <w:rPr>
                <w:rFonts w:ascii="Lato" w:hAnsi="Lato" w:cstheme="minorHAnsi"/>
                <w:b w:val="0"/>
                <w:sz w:val="22"/>
                <w:szCs w:val="18"/>
                <w:lang w:val="nl-BE"/>
              </w:rPr>
              <w:t>Gebouwen</w:t>
            </w:r>
          </w:p>
        </w:tc>
      </w:tr>
      <w:tr w:rsidR="00D27EBF" w:rsidRPr="00A71A3C" w14:paraId="09F17388" w14:textId="77777777" w:rsidTr="00677767">
        <w:tc>
          <w:tcPr>
            <w:tcW w:w="9638" w:type="dxa"/>
          </w:tcPr>
          <w:p w14:paraId="11BFE644" w14:textId="77777777" w:rsidR="00D27EBF" w:rsidRPr="004A10B7" w:rsidRDefault="00D27EBF" w:rsidP="00677767">
            <w:pPr>
              <w:pStyle w:val="TabelContent"/>
              <w:rPr>
                <w:rFonts w:ascii="Lato" w:hAnsi="Lato" w:cstheme="minorHAnsi"/>
                <w:b w:val="0"/>
                <w:sz w:val="22"/>
                <w:szCs w:val="18"/>
                <w:lang w:val="nl-BE"/>
              </w:rPr>
            </w:pPr>
            <w:r w:rsidRPr="004A10B7">
              <w:rPr>
                <w:rFonts w:ascii="Lato" w:hAnsi="Lato" w:cstheme="minorHAnsi"/>
                <w:b w:val="0"/>
                <w:sz w:val="22"/>
                <w:szCs w:val="18"/>
                <w:lang w:val="nl-BE"/>
              </w:rPr>
              <w:t>…</w:t>
            </w:r>
          </w:p>
        </w:tc>
      </w:tr>
    </w:tbl>
    <w:p w14:paraId="0EE9DE0F" w14:textId="77777777" w:rsidR="00D27EBF" w:rsidRPr="00A71A3C" w:rsidRDefault="00D27EBF" w:rsidP="00D27EBF">
      <w:pPr>
        <w:ind w:left="720"/>
        <w:rPr>
          <w:rFonts w:ascii="Lato" w:eastAsia="Times New Roman" w:hAnsi="Lato" w:cstheme="minorHAnsi"/>
          <w:color w:val="000000"/>
          <w:szCs w:val="18"/>
          <w:lang w:val="nl-BE"/>
        </w:rPr>
      </w:pPr>
    </w:p>
    <w:p w14:paraId="3CF89B06" w14:textId="77777777" w:rsidR="00D27EBF" w:rsidRPr="00A71A3C" w:rsidRDefault="00D27EBF" w:rsidP="00D27EBF">
      <w:pPr>
        <w:pStyle w:val="Kop2"/>
        <w:rPr>
          <w:lang w:val="nl-BE"/>
        </w:rPr>
      </w:pPr>
      <w:bookmarkStart w:id="17" w:name="_Toc57021127"/>
      <w:r w:rsidRPr="00A71A3C">
        <w:rPr>
          <w:lang w:val="nl-BE"/>
        </w:rPr>
        <w:t>4.2</w:t>
      </w:r>
      <w:r w:rsidRPr="00A71A3C">
        <w:rPr>
          <w:lang w:val="nl-BE"/>
        </w:rPr>
        <w:tab/>
        <w:t xml:space="preserve">Stap 2: </w:t>
      </w:r>
      <w:r w:rsidRPr="00A71A3C">
        <w:t>Activering</w:t>
      </w:r>
      <w:r w:rsidRPr="00A71A3C">
        <w:rPr>
          <w:lang w:val="nl-BE"/>
        </w:rPr>
        <w:t xml:space="preserve"> van het plan</w:t>
      </w:r>
      <w:bookmarkEnd w:id="17"/>
    </w:p>
    <w:p w14:paraId="28600A26"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De beheerder van het Business Continuity Plan kan het plan activeren, bijvoorbeeld omdat de overheid of de regulator van de sector ordemaatregelen heeft genomen, omdat leveranciers hebben aangegeven dat er een tekort is aan een essentieel element, of omdat de beheerder van het incidentenbeheerplan heeft gewaarschuwd dat er een impact kan zijn op de continuïteit van de activiteiten van het bedrijf.</w:t>
      </w:r>
    </w:p>
    <w:tbl>
      <w:tblPr>
        <w:tblStyle w:val="Tabelraster"/>
        <w:tblpPr w:leftFromText="180" w:rightFromText="180" w:vertAnchor="text" w:horzAnchor="margin" w:tblpXSpec="center" w:tblpY="171"/>
        <w:tblW w:w="0" w:type="auto"/>
        <w:tblLook w:val="04A0" w:firstRow="1" w:lastRow="0" w:firstColumn="1" w:lastColumn="0" w:noHBand="0" w:noVBand="1"/>
      </w:tblPr>
      <w:tblGrid>
        <w:gridCol w:w="5524"/>
      </w:tblGrid>
      <w:tr w:rsidR="00D27EBF" w:rsidRPr="00D05817" w14:paraId="6914E5CB" w14:textId="77777777" w:rsidTr="00677767">
        <w:tc>
          <w:tcPr>
            <w:tcW w:w="5524" w:type="dxa"/>
            <w:shd w:val="clear" w:color="auto" w:fill="4364AD" w:themeFill="text2"/>
          </w:tcPr>
          <w:p w14:paraId="07722CE6" w14:textId="77777777" w:rsidR="00D27EBF" w:rsidRPr="008A1F84" w:rsidRDefault="00D27EBF" w:rsidP="00677767">
            <w:pPr>
              <w:ind w:left="0"/>
              <w:rPr>
                <w:rFonts w:ascii="Lato" w:hAnsi="Lato" w:cstheme="minorHAnsi"/>
                <w:b/>
                <w:color w:val="FFFFFF" w:themeColor="background1"/>
                <w:sz w:val="22"/>
                <w:szCs w:val="22"/>
                <w:lang w:val="nl-BE"/>
              </w:rPr>
            </w:pPr>
          </w:p>
          <w:p w14:paraId="423125E8" w14:textId="77777777" w:rsidR="00D27EBF" w:rsidRPr="008A1F84" w:rsidRDefault="00D27EBF" w:rsidP="00677767">
            <w:pPr>
              <w:ind w:left="0"/>
              <w:jc w:val="center"/>
              <w:rPr>
                <w:rFonts w:ascii="Lato" w:hAnsi="Lato" w:cstheme="minorHAnsi"/>
                <w:b/>
                <w:color w:val="FFFFFF" w:themeColor="background1"/>
                <w:sz w:val="22"/>
                <w:szCs w:val="22"/>
                <w:lang w:val="nl-BE"/>
              </w:rPr>
            </w:pPr>
            <w:r w:rsidRPr="008A1F84">
              <w:rPr>
                <w:rFonts w:ascii="Lato" w:hAnsi="Lato" w:cstheme="minorHAnsi"/>
                <w:b/>
                <w:color w:val="FFFFFF" w:themeColor="background1"/>
                <w:sz w:val="22"/>
                <w:szCs w:val="22"/>
                <w:lang w:val="nl-BE"/>
              </w:rPr>
              <w:t>SAFETY FIRST: Bescherm het menselijk leven eerst!</w:t>
            </w:r>
          </w:p>
          <w:p w14:paraId="72881184" w14:textId="77777777" w:rsidR="00D27EBF" w:rsidRPr="008A1F84" w:rsidRDefault="00D27EBF" w:rsidP="00677767">
            <w:pPr>
              <w:ind w:left="0"/>
              <w:rPr>
                <w:rFonts w:ascii="Lato" w:hAnsi="Lato" w:cstheme="minorHAnsi"/>
                <w:b/>
                <w:color w:val="FFFFFF" w:themeColor="background1"/>
                <w:sz w:val="22"/>
                <w:szCs w:val="22"/>
                <w:lang w:val="nl-BE"/>
              </w:rPr>
            </w:pPr>
          </w:p>
        </w:tc>
      </w:tr>
    </w:tbl>
    <w:p w14:paraId="61C08BDD" w14:textId="77777777" w:rsidR="00D27EBF" w:rsidRPr="00A71A3C" w:rsidRDefault="00D27EBF" w:rsidP="00D27EBF">
      <w:pPr>
        <w:ind w:left="0"/>
        <w:rPr>
          <w:rFonts w:ascii="Lato" w:hAnsi="Lato" w:cstheme="minorHAnsi"/>
          <w:sz w:val="22"/>
          <w:lang w:val="nl-BE"/>
        </w:rPr>
      </w:pPr>
    </w:p>
    <w:p w14:paraId="32C28570" w14:textId="77777777" w:rsidR="00D27EBF" w:rsidRPr="00A71A3C" w:rsidRDefault="00D27EBF" w:rsidP="00D27EBF">
      <w:pPr>
        <w:ind w:left="0"/>
        <w:rPr>
          <w:rFonts w:ascii="Lato" w:hAnsi="Lato" w:cstheme="minorHAnsi"/>
          <w:spacing w:val="-2"/>
          <w:w w:val="98"/>
          <w:sz w:val="22"/>
          <w:lang w:val="nl-BE"/>
        </w:rPr>
      </w:pPr>
    </w:p>
    <w:p w14:paraId="6B85DF98" w14:textId="77777777" w:rsidR="00D27EBF" w:rsidRPr="00A71A3C" w:rsidRDefault="00D27EBF" w:rsidP="00D27EBF">
      <w:pPr>
        <w:ind w:left="0"/>
        <w:rPr>
          <w:rFonts w:ascii="Lato" w:hAnsi="Lato" w:cstheme="minorHAnsi"/>
          <w:spacing w:val="-2"/>
          <w:w w:val="98"/>
          <w:sz w:val="22"/>
          <w:lang w:val="nl-BE"/>
        </w:rPr>
      </w:pPr>
    </w:p>
    <w:p w14:paraId="09DFB61E" w14:textId="77777777" w:rsidR="00D27EBF" w:rsidRPr="00A71A3C" w:rsidRDefault="00D27EBF" w:rsidP="00D27EBF">
      <w:pPr>
        <w:ind w:left="0"/>
        <w:rPr>
          <w:rFonts w:ascii="Lato" w:hAnsi="Lato" w:cstheme="minorHAnsi"/>
          <w:spacing w:val="-2"/>
          <w:w w:val="98"/>
          <w:sz w:val="22"/>
          <w:lang w:val="nl-BE"/>
        </w:rPr>
      </w:pPr>
    </w:p>
    <w:p w14:paraId="665A65F4"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Het spreekt voor zich, maar nog voordat de continuïteit van de activiteiten van het bedrijf gewaarborgd kan worden, gaat het er eerst om menselijk levens te beschermen. Dit houdt ook in dat er, afhankelijk van de omstandigheden van het bedrijf, passende maatregelen moeten worden genomen.</w:t>
      </w:r>
    </w:p>
    <w:p w14:paraId="35061F4D"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Bijzondere aandacht moet worden besteed aan de risico's van brand, explosie, blootstelling aan giftige producten, overstroming,…</w:t>
      </w:r>
    </w:p>
    <w:p w14:paraId="46EBA8C2"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De beheerder of het team dat verantwoordelijk is voor het Business Continuity Plan voert de volgende controles en/of acties uit om het welzijn van de mensen te verzekeren:</w:t>
      </w:r>
    </w:p>
    <w:p w14:paraId="59B607DF" w14:textId="77777777" w:rsidR="00D27EBF" w:rsidRPr="00A71A3C" w:rsidRDefault="00D27EBF" w:rsidP="00D27EBF">
      <w:pPr>
        <w:pStyle w:val="Lijstalinea"/>
        <w:numPr>
          <w:ilvl w:val="0"/>
          <w:numId w:val="36"/>
        </w:numPr>
        <w:rPr>
          <w:rFonts w:ascii="Lato" w:hAnsi="Lato" w:cstheme="minorHAnsi"/>
          <w:spacing w:val="-2"/>
          <w:w w:val="98"/>
          <w:sz w:val="22"/>
          <w:lang w:val="nl-BE"/>
        </w:rPr>
      </w:pPr>
      <w:r w:rsidRPr="00A71A3C">
        <w:rPr>
          <w:rFonts w:ascii="Lato" w:hAnsi="Lato" w:cstheme="minorHAnsi"/>
          <w:spacing w:val="-2"/>
          <w:w w:val="98"/>
          <w:sz w:val="22"/>
          <w:lang w:val="nl-BE"/>
        </w:rPr>
        <w:t>Identificatie van incidentscenario's</w:t>
      </w:r>
    </w:p>
    <w:p w14:paraId="3758D758" w14:textId="77777777" w:rsidR="00D27EBF" w:rsidRPr="00A71A3C" w:rsidRDefault="00D27EBF" w:rsidP="00D27EBF">
      <w:pPr>
        <w:pStyle w:val="Lijstalinea"/>
        <w:numPr>
          <w:ilvl w:val="0"/>
          <w:numId w:val="36"/>
        </w:numPr>
        <w:rPr>
          <w:rFonts w:ascii="Lato" w:hAnsi="Lato" w:cstheme="minorHAnsi"/>
          <w:spacing w:val="-2"/>
          <w:w w:val="98"/>
          <w:sz w:val="22"/>
          <w:lang w:val="nl-BE"/>
        </w:rPr>
      </w:pPr>
      <w:r w:rsidRPr="00A71A3C">
        <w:rPr>
          <w:rFonts w:ascii="Lato" w:hAnsi="Lato" w:cstheme="minorHAnsi"/>
          <w:spacing w:val="-2"/>
          <w:w w:val="98"/>
          <w:sz w:val="22"/>
          <w:lang w:val="nl-BE"/>
        </w:rPr>
        <w:t>Identificatie van de soorten risico's</w:t>
      </w:r>
    </w:p>
    <w:p w14:paraId="664A22EF" w14:textId="77777777" w:rsidR="00D27EBF" w:rsidRPr="00A71A3C" w:rsidRDefault="00D27EBF" w:rsidP="00D27EBF">
      <w:pPr>
        <w:pStyle w:val="Lijstalinea"/>
        <w:numPr>
          <w:ilvl w:val="0"/>
          <w:numId w:val="36"/>
        </w:numPr>
        <w:rPr>
          <w:rFonts w:ascii="Lato" w:hAnsi="Lato" w:cstheme="minorHAnsi"/>
          <w:spacing w:val="-2"/>
          <w:w w:val="98"/>
          <w:sz w:val="22"/>
          <w:lang w:val="nl-BE"/>
        </w:rPr>
      </w:pPr>
      <w:r w:rsidRPr="00A71A3C">
        <w:rPr>
          <w:rFonts w:ascii="Lato" w:hAnsi="Lato" w:cstheme="minorHAnsi"/>
          <w:spacing w:val="-2"/>
          <w:w w:val="98"/>
          <w:sz w:val="22"/>
          <w:lang w:val="nl-BE"/>
        </w:rPr>
        <w:t>Preventieve maatregelen</w:t>
      </w:r>
    </w:p>
    <w:p w14:paraId="452B0E1B" w14:textId="77777777" w:rsidR="00D27EBF" w:rsidRPr="00A71A3C" w:rsidRDefault="00D27EBF" w:rsidP="00D27EBF">
      <w:pPr>
        <w:pStyle w:val="Lijstalinea"/>
        <w:numPr>
          <w:ilvl w:val="0"/>
          <w:numId w:val="36"/>
        </w:numPr>
        <w:rPr>
          <w:rFonts w:ascii="Lato" w:hAnsi="Lato" w:cstheme="minorHAnsi"/>
          <w:spacing w:val="-2"/>
          <w:w w:val="98"/>
          <w:sz w:val="22"/>
          <w:lang w:val="nl-BE"/>
        </w:rPr>
      </w:pPr>
      <w:r w:rsidRPr="00A71A3C">
        <w:rPr>
          <w:rFonts w:ascii="Lato" w:hAnsi="Lato" w:cstheme="minorHAnsi"/>
          <w:spacing w:val="-2"/>
          <w:w w:val="98"/>
          <w:sz w:val="22"/>
          <w:lang w:val="nl-BE"/>
        </w:rPr>
        <w:t>Beheersmaatregelen</w:t>
      </w:r>
    </w:p>
    <w:p w14:paraId="1FC8EF23" w14:textId="77777777" w:rsidR="00D27EBF" w:rsidRPr="00A71A3C" w:rsidRDefault="00D27EBF" w:rsidP="00D27EBF">
      <w:pPr>
        <w:pStyle w:val="Lijstalinea"/>
        <w:numPr>
          <w:ilvl w:val="0"/>
          <w:numId w:val="36"/>
        </w:numPr>
        <w:rPr>
          <w:rFonts w:ascii="Lato" w:hAnsi="Lato" w:cstheme="minorHAnsi"/>
          <w:spacing w:val="-2"/>
          <w:w w:val="98"/>
          <w:sz w:val="22"/>
          <w:lang w:val="nl-BE"/>
        </w:rPr>
      </w:pPr>
      <w:r w:rsidRPr="00A71A3C">
        <w:rPr>
          <w:rFonts w:ascii="Lato" w:hAnsi="Lato" w:cstheme="minorHAnsi"/>
          <w:spacing w:val="-2"/>
          <w:w w:val="98"/>
          <w:sz w:val="22"/>
          <w:lang w:val="nl-BE"/>
        </w:rPr>
        <w:t>Onderzoek van het incident na afloop.</w:t>
      </w:r>
    </w:p>
    <w:p w14:paraId="7A8AD692"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Deze regeling is identiek aan het incidentenbeheerplan waarvan de beheerder van het Business Continuity Plan ook op de hoogte moet zijn.</w:t>
      </w:r>
    </w:p>
    <w:p w14:paraId="3B569C78" w14:textId="77777777" w:rsidR="00D27EBF" w:rsidRPr="00A71A3C" w:rsidRDefault="00D27EBF" w:rsidP="00D27EBF">
      <w:pPr>
        <w:ind w:left="0"/>
        <w:rPr>
          <w:rFonts w:ascii="Lato" w:hAnsi="Lato" w:cstheme="minorHAnsi"/>
          <w:b/>
          <w:spacing w:val="-2"/>
          <w:w w:val="98"/>
          <w:sz w:val="22"/>
          <w:u w:val="single"/>
          <w:lang w:val="nl-BE"/>
        </w:rPr>
      </w:pPr>
      <w:r w:rsidRPr="00A71A3C">
        <w:rPr>
          <w:rFonts w:ascii="Lato" w:hAnsi="Lato" w:cstheme="minorHAnsi"/>
          <w:b/>
          <w:spacing w:val="-2"/>
          <w:w w:val="98"/>
          <w:sz w:val="22"/>
          <w:u w:val="single"/>
          <w:lang w:val="nl-BE"/>
        </w:rPr>
        <w:t xml:space="preserve">Voorbeeld </w:t>
      </w:r>
    </w:p>
    <w:p w14:paraId="04BD8422"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b/>
          <w:spacing w:val="-2"/>
          <w:w w:val="98"/>
          <w:sz w:val="22"/>
          <w:lang w:val="nl-BE"/>
        </w:rPr>
        <w:t xml:space="preserve">Scenario: </w:t>
      </w:r>
      <w:r w:rsidRPr="00A71A3C">
        <w:rPr>
          <w:rFonts w:ascii="Lato" w:hAnsi="Lato" w:cstheme="minorHAnsi"/>
          <w:spacing w:val="-2"/>
          <w:w w:val="98"/>
          <w:sz w:val="22"/>
          <w:lang w:val="nl-BE"/>
        </w:rPr>
        <w:t xml:space="preserve">Gevaarlijke producten vloeien weg of verdampen abnormaal, gewapende personen betreden gebouwen, er woedt een epidemie of pandemie in de regio waar de werkplekken zich bevinden of in de omgeving, het drinkwater is besmet, een brand of overstroming bedreigt de gebruikelijke werkplekken (brand in een nabijgelegen gebouw, nabijheid van reeds overstroomde en door overstromingen bedreigde gebieden),… </w:t>
      </w:r>
    </w:p>
    <w:p w14:paraId="7582CC56"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b/>
          <w:spacing w:val="-2"/>
          <w:w w:val="98"/>
          <w:sz w:val="22"/>
          <w:lang w:val="nl-BE"/>
        </w:rPr>
        <w:t>Risico’s</w:t>
      </w:r>
      <w:r w:rsidRPr="00A71A3C">
        <w:rPr>
          <w:rFonts w:ascii="Lato" w:hAnsi="Lato" w:cstheme="minorHAnsi"/>
          <w:spacing w:val="-2"/>
          <w:w w:val="98"/>
          <w:sz w:val="22"/>
          <w:lang w:val="nl-BE"/>
        </w:rPr>
        <w:t>: In gevaar brengen van het personeel, verwondingen, sterfgevallen en psychologische gevolgen moeten in overweging worden genomen.</w:t>
      </w:r>
    </w:p>
    <w:p w14:paraId="35E60417" w14:textId="77777777" w:rsidR="00D27EBF" w:rsidRPr="00A71A3C" w:rsidRDefault="00D27EBF" w:rsidP="00D27EBF">
      <w:pPr>
        <w:ind w:left="0"/>
        <w:rPr>
          <w:rFonts w:ascii="Lato" w:hAnsi="Lato" w:cstheme="minorHAnsi"/>
          <w:b/>
          <w:spacing w:val="-2"/>
          <w:w w:val="98"/>
          <w:sz w:val="22"/>
          <w:lang w:val="nl-BE"/>
        </w:rPr>
      </w:pPr>
      <w:r w:rsidRPr="00A71A3C">
        <w:rPr>
          <w:rFonts w:ascii="Lato" w:hAnsi="Lato" w:cstheme="minorHAnsi"/>
          <w:b/>
          <w:spacing w:val="-2"/>
          <w:w w:val="98"/>
          <w:sz w:val="22"/>
          <w:lang w:val="nl-BE"/>
        </w:rPr>
        <w:lastRenderedPageBreak/>
        <w:t>Preventieve maatregelen:</w:t>
      </w:r>
    </w:p>
    <w:p w14:paraId="5437C224" w14:textId="77777777" w:rsidR="00D27EBF" w:rsidRPr="00A71A3C"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 xml:space="preserve">Identificeer het verplichte wettelijke kader (Code van welzijn op het werk,...) en raadpleeg de website van de </w:t>
      </w:r>
      <w:hyperlink r:id="rId14" w:history="1">
        <w:r w:rsidRPr="00A71A3C">
          <w:rPr>
            <w:rStyle w:val="Hyperlink"/>
            <w:rFonts w:ascii="Lato" w:hAnsi="Lato" w:cstheme="minorHAnsi"/>
            <w:spacing w:val="-2"/>
            <w:w w:val="98"/>
            <w:sz w:val="22"/>
            <w:lang w:val="nl-BE"/>
          </w:rPr>
          <w:t>FOD Werkgelegenheid</w:t>
        </w:r>
      </w:hyperlink>
      <w:r w:rsidRPr="00A71A3C">
        <w:rPr>
          <w:rFonts w:ascii="Lato" w:hAnsi="Lato" w:cstheme="minorHAnsi"/>
          <w:spacing w:val="-2"/>
          <w:w w:val="98"/>
          <w:sz w:val="22"/>
          <w:lang w:val="nl-BE"/>
        </w:rPr>
        <w:t xml:space="preserve">, de website van het </w:t>
      </w:r>
      <w:hyperlink r:id="rId15" w:history="1">
        <w:r w:rsidRPr="00A71A3C">
          <w:rPr>
            <w:rStyle w:val="Hyperlink"/>
            <w:rFonts w:ascii="Lato" w:hAnsi="Lato" w:cstheme="minorHAnsi"/>
            <w:spacing w:val="-2"/>
            <w:w w:val="98"/>
            <w:sz w:val="22"/>
            <w:lang w:val="nl-BE"/>
          </w:rPr>
          <w:t>European Agency for Safety and Health at work</w:t>
        </w:r>
      </w:hyperlink>
      <w:r w:rsidRPr="00A71A3C">
        <w:rPr>
          <w:rFonts w:ascii="Lato" w:hAnsi="Lato" w:cstheme="minorHAnsi"/>
          <w:spacing w:val="-2"/>
          <w:w w:val="98"/>
          <w:sz w:val="22"/>
          <w:lang w:val="nl-BE"/>
        </w:rPr>
        <w:t xml:space="preserve"> en het Belgisch Kenniscentrum over Welzijn op het Werk (</w:t>
      </w:r>
      <w:hyperlink r:id="rId16" w:history="1">
        <w:r w:rsidRPr="00A71A3C">
          <w:rPr>
            <w:rStyle w:val="Hyperlink"/>
            <w:rFonts w:ascii="Lato" w:hAnsi="Lato" w:cstheme="minorHAnsi"/>
            <w:spacing w:val="-2"/>
            <w:w w:val="98"/>
            <w:sz w:val="22"/>
            <w:lang w:val="nl-BE"/>
          </w:rPr>
          <w:t>BeSWIC</w:t>
        </w:r>
      </w:hyperlink>
      <w:r w:rsidRPr="00A71A3C">
        <w:rPr>
          <w:rFonts w:ascii="Lato" w:hAnsi="Lato" w:cstheme="minorHAnsi"/>
          <w:spacing w:val="-2"/>
          <w:w w:val="98"/>
          <w:sz w:val="22"/>
          <w:lang w:val="nl-BE"/>
        </w:rPr>
        <w:t>).</w:t>
      </w:r>
    </w:p>
    <w:p w14:paraId="7A1FCC78" w14:textId="77777777" w:rsidR="00D27EBF" w:rsidRPr="00A71A3C"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Voldoen aan wettelijke en/of reglementaire verplichtingen (brandmelders, branddeuren,...).</w:t>
      </w:r>
    </w:p>
    <w:p w14:paraId="30F41F4A" w14:textId="77777777" w:rsidR="00D27EBF" w:rsidRPr="00A71A3C"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Identificeer de onmisbare deskundigen en definieer de rollen en verantwoordelijkheden vóór elk incident.</w:t>
      </w:r>
    </w:p>
    <w:p w14:paraId="206131ED" w14:textId="77777777" w:rsidR="00D27EBF" w:rsidRPr="00A71A3C"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Identificeer de noodnummers en de middelen om contact met hen op te nemen.</w:t>
      </w:r>
    </w:p>
    <w:p w14:paraId="4BC514FB" w14:textId="77777777" w:rsidR="00D27EBF" w:rsidRPr="00A71A3C"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 xml:space="preserve">Zorg voor een defibrillator in het gebouw </w:t>
      </w:r>
    </w:p>
    <w:p w14:paraId="62C2D0C0" w14:textId="77777777" w:rsidR="00D27EBF" w:rsidRPr="00A71A3C"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Maak het personeel bewust van goede praktijken (niet roken op het terrein, geen deuren of ramen open laten staan, elk incident dat anderen in gevaar zou kunnen brengen onmiddellijk melden, personeel opleiden in elementaire eerste hulp, etc.).</w:t>
      </w:r>
    </w:p>
    <w:p w14:paraId="66CF4158" w14:textId="77777777" w:rsidR="00D27EBF" w:rsidRPr="00A71A3C"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Zorg voor evacuatieplannen (brand, overstroming, enz.) en test deze regelmatig (minstens één keer per jaar).</w:t>
      </w:r>
    </w:p>
    <w:p w14:paraId="380AC6E1" w14:textId="77777777" w:rsidR="00D27EBF" w:rsidRPr="00CE746B" w:rsidRDefault="00D27EBF" w:rsidP="00D27EBF">
      <w:pPr>
        <w:pStyle w:val="Lijstalinea"/>
        <w:numPr>
          <w:ilvl w:val="0"/>
          <w:numId w:val="37"/>
        </w:numPr>
        <w:rPr>
          <w:rFonts w:ascii="Lato" w:hAnsi="Lato" w:cstheme="minorHAnsi"/>
          <w:spacing w:val="-2"/>
          <w:w w:val="98"/>
          <w:sz w:val="22"/>
          <w:lang w:val="nl-BE"/>
        </w:rPr>
      </w:pPr>
      <w:r w:rsidRPr="00A71A3C">
        <w:rPr>
          <w:rFonts w:ascii="Lato" w:hAnsi="Lato" w:cstheme="minorHAnsi"/>
          <w:spacing w:val="-2"/>
          <w:w w:val="98"/>
          <w:sz w:val="22"/>
          <w:lang w:val="nl-BE"/>
        </w:rPr>
        <w:t>Identificeer mensen die meer risico lopen (moeilijkheden om zich te verplaatsen, te ademen,...) of die bijzonder gevoelig zijn (hart, ademhalingsmoeilijkheden,...).</w:t>
      </w:r>
    </w:p>
    <w:p w14:paraId="107C6D86"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b/>
          <w:spacing w:val="-2"/>
          <w:w w:val="98"/>
          <w:sz w:val="22"/>
          <w:lang w:val="nl-BE"/>
        </w:rPr>
        <w:t>Beheersmaatregelen</w:t>
      </w:r>
    </w:p>
    <w:p w14:paraId="1082619C"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Afhankelijk van het niveau van kriticiteit van het incident wordt het incident eerst gekwalificeerd door de beheerder van het incidentenbeheerplan. Als er een risico bestaat dat de activiteiten van het bedrijf worden beïnvloed, stelt de beheerder van het incidentenbeheerplan de beheerder van het Business Continuity Plan op de hoogte. (NB: in kleinere structuren is het mogelijk dat één en dezelfde persoon deze verschillende functies op zich neemt).</w:t>
      </w:r>
    </w:p>
    <w:p w14:paraId="74E74C6D" w14:textId="77777777" w:rsidR="00D27EBF" w:rsidRPr="00A71A3C" w:rsidRDefault="00D27EBF" w:rsidP="00D27EBF">
      <w:pPr>
        <w:ind w:left="0"/>
        <w:rPr>
          <w:rFonts w:ascii="Lato" w:hAnsi="Lato" w:cstheme="minorHAnsi"/>
          <w:spacing w:val="-2"/>
          <w:w w:val="98"/>
          <w:sz w:val="22"/>
          <w:lang w:val="nl-BE"/>
        </w:rPr>
      </w:pPr>
      <w:r w:rsidRPr="00A71A3C">
        <w:rPr>
          <w:rFonts w:ascii="Lato" w:hAnsi="Lato" w:cstheme="minorHAnsi"/>
          <w:spacing w:val="-2"/>
          <w:w w:val="98"/>
          <w:sz w:val="22"/>
          <w:lang w:val="nl-BE"/>
        </w:rPr>
        <w:t>Deze eerste evaluatie gebeurt snel en moet mogelijk in de loop van een incident worden herzien.</w:t>
      </w:r>
    </w:p>
    <w:p w14:paraId="686BD89F" w14:textId="77777777" w:rsidR="00D27EBF" w:rsidRPr="00A71A3C" w:rsidRDefault="00D27EBF" w:rsidP="00D27EBF">
      <w:pPr>
        <w:ind w:left="0"/>
        <w:rPr>
          <w:rFonts w:ascii="Lato" w:hAnsi="Lato"/>
          <w:spacing w:val="-2"/>
          <w:w w:val="98"/>
          <w:sz w:val="22"/>
          <w:lang w:val="nl-BE"/>
        </w:rPr>
      </w:pPr>
    </w:p>
    <w:bookmarkEnd w:id="14"/>
    <w:p w14:paraId="0C6242AD" w14:textId="77777777" w:rsidR="00D27EBF" w:rsidRPr="00A71A3C" w:rsidRDefault="00D27EBF" w:rsidP="00D27EBF">
      <w:pPr>
        <w:ind w:left="0"/>
        <w:rPr>
          <w:rFonts w:ascii="Lato" w:hAnsi="Lato"/>
          <w:sz w:val="22"/>
          <w:lang w:val="nl-BE"/>
        </w:rPr>
        <w:sectPr w:rsidR="00D27EBF" w:rsidRPr="00A71A3C" w:rsidSect="00806034">
          <w:pgSz w:w="11906" w:h="16838" w:code="9"/>
          <w:pgMar w:top="1928" w:right="1134" w:bottom="1531" w:left="1134" w:header="1106" w:footer="709" w:gutter="0"/>
          <w:cols w:space="708"/>
          <w:docGrid w:linePitch="360"/>
        </w:sectPr>
      </w:pPr>
    </w:p>
    <w:tbl>
      <w:tblPr>
        <w:tblStyle w:val="Tabelraster"/>
        <w:tblW w:w="9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
        <w:gridCol w:w="3947"/>
        <w:gridCol w:w="2876"/>
        <w:gridCol w:w="2769"/>
      </w:tblGrid>
      <w:tr w:rsidR="00D27EBF" w:rsidRPr="00A71A3C" w14:paraId="4B7F4459" w14:textId="77777777" w:rsidTr="00677767">
        <w:trPr>
          <w:cantSplit/>
          <w:tblHeader/>
        </w:trPr>
        <w:tc>
          <w:tcPr>
            <w:tcW w:w="397" w:type="dxa"/>
            <w:shd w:val="clear" w:color="auto" w:fill="A2A1AB" w:themeFill="accent6"/>
          </w:tcPr>
          <w:p w14:paraId="30A4A471" w14:textId="77777777" w:rsidR="00D27EBF" w:rsidRPr="00A71A3C" w:rsidRDefault="00D27EBF" w:rsidP="00677767">
            <w:pPr>
              <w:pStyle w:val="Tabelheading"/>
              <w:rPr>
                <w:rFonts w:ascii="Lato" w:hAnsi="Lato" w:cstheme="minorHAnsi"/>
                <w:sz w:val="22"/>
                <w:szCs w:val="22"/>
                <w:lang w:val="nl-BE"/>
              </w:rPr>
            </w:pPr>
          </w:p>
        </w:tc>
        <w:tc>
          <w:tcPr>
            <w:tcW w:w="3949" w:type="dxa"/>
            <w:shd w:val="clear" w:color="auto" w:fill="A2A1AB" w:themeFill="accent6"/>
          </w:tcPr>
          <w:p w14:paraId="3745425E"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Actie</w:t>
            </w:r>
          </w:p>
        </w:tc>
        <w:tc>
          <w:tcPr>
            <w:tcW w:w="2879" w:type="dxa"/>
            <w:shd w:val="clear" w:color="auto" w:fill="A2A1AB" w:themeFill="accent6"/>
          </w:tcPr>
          <w:p w14:paraId="770FD647"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Wie doet wat?</w:t>
            </w:r>
          </w:p>
        </w:tc>
        <w:tc>
          <w:tcPr>
            <w:tcW w:w="2773" w:type="dxa"/>
            <w:shd w:val="clear" w:color="auto" w:fill="A2A1AB" w:themeFill="accent6"/>
          </w:tcPr>
          <w:p w14:paraId="359C6298"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Verwijzingen naar andere documenten</w:t>
            </w:r>
          </w:p>
        </w:tc>
      </w:tr>
      <w:tr w:rsidR="00D27EBF" w:rsidRPr="00A71A3C" w14:paraId="2485782F" w14:textId="77777777" w:rsidTr="00677767">
        <w:trPr>
          <w:cantSplit/>
          <w:tblHeader/>
        </w:trPr>
        <w:tc>
          <w:tcPr>
            <w:tcW w:w="397" w:type="dxa"/>
            <w:shd w:val="clear" w:color="auto" w:fill="E7E6E6" w:themeFill="background2"/>
          </w:tcPr>
          <w:p w14:paraId="6C6DF015" w14:textId="77777777" w:rsidR="00D27EBF" w:rsidRPr="00A71A3C" w:rsidRDefault="00D27EBF" w:rsidP="00677767">
            <w:pPr>
              <w:pStyle w:val="TabelContent"/>
              <w:rPr>
                <w:rFonts w:ascii="Lato" w:hAnsi="Lato" w:cstheme="minorHAnsi"/>
                <w:sz w:val="22"/>
                <w:szCs w:val="22"/>
                <w:lang w:val="nl-BE"/>
              </w:rPr>
            </w:pPr>
          </w:p>
        </w:tc>
        <w:tc>
          <w:tcPr>
            <w:tcW w:w="3949" w:type="dxa"/>
            <w:shd w:val="clear" w:color="auto" w:fill="E7E6E6" w:themeFill="background2"/>
          </w:tcPr>
          <w:p w14:paraId="50A04918"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Beschrijving van de actie</w:t>
            </w:r>
          </w:p>
        </w:tc>
        <w:tc>
          <w:tcPr>
            <w:tcW w:w="2879" w:type="dxa"/>
            <w:shd w:val="clear" w:color="auto" w:fill="E7E6E6" w:themeFill="background2"/>
          </w:tcPr>
          <w:p w14:paraId="3020F41D"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Functies en rollen van de sleutelpersonen die belast zijn met de uitvoering van de actie</w:t>
            </w:r>
          </w:p>
        </w:tc>
        <w:tc>
          <w:tcPr>
            <w:tcW w:w="2773" w:type="dxa"/>
            <w:shd w:val="clear" w:color="auto" w:fill="E7E6E6" w:themeFill="background2"/>
          </w:tcPr>
          <w:p w14:paraId="7B41C091"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Referentie naar andere documenten</w:t>
            </w:r>
          </w:p>
        </w:tc>
      </w:tr>
      <w:tr w:rsidR="00D27EBF" w:rsidRPr="00D05817" w14:paraId="3159620B" w14:textId="77777777" w:rsidTr="00677767">
        <w:trPr>
          <w:cantSplit/>
        </w:trPr>
        <w:sdt>
          <w:sdtPr>
            <w:rPr>
              <w:rFonts w:ascii="Lato" w:hAnsi="Lato" w:cstheme="minorHAnsi"/>
              <w:b w:val="0"/>
              <w:bCs w:val="0"/>
              <w:sz w:val="22"/>
              <w:szCs w:val="22"/>
              <w:lang w:val="nl-BE"/>
            </w:rPr>
            <w:id w:val="950055353"/>
            <w14:checkbox>
              <w14:checked w14:val="0"/>
              <w14:checkedState w14:val="2612" w14:font="MS Gothic"/>
              <w14:uncheckedState w14:val="2610" w14:font="MS Gothic"/>
            </w14:checkbox>
          </w:sdtPr>
          <w:sdtEndPr/>
          <w:sdtContent>
            <w:tc>
              <w:tcPr>
                <w:tcW w:w="397" w:type="dxa"/>
              </w:tcPr>
              <w:p w14:paraId="2F606024"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1F552058"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Kennisname van de wettelijke verplichtingen met betrekking tot de preventie van beroepsrisico's en de bescherming van de veiligheid en gezondheid op het werk.</w:t>
            </w:r>
          </w:p>
        </w:tc>
        <w:tc>
          <w:tcPr>
            <w:tcW w:w="2879" w:type="dxa"/>
            <w:shd w:val="clear" w:color="auto" w:fill="auto"/>
          </w:tcPr>
          <w:p w14:paraId="1FC68C97"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1F0C2E4F"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6BD7D36C" w14:textId="77777777" w:rsidTr="00677767">
        <w:trPr>
          <w:cantSplit/>
        </w:trPr>
        <w:sdt>
          <w:sdtPr>
            <w:rPr>
              <w:rFonts w:ascii="Lato" w:hAnsi="Lato" w:cstheme="minorHAnsi"/>
              <w:b w:val="0"/>
              <w:bCs w:val="0"/>
              <w:sz w:val="22"/>
              <w:szCs w:val="22"/>
              <w:lang w:val="nl-BE"/>
            </w:rPr>
            <w:id w:val="-636871549"/>
            <w14:checkbox>
              <w14:checked w14:val="0"/>
              <w14:checkedState w14:val="2612" w14:font="MS Gothic"/>
              <w14:uncheckedState w14:val="2610" w14:font="MS Gothic"/>
            </w14:checkbox>
          </w:sdtPr>
          <w:sdtEndPr/>
          <w:sdtContent>
            <w:tc>
              <w:tcPr>
                <w:tcW w:w="397" w:type="dxa"/>
              </w:tcPr>
              <w:p w14:paraId="4D13159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702F1FC8"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Raadpleeg de website van BESWIC</w:t>
            </w:r>
          </w:p>
          <w:p w14:paraId="5AE34021" w14:textId="77777777" w:rsidR="00D27EBF" w:rsidRPr="00A71A3C" w:rsidRDefault="00474D59" w:rsidP="00677767">
            <w:pPr>
              <w:pStyle w:val="TabelContent"/>
              <w:rPr>
                <w:rFonts w:ascii="Lato" w:hAnsi="Lato" w:cstheme="minorHAnsi"/>
                <w:b w:val="0"/>
                <w:bCs w:val="0"/>
                <w:sz w:val="22"/>
                <w:szCs w:val="22"/>
                <w:lang w:val="nl-BE"/>
              </w:rPr>
            </w:pPr>
            <w:hyperlink r:id="rId17" w:history="1">
              <w:r w:rsidR="00D27EBF" w:rsidRPr="00A71A3C">
                <w:rPr>
                  <w:rStyle w:val="Hyperlink"/>
                  <w:rFonts w:ascii="Lato" w:hAnsi="Lato" w:cstheme="minorHAnsi"/>
                  <w:b w:val="0"/>
                  <w:bCs w:val="0"/>
                  <w:sz w:val="22"/>
                  <w:szCs w:val="22"/>
                  <w:lang w:val="nl-BE"/>
                </w:rPr>
                <w:t>https://www.beswic.be/nl</w:t>
              </w:r>
            </w:hyperlink>
            <w:r w:rsidR="00D27EBF" w:rsidRPr="00A71A3C">
              <w:rPr>
                <w:rFonts w:ascii="Lato" w:hAnsi="Lato" w:cstheme="minorHAnsi"/>
                <w:b w:val="0"/>
                <w:bCs w:val="0"/>
                <w:sz w:val="22"/>
                <w:szCs w:val="22"/>
                <w:lang w:val="nl-BE"/>
              </w:rPr>
              <w:t xml:space="preserve"> </w:t>
            </w:r>
          </w:p>
          <w:p w14:paraId="5B201139"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Checklists zijn beschikbaar bij de FOD Werkgelegenheid volgens het type gevreesde gebeurtenis (pandemie,...).</w:t>
            </w:r>
          </w:p>
          <w:p w14:paraId="78418C5F"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Er zijn ook instrumenten beschikbaar bij het European Agency for Safety and Health at Work</w:t>
            </w:r>
          </w:p>
          <w:p w14:paraId="05B32275" w14:textId="77777777" w:rsidR="00D27EBF" w:rsidRPr="00A71A3C" w:rsidRDefault="00474D59" w:rsidP="00677767">
            <w:pPr>
              <w:pStyle w:val="TabelContent"/>
              <w:rPr>
                <w:rFonts w:ascii="Lato" w:hAnsi="Lato" w:cstheme="minorHAnsi"/>
                <w:b w:val="0"/>
                <w:bCs w:val="0"/>
                <w:sz w:val="22"/>
                <w:szCs w:val="22"/>
                <w:lang w:val="nl-BE"/>
              </w:rPr>
            </w:pPr>
            <w:hyperlink r:id="rId18" w:history="1">
              <w:r w:rsidR="00D27EBF" w:rsidRPr="00A71A3C">
                <w:rPr>
                  <w:rStyle w:val="Hyperlink"/>
                  <w:rFonts w:ascii="Lato" w:hAnsi="Lato" w:cstheme="minorHAnsi"/>
                  <w:b w:val="0"/>
                  <w:bCs w:val="0"/>
                  <w:sz w:val="22"/>
                  <w:szCs w:val="22"/>
                  <w:lang w:val="nl-BE"/>
                </w:rPr>
                <w:t>https://oiraproject.eu/en/oira-tools</w:t>
              </w:r>
            </w:hyperlink>
            <w:r w:rsidR="00D27EBF" w:rsidRPr="00A71A3C">
              <w:rPr>
                <w:rFonts w:ascii="Lato" w:hAnsi="Lato" w:cstheme="minorHAnsi"/>
                <w:b w:val="0"/>
                <w:bCs w:val="0"/>
                <w:sz w:val="22"/>
                <w:szCs w:val="22"/>
                <w:lang w:val="nl-BE"/>
              </w:rPr>
              <w:t xml:space="preserve">  </w:t>
            </w:r>
          </w:p>
        </w:tc>
        <w:tc>
          <w:tcPr>
            <w:tcW w:w="2879" w:type="dxa"/>
            <w:shd w:val="clear" w:color="auto" w:fill="auto"/>
          </w:tcPr>
          <w:p w14:paraId="443DA56A"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0BFFB538"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11FBB690" w14:textId="77777777" w:rsidTr="00677767">
        <w:trPr>
          <w:cantSplit/>
        </w:trPr>
        <w:sdt>
          <w:sdtPr>
            <w:rPr>
              <w:rFonts w:ascii="Lato" w:hAnsi="Lato" w:cstheme="minorHAnsi"/>
              <w:b w:val="0"/>
              <w:bCs w:val="0"/>
              <w:sz w:val="22"/>
              <w:szCs w:val="22"/>
              <w:lang w:val="nl-BE"/>
            </w:rPr>
            <w:id w:val="1189031781"/>
            <w14:checkbox>
              <w14:checked w14:val="0"/>
              <w14:checkedState w14:val="2612" w14:font="MS Gothic"/>
              <w14:uncheckedState w14:val="2610" w14:font="MS Gothic"/>
            </w14:checkbox>
          </w:sdtPr>
          <w:sdtEndPr/>
          <w:sdtContent>
            <w:tc>
              <w:tcPr>
                <w:tcW w:w="397" w:type="dxa"/>
              </w:tcPr>
              <w:p w14:paraId="51D6CB4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38410BC8"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Beschikken over adequate procedures (incidentenbeheer)</w:t>
            </w:r>
          </w:p>
        </w:tc>
        <w:tc>
          <w:tcPr>
            <w:tcW w:w="2879" w:type="dxa"/>
            <w:shd w:val="clear" w:color="auto" w:fill="auto"/>
          </w:tcPr>
          <w:p w14:paraId="326DB8D8"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3659115C"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01AB1E57" w14:textId="77777777" w:rsidTr="00677767">
        <w:trPr>
          <w:cantSplit/>
        </w:trPr>
        <w:sdt>
          <w:sdtPr>
            <w:rPr>
              <w:rFonts w:ascii="Lato" w:hAnsi="Lato" w:cstheme="minorHAnsi"/>
              <w:b w:val="0"/>
              <w:bCs w:val="0"/>
              <w:sz w:val="22"/>
              <w:szCs w:val="22"/>
              <w:lang w:val="nl-BE"/>
            </w:rPr>
            <w:id w:val="1871111"/>
            <w14:checkbox>
              <w14:checked w14:val="0"/>
              <w14:checkedState w14:val="2612" w14:font="MS Gothic"/>
              <w14:uncheckedState w14:val="2610" w14:font="MS Gothic"/>
            </w14:checkbox>
          </w:sdtPr>
          <w:sdtEndPr/>
          <w:sdtContent>
            <w:tc>
              <w:tcPr>
                <w:tcW w:w="397" w:type="dxa"/>
              </w:tcPr>
              <w:p w14:paraId="0097786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4DF1A7FB"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 xml:space="preserve">Definiëren van rollen en verantwoordelijkheden (voorafgaand aan een incident)  </w:t>
            </w:r>
          </w:p>
        </w:tc>
        <w:tc>
          <w:tcPr>
            <w:tcW w:w="2879" w:type="dxa"/>
            <w:shd w:val="clear" w:color="auto" w:fill="auto"/>
          </w:tcPr>
          <w:p w14:paraId="4AC62F5C"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3013C64C"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186EE247" w14:textId="77777777" w:rsidTr="00677767">
        <w:trPr>
          <w:cantSplit/>
        </w:trPr>
        <w:sdt>
          <w:sdtPr>
            <w:rPr>
              <w:rFonts w:ascii="Lato" w:hAnsi="Lato" w:cstheme="minorHAnsi"/>
              <w:b w:val="0"/>
              <w:bCs w:val="0"/>
              <w:sz w:val="22"/>
              <w:szCs w:val="22"/>
              <w:lang w:val="nl-BE"/>
            </w:rPr>
            <w:id w:val="663443722"/>
            <w14:checkbox>
              <w14:checked w14:val="0"/>
              <w14:checkedState w14:val="2612" w14:font="MS Gothic"/>
              <w14:uncheckedState w14:val="2610" w14:font="MS Gothic"/>
            </w14:checkbox>
          </w:sdtPr>
          <w:sdtEndPr/>
          <w:sdtContent>
            <w:tc>
              <w:tcPr>
                <w:tcW w:w="397" w:type="dxa"/>
              </w:tcPr>
              <w:p w14:paraId="1CB7A315"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4BF82E4D"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Identificeren van alle beheersmaatregelen (zie incidentmanagement)</w:t>
            </w:r>
          </w:p>
        </w:tc>
        <w:tc>
          <w:tcPr>
            <w:tcW w:w="2879" w:type="dxa"/>
            <w:shd w:val="clear" w:color="auto" w:fill="auto"/>
          </w:tcPr>
          <w:p w14:paraId="0B15305E"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46ED4B4F"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3F10CD53" w14:textId="77777777" w:rsidTr="00677767">
        <w:trPr>
          <w:cantSplit/>
        </w:trPr>
        <w:sdt>
          <w:sdtPr>
            <w:rPr>
              <w:rFonts w:ascii="Lato" w:hAnsi="Lato" w:cstheme="minorHAnsi"/>
              <w:b w:val="0"/>
              <w:bCs w:val="0"/>
              <w:sz w:val="22"/>
              <w:szCs w:val="22"/>
              <w:lang w:val="nl-BE"/>
            </w:rPr>
            <w:id w:val="1325163229"/>
            <w14:checkbox>
              <w14:checked w14:val="0"/>
              <w14:checkedState w14:val="2612" w14:font="MS Gothic"/>
              <w14:uncheckedState w14:val="2610" w14:font="MS Gothic"/>
            </w14:checkbox>
          </w:sdtPr>
          <w:sdtEndPr/>
          <w:sdtContent>
            <w:tc>
              <w:tcPr>
                <w:tcW w:w="397" w:type="dxa"/>
              </w:tcPr>
              <w:p w14:paraId="70EB89B1"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170E4B95"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Identificeren en bijhouden van een lijst van hulpdiensten en interne en externe contactpersonen.</w:t>
            </w:r>
          </w:p>
        </w:tc>
        <w:tc>
          <w:tcPr>
            <w:tcW w:w="2879" w:type="dxa"/>
            <w:shd w:val="clear" w:color="auto" w:fill="auto"/>
          </w:tcPr>
          <w:p w14:paraId="1A764569"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46517C0D"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786576A5" w14:textId="77777777" w:rsidTr="00677767">
        <w:trPr>
          <w:cantSplit/>
        </w:trPr>
        <w:sdt>
          <w:sdtPr>
            <w:rPr>
              <w:rFonts w:ascii="Lato" w:hAnsi="Lato" w:cstheme="minorHAnsi"/>
              <w:b w:val="0"/>
              <w:bCs w:val="0"/>
              <w:sz w:val="22"/>
              <w:szCs w:val="22"/>
              <w:lang w:val="nl-BE"/>
            </w:rPr>
            <w:id w:val="-761907392"/>
            <w14:checkbox>
              <w14:checked w14:val="0"/>
              <w14:checkedState w14:val="2612" w14:font="MS Gothic"/>
              <w14:uncheckedState w14:val="2610" w14:font="MS Gothic"/>
            </w14:checkbox>
          </w:sdtPr>
          <w:sdtEndPr/>
          <w:sdtContent>
            <w:tc>
              <w:tcPr>
                <w:tcW w:w="397" w:type="dxa"/>
              </w:tcPr>
              <w:p w14:paraId="02A1B163"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101EDA5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Informeren van medewerkers en eventueel externe stakeholders (klanten, leveranciers) dat er een incident plaatsvindt en dat er maatregelen worden genomen om dit aan te pakken.</w:t>
            </w:r>
          </w:p>
        </w:tc>
        <w:tc>
          <w:tcPr>
            <w:tcW w:w="2879" w:type="dxa"/>
            <w:shd w:val="clear" w:color="auto" w:fill="auto"/>
          </w:tcPr>
          <w:p w14:paraId="0AAAF801"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5BF8F1EA"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6601B6CD" w14:textId="77777777" w:rsidTr="00677767">
        <w:trPr>
          <w:cantSplit/>
        </w:trPr>
        <w:sdt>
          <w:sdtPr>
            <w:rPr>
              <w:rFonts w:ascii="Lato" w:hAnsi="Lato" w:cstheme="minorHAnsi"/>
              <w:b w:val="0"/>
              <w:bCs w:val="0"/>
              <w:sz w:val="22"/>
              <w:szCs w:val="22"/>
              <w:lang w:val="nl-BE"/>
            </w:rPr>
            <w:id w:val="729727606"/>
            <w14:checkbox>
              <w14:checked w14:val="0"/>
              <w14:checkedState w14:val="2612" w14:font="MS Gothic"/>
              <w14:uncheckedState w14:val="2610" w14:font="MS Gothic"/>
            </w14:checkbox>
          </w:sdtPr>
          <w:sdtEndPr/>
          <w:sdtContent>
            <w:tc>
              <w:tcPr>
                <w:tcW w:w="397" w:type="dxa"/>
              </w:tcPr>
              <w:p w14:paraId="67859392"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0A7B3D28"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Bijhouden van incidentlogboeken (logs, bewijsmateriaal, sporen</w:t>
            </w:r>
          </w:p>
        </w:tc>
        <w:tc>
          <w:tcPr>
            <w:tcW w:w="2879" w:type="dxa"/>
            <w:shd w:val="clear" w:color="auto" w:fill="auto"/>
          </w:tcPr>
          <w:p w14:paraId="34E5D756"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7082D3BC"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D05817" w14:paraId="70ED7D1E" w14:textId="77777777" w:rsidTr="00677767">
        <w:trPr>
          <w:cantSplit/>
        </w:trPr>
        <w:sdt>
          <w:sdtPr>
            <w:rPr>
              <w:rFonts w:ascii="Lato" w:hAnsi="Lato" w:cstheme="minorHAnsi"/>
              <w:b w:val="0"/>
              <w:bCs w:val="0"/>
              <w:sz w:val="22"/>
              <w:szCs w:val="22"/>
              <w:lang w:val="nl-BE"/>
            </w:rPr>
            <w:id w:val="-2010984440"/>
            <w14:checkbox>
              <w14:checked w14:val="0"/>
              <w14:checkedState w14:val="2612" w14:font="MS Gothic"/>
              <w14:uncheckedState w14:val="2610" w14:font="MS Gothic"/>
            </w14:checkbox>
          </w:sdtPr>
          <w:sdtEndPr/>
          <w:sdtContent>
            <w:tc>
              <w:tcPr>
                <w:tcW w:w="397" w:type="dxa"/>
              </w:tcPr>
              <w:p w14:paraId="6ACEB8B4"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1790B041"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Overwegen om regelmatig contact op te nemen met de (families van) mogelijke gewonden.</w:t>
            </w:r>
          </w:p>
        </w:tc>
        <w:tc>
          <w:tcPr>
            <w:tcW w:w="2879" w:type="dxa"/>
            <w:shd w:val="clear" w:color="auto" w:fill="auto"/>
          </w:tcPr>
          <w:p w14:paraId="24C65F98"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694E039D" w14:textId="77777777" w:rsidR="00D27EBF" w:rsidRPr="00A71A3C" w:rsidRDefault="00D27EBF" w:rsidP="00677767">
            <w:pPr>
              <w:pStyle w:val="TabelContent"/>
              <w:rPr>
                <w:rFonts w:ascii="Lato" w:hAnsi="Lato" w:cstheme="minorHAnsi"/>
                <w:b w:val="0"/>
                <w:bCs w:val="0"/>
                <w:sz w:val="22"/>
                <w:szCs w:val="22"/>
                <w:lang w:val="nl-BE"/>
              </w:rPr>
            </w:pPr>
          </w:p>
        </w:tc>
      </w:tr>
      <w:tr w:rsidR="00D27EBF" w:rsidRPr="00A71A3C" w14:paraId="7372BAD4" w14:textId="77777777" w:rsidTr="00677767">
        <w:trPr>
          <w:cantSplit/>
        </w:trPr>
        <w:sdt>
          <w:sdtPr>
            <w:rPr>
              <w:rFonts w:ascii="Lato" w:hAnsi="Lato" w:cstheme="minorHAnsi"/>
              <w:b w:val="0"/>
              <w:bCs w:val="0"/>
              <w:sz w:val="22"/>
              <w:szCs w:val="22"/>
              <w:lang w:val="nl-BE"/>
            </w:rPr>
            <w:id w:val="1356305875"/>
            <w14:checkbox>
              <w14:checked w14:val="0"/>
              <w14:checkedState w14:val="2612" w14:font="MS Gothic"/>
              <w14:uncheckedState w14:val="2610" w14:font="MS Gothic"/>
            </w14:checkbox>
          </w:sdtPr>
          <w:sdtEndPr/>
          <w:sdtContent>
            <w:tc>
              <w:tcPr>
                <w:tcW w:w="397" w:type="dxa"/>
              </w:tcPr>
              <w:p w14:paraId="61E5D4FE"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Segoe UI Symbol" w:eastAsia="MS Gothic" w:hAnsi="Segoe UI Symbol" w:cs="Segoe UI Symbol"/>
                    <w:b w:val="0"/>
                    <w:bCs w:val="0"/>
                    <w:sz w:val="22"/>
                    <w:szCs w:val="22"/>
                    <w:lang w:val="nl-BE"/>
                  </w:rPr>
                  <w:t>☐</w:t>
                </w:r>
              </w:p>
            </w:tc>
          </w:sdtContent>
        </w:sdt>
        <w:tc>
          <w:tcPr>
            <w:tcW w:w="3949" w:type="dxa"/>
            <w:shd w:val="clear" w:color="auto" w:fill="auto"/>
          </w:tcPr>
          <w:p w14:paraId="49290018"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tc>
        <w:tc>
          <w:tcPr>
            <w:tcW w:w="2879" w:type="dxa"/>
            <w:shd w:val="clear" w:color="auto" w:fill="auto"/>
          </w:tcPr>
          <w:p w14:paraId="44F5812B" w14:textId="77777777" w:rsidR="00D27EBF" w:rsidRPr="00A71A3C" w:rsidRDefault="00D27EBF" w:rsidP="00677767">
            <w:pPr>
              <w:pStyle w:val="TabelContent"/>
              <w:rPr>
                <w:rFonts w:ascii="Lato" w:hAnsi="Lato" w:cstheme="minorHAnsi"/>
                <w:b w:val="0"/>
                <w:bCs w:val="0"/>
                <w:sz w:val="22"/>
                <w:szCs w:val="22"/>
                <w:lang w:val="nl-BE"/>
              </w:rPr>
            </w:pPr>
          </w:p>
        </w:tc>
        <w:tc>
          <w:tcPr>
            <w:tcW w:w="2773" w:type="dxa"/>
            <w:shd w:val="clear" w:color="auto" w:fill="auto"/>
          </w:tcPr>
          <w:p w14:paraId="19693068" w14:textId="77777777" w:rsidR="00D27EBF" w:rsidRPr="00A71A3C" w:rsidRDefault="00D27EBF" w:rsidP="00677767">
            <w:pPr>
              <w:pStyle w:val="TabelContent"/>
              <w:rPr>
                <w:rFonts w:ascii="Lato" w:hAnsi="Lato" w:cstheme="minorHAnsi"/>
                <w:b w:val="0"/>
                <w:bCs w:val="0"/>
                <w:sz w:val="22"/>
                <w:szCs w:val="22"/>
                <w:lang w:val="nl-BE"/>
              </w:rPr>
            </w:pPr>
          </w:p>
        </w:tc>
      </w:tr>
    </w:tbl>
    <w:p w14:paraId="137647F0" w14:textId="77777777" w:rsidR="00D27EBF" w:rsidRPr="00A71A3C" w:rsidRDefault="00D27EBF" w:rsidP="00D27EBF">
      <w:pPr>
        <w:tabs>
          <w:tab w:val="clear" w:pos="851"/>
        </w:tabs>
        <w:spacing w:after="160" w:line="259" w:lineRule="auto"/>
        <w:ind w:left="0"/>
        <w:jc w:val="left"/>
        <w:rPr>
          <w:rFonts w:ascii="Lato" w:hAnsi="Lato"/>
          <w:sz w:val="22"/>
          <w:lang w:val="nl-BE"/>
        </w:rPr>
        <w:sectPr w:rsidR="00D27EBF" w:rsidRPr="00A71A3C" w:rsidSect="00806034">
          <w:type w:val="continuous"/>
          <w:pgSz w:w="11906" w:h="16838" w:code="9"/>
          <w:pgMar w:top="1928" w:right="1134" w:bottom="1531" w:left="1134" w:header="1106" w:footer="709" w:gutter="0"/>
          <w:cols w:space="708"/>
          <w:docGrid w:linePitch="360"/>
        </w:sectPr>
      </w:pPr>
    </w:p>
    <w:p w14:paraId="3BB26B79" w14:textId="77777777" w:rsidR="00D27EBF" w:rsidRPr="00A71A3C" w:rsidRDefault="00D27EBF" w:rsidP="00D27EBF">
      <w:pPr>
        <w:tabs>
          <w:tab w:val="clear" w:pos="851"/>
        </w:tabs>
        <w:spacing w:after="160" w:line="259" w:lineRule="auto"/>
        <w:ind w:left="0"/>
        <w:jc w:val="left"/>
        <w:rPr>
          <w:rFonts w:ascii="Lato" w:hAnsi="Lato"/>
          <w:sz w:val="22"/>
          <w:lang w:val="nl-BE"/>
        </w:rPr>
        <w:sectPr w:rsidR="00D27EBF" w:rsidRPr="00A71A3C" w:rsidSect="00806034">
          <w:type w:val="continuous"/>
          <w:pgSz w:w="11906" w:h="16838" w:code="9"/>
          <w:pgMar w:top="1928" w:right="1134" w:bottom="1531" w:left="1134" w:header="1106" w:footer="709" w:gutter="0"/>
          <w:cols w:space="708"/>
          <w:docGrid w:linePitch="360"/>
        </w:sectPr>
      </w:pPr>
    </w:p>
    <w:p w14:paraId="46D1DE05" w14:textId="77777777" w:rsidR="00D27EBF" w:rsidRPr="00A71A3C" w:rsidRDefault="00D27EBF" w:rsidP="00D27EBF">
      <w:pPr>
        <w:tabs>
          <w:tab w:val="clear" w:pos="851"/>
        </w:tabs>
        <w:spacing w:after="160" w:line="259" w:lineRule="auto"/>
        <w:ind w:left="0"/>
        <w:jc w:val="left"/>
        <w:rPr>
          <w:rFonts w:ascii="Lato" w:hAnsi="Lato"/>
          <w:sz w:val="22"/>
          <w:lang w:val="nl-BE"/>
        </w:rPr>
        <w:sectPr w:rsidR="00D27EBF" w:rsidRPr="00A71A3C" w:rsidSect="00806034">
          <w:type w:val="continuous"/>
          <w:pgSz w:w="11906" w:h="16838" w:code="9"/>
          <w:pgMar w:top="1928" w:right="1134" w:bottom="1531" w:left="1134" w:header="1106" w:footer="709" w:gutter="0"/>
          <w:cols w:space="708"/>
          <w:docGrid w:linePitch="360"/>
        </w:sectPr>
      </w:pPr>
    </w:p>
    <w:p w14:paraId="7C3F3038" w14:textId="77777777" w:rsidR="00D27EBF" w:rsidRPr="00A71A3C" w:rsidRDefault="00D27EBF" w:rsidP="00D27EBF">
      <w:pPr>
        <w:pStyle w:val="Kop2"/>
        <w:rPr>
          <w:w w:val="98"/>
          <w:lang w:val="nl-BE"/>
        </w:rPr>
      </w:pPr>
      <w:bookmarkStart w:id="18" w:name="_Toc57021128"/>
      <w:r w:rsidRPr="00A71A3C">
        <w:rPr>
          <w:w w:val="98"/>
          <w:lang w:val="nl-BE"/>
        </w:rPr>
        <w:lastRenderedPageBreak/>
        <w:t>4.3</w:t>
      </w:r>
      <w:r w:rsidRPr="00A71A3C">
        <w:rPr>
          <w:w w:val="98"/>
          <w:lang w:val="nl-BE"/>
        </w:rPr>
        <w:tab/>
        <w:t xml:space="preserve">Stap 3: Lijst de </w:t>
      </w:r>
      <w:r w:rsidRPr="00352A6B">
        <w:rPr>
          <w:lang w:val="nl-BE"/>
        </w:rPr>
        <w:t>te</w:t>
      </w:r>
      <w:r w:rsidRPr="00A71A3C">
        <w:rPr>
          <w:w w:val="98"/>
          <w:lang w:val="nl-BE"/>
        </w:rPr>
        <w:t xml:space="preserve"> </w:t>
      </w:r>
      <w:r w:rsidRPr="00352A6B">
        <w:rPr>
          <w:lang w:val="nl-BE"/>
        </w:rPr>
        <w:t>ondernemen</w:t>
      </w:r>
      <w:r w:rsidRPr="00A71A3C">
        <w:rPr>
          <w:w w:val="98"/>
          <w:lang w:val="nl-BE"/>
        </w:rPr>
        <w:t xml:space="preserve"> acties op</w:t>
      </w:r>
      <w:bookmarkEnd w:id="18"/>
    </w:p>
    <w:p w14:paraId="1F29BC59" w14:textId="77777777" w:rsidR="00D27EBF" w:rsidRPr="00A71A3C" w:rsidRDefault="00D27EBF" w:rsidP="00D27EBF">
      <w:pPr>
        <w:pStyle w:val="Kop2"/>
        <w:rPr>
          <w:rFonts w:ascii="Lato" w:hAnsi="Lato"/>
          <w:sz w:val="22"/>
          <w:lang w:val="nl-BE"/>
        </w:rPr>
        <w:sectPr w:rsidR="00D27EBF" w:rsidRPr="00A71A3C" w:rsidSect="00235CE3">
          <w:pgSz w:w="11906" w:h="16838" w:code="9"/>
          <w:pgMar w:top="1928" w:right="1134" w:bottom="1531" w:left="1134" w:header="1106" w:footer="709" w:gutter="0"/>
          <w:cols w:space="708"/>
          <w:docGrid w:linePitch="360"/>
        </w:sectPr>
      </w:pPr>
    </w:p>
    <w:p w14:paraId="1F2B5A4E"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Vergeet uw Risk Assessment en Risk Treatment niet: u heeft al vele stappen ondernomen om het risico te verminderen of de impact van een incident te beperken. Als u andere acties overweegt bij het ontwikkelen van uw Business Continuity Plan, vergeet dan niet om uw Risk Assessment en uw Risk Treatment up-to-date te houden. Het Business Continuity Plan is ook gekoppeld aan het Incidentenbeheerplan (zie template Incidentenbeheer).</w:t>
      </w:r>
    </w:p>
    <w:p w14:paraId="5D34301C"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De beheerder of het team van het Business Continuity Plan neemt de nodige stappen om de schade die door het incident wordt veroorzaakt te beperken en te minimaliseren en om essentiële activiteiten te behouden. Een van de dingen die u kunt doen bij het schrijven van uw Business Continuity Plan is het ontwikkelen van checklists. Merk echter op dat het onmogelijk is om alle incidentscenario's te identificeren en dat het veel belangrijker is dat het team zich kan aanpassen aan de omstandigheden. Zodra het betrokken personeel op de hoogte is van deze plannen, zal het bedrijf beter in staat zijn om te reageren op elk incident dat zich kan voordoen.</w:t>
      </w:r>
    </w:p>
    <w:p w14:paraId="362690D8" w14:textId="77777777" w:rsidR="00D27EBF" w:rsidRPr="00A71A3C" w:rsidRDefault="00D27EBF" w:rsidP="00D27EBF">
      <w:pPr>
        <w:ind w:left="0"/>
        <w:rPr>
          <w:rFonts w:ascii="Lato" w:hAnsi="Lato" w:cstheme="minorHAnsi"/>
          <w:i/>
          <w:sz w:val="22"/>
          <w:lang w:val="nl-BE"/>
        </w:rPr>
      </w:pPr>
      <w:r w:rsidRPr="00A71A3C">
        <w:rPr>
          <w:rFonts w:ascii="Lato" w:hAnsi="Lato" w:cstheme="minorHAnsi"/>
          <w:i/>
          <w:sz w:val="22"/>
          <w:lang w:val="nl-BE"/>
        </w:rPr>
        <w:t>Vul deze tabel in volgens de situatie van uw bedrijf:</w:t>
      </w:r>
    </w:p>
    <w:p w14:paraId="008F6CD0" w14:textId="77777777" w:rsidR="00D27EBF" w:rsidRPr="00A71A3C" w:rsidRDefault="00D27EBF" w:rsidP="00D27EBF">
      <w:pPr>
        <w:ind w:left="0"/>
        <w:rPr>
          <w:rFonts w:ascii="Lato" w:hAnsi="Lato"/>
          <w:i/>
          <w:spacing w:val="-2"/>
          <w:sz w:val="22"/>
          <w:lang w:val="nl-BE"/>
        </w:rPr>
        <w:sectPr w:rsidR="00D27EBF" w:rsidRPr="00A71A3C" w:rsidSect="008E7D0F">
          <w:type w:val="continuous"/>
          <w:pgSz w:w="11906" w:h="16838" w:code="9"/>
          <w:pgMar w:top="1928" w:right="1134" w:bottom="1531" w:left="1134" w:header="1106" w:footer="709" w:gutter="0"/>
          <w:cols w:space="708"/>
          <w:docGrid w:linePitch="360"/>
        </w:sectPr>
      </w:pPr>
    </w:p>
    <w:tbl>
      <w:tblPr>
        <w:tblStyle w:val="Tabelraster"/>
        <w:tblW w:w="90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2552"/>
        <w:gridCol w:w="1726"/>
        <w:gridCol w:w="848"/>
      </w:tblGrid>
      <w:tr w:rsidR="00D27EBF" w:rsidRPr="00A71A3C" w14:paraId="53A92DA1" w14:textId="77777777" w:rsidTr="00677767">
        <w:trPr>
          <w:cantSplit/>
          <w:tblHeader/>
        </w:trPr>
        <w:tc>
          <w:tcPr>
            <w:tcW w:w="3964" w:type="dxa"/>
            <w:shd w:val="clear" w:color="auto" w:fill="A2A1AB" w:themeFill="accent6"/>
            <w:vAlign w:val="center"/>
          </w:tcPr>
          <w:p w14:paraId="194E1FD6" w14:textId="77777777" w:rsidR="00D27EBF" w:rsidRPr="00A71A3C" w:rsidRDefault="00D27EBF" w:rsidP="00677767">
            <w:pPr>
              <w:ind w:left="0"/>
              <w:jc w:val="center"/>
              <w:rPr>
                <w:rFonts w:ascii="Lato" w:hAnsi="Lato" w:cstheme="minorHAnsi"/>
                <w:b/>
                <w:color w:val="FFFFFF" w:themeColor="background1"/>
                <w:sz w:val="22"/>
                <w:szCs w:val="22"/>
                <w:lang w:val="nl-BE"/>
              </w:rPr>
            </w:pPr>
            <w:bookmarkStart w:id="19" w:name="_Hlk53040262"/>
            <w:r w:rsidRPr="00A71A3C">
              <w:rPr>
                <w:rFonts w:ascii="Lato" w:hAnsi="Lato" w:cstheme="minorHAnsi"/>
                <w:b/>
                <w:color w:val="FFFFFF" w:themeColor="background1"/>
                <w:sz w:val="22"/>
                <w:szCs w:val="22"/>
                <w:lang w:val="nl-BE"/>
              </w:rPr>
              <w:t>Actie</w:t>
            </w:r>
          </w:p>
        </w:tc>
        <w:tc>
          <w:tcPr>
            <w:tcW w:w="2552" w:type="dxa"/>
            <w:shd w:val="clear" w:color="auto" w:fill="A2A1AB" w:themeFill="accent6"/>
            <w:vAlign w:val="center"/>
          </w:tcPr>
          <w:p w14:paraId="65281807"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Wie doet wat?</w:t>
            </w:r>
          </w:p>
        </w:tc>
        <w:tc>
          <w:tcPr>
            <w:tcW w:w="1726" w:type="dxa"/>
            <w:tcBorders>
              <w:right w:val="single" w:sz="4" w:space="0" w:color="auto"/>
            </w:tcBorders>
            <w:shd w:val="clear" w:color="auto" w:fill="A2A1AB" w:themeFill="accent6"/>
            <w:vAlign w:val="center"/>
          </w:tcPr>
          <w:p w14:paraId="4E2EAE3B"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Verwijzingen naar andere documenten</w:t>
            </w:r>
          </w:p>
        </w:tc>
        <w:tc>
          <w:tcPr>
            <w:tcW w:w="848" w:type="dxa"/>
            <w:tcBorders>
              <w:left w:val="single" w:sz="4" w:space="0" w:color="auto"/>
            </w:tcBorders>
            <w:shd w:val="clear" w:color="auto" w:fill="A2A1AB" w:themeFill="accent6"/>
            <w:vAlign w:val="center"/>
          </w:tcPr>
          <w:p w14:paraId="6FDEDBF5" w14:textId="77777777" w:rsidR="00D27EBF" w:rsidRPr="00A71A3C" w:rsidRDefault="00D27EBF" w:rsidP="00677767">
            <w:pPr>
              <w:jc w:val="center"/>
              <w:rPr>
                <w:rFonts w:ascii="Lato" w:hAnsi="Lato" w:cstheme="minorHAnsi"/>
                <w:b/>
                <w:color w:val="FFFFFF" w:themeColor="background1"/>
                <w:sz w:val="22"/>
                <w:szCs w:val="22"/>
                <w:lang w:val="nl-BE"/>
              </w:rPr>
            </w:pPr>
          </w:p>
        </w:tc>
      </w:tr>
      <w:tr w:rsidR="00D27EBF" w:rsidRPr="00A71A3C" w14:paraId="1141FE21" w14:textId="77777777" w:rsidTr="00677767">
        <w:trPr>
          <w:cantSplit/>
        </w:trPr>
        <w:tc>
          <w:tcPr>
            <w:tcW w:w="3964" w:type="dxa"/>
            <w:shd w:val="clear" w:color="auto" w:fill="E7E6E6" w:themeFill="background2"/>
          </w:tcPr>
          <w:p w14:paraId="1C485B6C"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Beschrijving van de actie</w:t>
            </w:r>
          </w:p>
        </w:tc>
        <w:tc>
          <w:tcPr>
            <w:tcW w:w="2552" w:type="dxa"/>
            <w:shd w:val="clear" w:color="auto" w:fill="E7E6E6" w:themeFill="background2"/>
          </w:tcPr>
          <w:p w14:paraId="1EE80139"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Functies en rollen van de sleutelpersonen die belast zijn met de uitvoering van de actie</w:t>
            </w:r>
          </w:p>
        </w:tc>
        <w:tc>
          <w:tcPr>
            <w:tcW w:w="1726" w:type="dxa"/>
            <w:tcBorders>
              <w:right w:val="single" w:sz="4" w:space="0" w:color="auto"/>
            </w:tcBorders>
            <w:shd w:val="clear" w:color="auto" w:fill="E7E6E6" w:themeFill="background2"/>
          </w:tcPr>
          <w:p w14:paraId="4583AA05"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Referentie naar andere documenten</w:t>
            </w:r>
          </w:p>
        </w:tc>
        <w:tc>
          <w:tcPr>
            <w:tcW w:w="848" w:type="dxa"/>
            <w:tcBorders>
              <w:left w:val="single" w:sz="4" w:space="0" w:color="auto"/>
            </w:tcBorders>
            <w:shd w:val="clear" w:color="auto" w:fill="E7E6E6" w:themeFill="background2"/>
          </w:tcPr>
          <w:p w14:paraId="671E5223"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Ok?</w:t>
            </w:r>
          </w:p>
        </w:tc>
      </w:tr>
      <w:tr w:rsidR="00D27EBF" w:rsidRPr="00D05817" w14:paraId="573F2809" w14:textId="77777777" w:rsidTr="00677767">
        <w:trPr>
          <w:cantSplit/>
        </w:trPr>
        <w:tc>
          <w:tcPr>
            <w:tcW w:w="3964" w:type="dxa"/>
            <w:shd w:val="clear" w:color="auto" w:fill="auto"/>
          </w:tcPr>
          <w:p w14:paraId="2BBF03AB"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bCs/>
                <w:sz w:val="22"/>
                <w:szCs w:val="22"/>
                <w:lang w:val="nl-BE"/>
              </w:rPr>
              <w:t>Identificeren van belangrijke processen en activiteiten die worden verstoord en beschrijven van de impact op de dienstverlening.</w:t>
            </w:r>
          </w:p>
        </w:tc>
        <w:tc>
          <w:tcPr>
            <w:tcW w:w="2552" w:type="dxa"/>
            <w:shd w:val="clear" w:color="auto" w:fill="auto"/>
          </w:tcPr>
          <w:p w14:paraId="59FC7C21" w14:textId="77777777" w:rsidR="00D27EBF" w:rsidRPr="00A71A3C" w:rsidRDefault="00D27EBF" w:rsidP="00677767">
            <w:pPr>
              <w:jc w:val="left"/>
              <w:rPr>
                <w:rFonts w:ascii="Lato" w:hAnsi="Lato" w:cstheme="minorHAnsi"/>
                <w:b/>
                <w:bCs/>
                <w:sz w:val="22"/>
                <w:szCs w:val="22"/>
                <w:lang w:val="nl-BE"/>
              </w:rPr>
            </w:pPr>
          </w:p>
        </w:tc>
        <w:tc>
          <w:tcPr>
            <w:tcW w:w="1726" w:type="dxa"/>
            <w:tcBorders>
              <w:right w:val="single" w:sz="4" w:space="0" w:color="auto"/>
            </w:tcBorders>
            <w:shd w:val="clear" w:color="auto" w:fill="auto"/>
          </w:tcPr>
          <w:p w14:paraId="4632E2FE" w14:textId="77777777" w:rsidR="00D27EBF" w:rsidRPr="00A71A3C" w:rsidRDefault="00D27EBF" w:rsidP="00677767">
            <w:pPr>
              <w:ind w:left="0"/>
              <w:jc w:val="left"/>
              <w:rPr>
                <w:rFonts w:ascii="Lato" w:hAnsi="Lato" w:cstheme="minorHAnsi"/>
                <w:bCs/>
                <w:sz w:val="22"/>
                <w:szCs w:val="22"/>
                <w:lang w:val="nl-BE"/>
              </w:rPr>
            </w:pPr>
          </w:p>
        </w:tc>
        <w:tc>
          <w:tcPr>
            <w:tcW w:w="848" w:type="dxa"/>
            <w:tcBorders>
              <w:left w:val="single" w:sz="4" w:space="0" w:color="auto"/>
            </w:tcBorders>
            <w:shd w:val="clear" w:color="auto" w:fill="auto"/>
          </w:tcPr>
          <w:p w14:paraId="293AFE6B" w14:textId="77777777" w:rsidR="00D27EBF" w:rsidRPr="00A71A3C" w:rsidRDefault="00D27EBF" w:rsidP="00677767">
            <w:pPr>
              <w:ind w:left="0"/>
              <w:jc w:val="left"/>
              <w:rPr>
                <w:rFonts w:ascii="Lato" w:hAnsi="Lato" w:cstheme="minorHAnsi"/>
                <w:bCs/>
                <w:sz w:val="22"/>
                <w:szCs w:val="22"/>
                <w:lang w:val="nl-BE"/>
              </w:rPr>
            </w:pPr>
          </w:p>
        </w:tc>
      </w:tr>
      <w:tr w:rsidR="00D27EBF" w:rsidRPr="00D05817" w14:paraId="5AD5F356" w14:textId="77777777" w:rsidTr="00677767">
        <w:trPr>
          <w:cantSplit/>
        </w:trPr>
        <w:tc>
          <w:tcPr>
            <w:tcW w:w="3964" w:type="dxa"/>
            <w:shd w:val="clear" w:color="auto" w:fill="auto"/>
          </w:tcPr>
          <w:p w14:paraId="2CEFC0F4"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bCs/>
                <w:sz w:val="22"/>
                <w:szCs w:val="22"/>
                <w:lang w:val="nl-BE"/>
              </w:rPr>
              <w:t>identificeren van de (risico's op) schade, zowel materieel als immaterieel (bv. reputatie).</w:t>
            </w:r>
          </w:p>
        </w:tc>
        <w:tc>
          <w:tcPr>
            <w:tcW w:w="2552" w:type="dxa"/>
            <w:shd w:val="clear" w:color="auto" w:fill="auto"/>
          </w:tcPr>
          <w:p w14:paraId="04CA28C3" w14:textId="77777777" w:rsidR="00D27EBF" w:rsidRPr="00A71A3C" w:rsidRDefault="00D27EBF" w:rsidP="00677767">
            <w:pPr>
              <w:jc w:val="left"/>
              <w:rPr>
                <w:rFonts w:ascii="Lato" w:hAnsi="Lato" w:cstheme="minorHAnsi"/>
                <w:b/>
                <w:bCs/>
                <w:sz w:val="22"/>
                <w:szCs w:val="22"/>
                <w:lang w:val="nl-BE"/>
              </w:rPr>
            </w:pPr>
          </w:p>
        </w:tc>
        <w:tc>
          <w:tcPr>
            <w:tcW w:w="1726" w:type="dxa"/>
            <w:tcBorders>
              <w:right w:val="single" w:sz="4" w:space="0" w:color="auto"/>
            </w:tcBorders>
            <w:shd w:val="clear" w:color="auto" w:fill="auto"/>
          </w:tcPr>
          <w:p w14:paraId="5A8A6554" w14:textId="77777777" w:rsidR="00D27EBF" w:rsidRPr="00A71A3C" w:rsidRDefault="00D27EBF" w:rsidP="00677767">
            <w:pPr>
              <w:jc w:val="left"/>
              <w:rPr>
                <w:rFonts w:ascii="Lato" w:hAnsi="Lato" w:cstheme="minorHAnsi"/>
                <w:b/>
                <w:bCs/>
                <w:sz w:val="22"/>
                <w:szCs w:val="22"/>
                <w:lang w:val="nl-BE"/>
              </w:rPr>
            </w:pPr>
          </w:p>
        </w:tc>
        <w:tc>
          <w:tcPr>
            <w:tcW w:w="848" w:type="dxa"/>
            <w:tcBorders>
              <w:left w:val="single" w:sz="4" w:space="0" w:color="auto"/>
            </w:tcBorders>
            <w:shd w:val="clear" w:color="auto" w:fill="auto"/>
          </w:tcPr>
          <w:p w14:paraId="0A5E32F7" w14:textId="77777777" w:rsidR="00D27EBF" w:rsidRPr="00A71A3C" w:rsidRDefault="00D27EBF" w:rsidP="00677767">
            <w:pPr>
              <w:jc w:val="left"/>
              <w:rPr>
                <w:rFonts w:ascii="Lato" w:hAnsi="Lato" w:cstheme="minorHAnsi"/>
                <w:b/>
                <w:bCs/>
                <w:sz w:val="22"/>
                <w:szCs w:val="22"/>
                <w:lang w:val="nl-BE"/>
              </w:rPr>
            </w:pPr>
          </w:p>
        </w:tc>
      </w:tr>
      <w:tr w:rsidR="00D27EBF" w:rsidRPr="00D05817" w14:paraId="67DA9BAB" w14:textId="77777777" w:rsidTr="00677767">
        <w:trPr>
          <w:cantSplit/>
        </w:trPr>
        <w:tc>
          <w:tcPr>
            <w:tcW w:w="3964" w:type="dxa"/>
            <w:shd w:val="clear" w:color="auto" w:fill="auto"/>
          </w:tcPr>
          <w:p w14:paraId="5CE520A1" w14:textId="77777777" w:rsidR="00D27EBF" w:rsidRPr="00A71A3C" w:rsidRDefault="00D27EBF" w:rsidP="00677767">
            <w:pPr>
              <w:ind w:left="0"/>
              <w:rPr>
                <w:rFonts w:ascii="Lato" w:hAnsi="Lato" w:cstheme="minorHAnsi"/>
                <w:bCs/>
                <w:sz w:val="22"/>
                <w:szCs w:val="22"/>
                <w:lang w:val="nl-BE"/>
              </w:rPr>
            </w:pPr>
            <w:r w:rsidRPr="00A71A3C">
              <w:rPr>
                <w:rFonts w:ascii="Lato" w:hAnsi="Lato" w:cstheme="minorHAnsi"/>
                <w:bCs/>
                <w:sz w:val="22"/>
                <w:szCs w:val="22"/>
                <w:lang w:val="nl-BE"/>
              </w:rPr>
              <w:t xml:space="preserve">Acties vaststellen om ervoor te zorgen dat de situatie niet verslechtert. </w:t>
            </w:r>
          </w:p>
          <w:p w14:paraId="5D219A07" w14:textId="77777777" w:rsidR="00D27EBF" w:rsidRPr="00A71A3C" w:rsidRDefault="00D27EBF" w:rsidP="00677767">
            <w:pPr>
              <w:pStyle w:val="Lijstalinea"/>
              <w:numPr>
                <w:ilvl w:val="0"/>
                <w:numId w:val="14"/>
              </w:numPr>
              <w:rPr>
                <w:rFonts w:ascii="Lato" w:hAnsi="Lato" w:cstheme="minorHAnsi"/>
                <w:sz w:val="22"/>
                <w:szCs w:val="22"/>
                <w:lang w:val="nl-BE"/>
              </w:rPr>
            </w:pPr>
            <w:r w:rsidRPr="00A71A3C">
              <w:rPr>
                <w:rFonts w:ascii="Lato" w:hAnsi="Lato" w:cstheme="minorHAnsi"/>
                <w:bCs/>
                <w:sz w:val="22"/>
                <w:lang w:val="nl-BE"/>
              </w:rPr>
              <w:t>Laat deze keuzes valideren door het management</w:t>
            </w:r>
          </w:p>
        </w:tc>
        <w:tc>
          <w:tcPr>
            <w:tcW w:w="2552" w:type="dxa"/>
            <w:shd w:val="clear" w:color="auto" w:fill="auto"/>
          </w:tcPr>
          <w:p w14:paraId="6D1EDAB4" w14:textId="77777777" w:rsidR="00D27EBF" w:rsidRPr="00A71A3C" w:rsidRDefault="00D27EBF" w:rsidP="00677767">
            <w:pPr>
              <w:jc w:val="left"/>
              <w:rPr>
                <w:rFonts w:ascii="Lato" w:hAnsi="Lato" w:cstheme="minorHAnsi"/>
                <w:b/>
                <w:bCs/>
                <w:sz w:val="22"/>
                <w:szCs w:val="22"/>
                <w:lang w:val="nl-BE"/>
              </w:rPr>
            </w:pPr>
          </w:p>
        </w:tc>
        <w:tc>
          <w:tcPr>
            <w:tcW w:w="1726" w:type="dxa"/>
            <w:tcBorders>
              <w:right w:val="single" w:sz="4" w:space="0" w:color="auto"/>
            </w:tcBorders>
            <w:shd w:val="clear" w:color="auto" w:fill="auto"/>
          </w:tcPr>
          <w:p w14:paraId="53B91543" w14:textId="77777777" w:rsidR="00D27EBF" w:rsidRPr="00A71A3C" w:rsidRDefault="00D27EBF" w:rsidP="00677767">
            <w:pPr>
              <w:jc w:val="left"/>
              <w:rPr>
                <w:rFonts w:ascii="Lato" w:hAnsi="Lato" w:cstheme="minorHAnsi"/>
                <w:b/>
                <w:bCs/>
                <w:sz w:val="22"/>
                <w:szCs w:val="22"/>
                <w:lang w:val="nl-BE"/>
              </w:rPr>
            </w:pPr>
          </w:p>
        </w:tc>
        <w:tc>
          <w:tcPr>
            <w:tcW w:w="848" w:type="dxa"/>
            <w:tcBorders>
              <w:left w:val="single" w:sz="4" w:space="0" w:color="auto"/>
            </w:tcBorders>
            <w:shd w:val="clear" w:color="auto" w:fill="auto"/>
          </w:tcPr>
          <w:p w14:paraId="7E719E80" w14:textId="77777777" w:rsidR="00D27EBF" w:rsidRPr="00A71A3C" w:rsidRDefault="00D27EBF" w:rsidP="00677767">
            <w:pPr>
              <w:jc w:val="left"/>
              <w:rPr>
                <w:rFonts w:ascii="Lato" w:hAnsi="Lato" w:cstheme="minorHAnsi"/>
                <w:b/>
                <w:bCs/>
                <w:sz w:val="22"/>
                <w:szCs w:val="22"/>
                <w:lang w:val="nl-BE"/>
              </w:rPr>
            </w:pPr>
          </w:p>
        </w:tc>
      </w:tr>
      <w:tr w:rsidR="00D27EBF" w:rsidRPr="00D05817" w14:paraId="1B6A1DF2" w14:textId="77777777" w:rsidTr="00677767">
        <w:trPr>
          <w:cantSplit/>
        </w:trPr>
        <w:tc>
          <w:tcPr>
            <w:tcW w:w="3964" w:type="dxa"/>
            <w:shd w:val="clear" w:color="auto" w:fill="auto"/>
          </w:tcPr>
          <w:p w14:paraId="4892E309" w14:textId="77777777" w:rsidR="00D27EBF" w:rsidRPr="00A71A3C" w:rsidRDefault="00D27EBF" w:rsidP="00677767">
            <w:pPr>
              <w:ind w:left="0"/>
              <w:rPr>
                <w:rFonts w:ascii="Lato" w:hAnsi="Lato" w:cstheme="minorHAnsi"/>
                <w:bCs/>
                <w:sz w:val="22"/>
                <w:szCs w:val="22"/>
                <w:lang w:val="nl-BE"/>
              </w:rPr>
            </w:pPr>
            <w:r w:rsidRPr="00A71A3C">
              <w:rPr>
                <w:rFonts w:ascii="Lato" w:hAnsi="Lato" w:cstheme="minorHAnsi"/>
                <w:bCs/>
                <w:sz w:val="22"/>
                <w:szCs w:val="22"/>
                <w:lang w:val="nl-BE"/>
              </w:rPr>
              <w:t>Identificeren wat intact is ("wat nog werkt")</w:t>
            </w:r>
          </w:p>
        </w:tc>
        <w:tc>
          <w:tcPr>
            <w:tcW w:w="2552" w:type="dxa"/>
            <w:shd w:val="clear" w:color="auto" w:fill="auto"/>
          </w:tcPr>
          <w:p w14:paraId="461CAA09" w14:textId="77777777" w:rsidR="00D27EBF" w:rsidRPr="00A71A3C" w:rsidRDefault="00D27EBF" w:rsidP="00677767">
            <w:pPr>
              <w:jc w:val="left"/>
              <w:rPr>
                <w:rFonts w:ascii="Lato" w:hAnsi="Lato" w:cstheme="minorHAnsi"/>
                <w:b/>
                <w:bCs/>
                <w:sz w:val="22"/>
                <w:szCs w:val="22"/>
                <w:lang w:val="nl-BE"/>
              </w:rPr>
            </w:pPr>
          </w:p>
        </w:tc>
        <w:tc>
          <w:tcPr>
            <w:tcW w:w="1726" w:type="dxa"/>
            <w:tcBorders>
              <w:right w:val="single" w:sz="4" w:space="0" w:color="auto"/>
            </w:tcBorders>
            <w:shd w:val="clear" w:color="auto" w:fill="auto"/>
          </w:tcPr>
          <w:p w14:paraId="54B3E5F9" w14:textId="77777777" w:rsidR="00D27EBF" w:rsidRPr="00A71A3C" w:rsidRDefault="00D27EBF" w:rsidP="00677767">
            <w:pPr>
              <w:jc w:val="left"/>
              <w:rPr>
                <w:rFonts w:ascii="Lato" w:hAnsi="Lato" w:cstheme="minorHAnsi"/>
                <w:b/>
                <w:bCs/>
                <w:sz w:val="22"/>
                <w:szCs w:val="22"/>
                <w:lang w:val="nl-BE"/>
              </w:rPr>
            </w:pPr>
          </w:p>
        </w:tc>
        <w:tc>
          <w:tcPr>
            <w:tcW w:w="848" w:type="dxa"/>
            <w:tcBorders>
              <w:left w:val="single" w:sz="4" w:space="0" w:color="auto"/>
            </w:tcBorders>
            <w:shd w:val="clear" w:color="auto" w:fill="auto"/>
          </w:tcPr>
          <w:p w14:paraId="148A5EF8" w14:textId="77777777" w:rsidR="00D27EBF" w:rsidRPr="00A71A3C" w:rsidRDefault="00D27EBF" w:rsidP="00677767">
            <w:pPr>
              <w:jc w:val="left"/>
              <w:rPr>
                <w:rFonts w:ascii="Lato" w:hAnsi="Lato" w:cstheme="minorHAnsi"/>
                <w:b/>
                <w:bCs/>
                <w:sz w:val="22"/>
                <w:szCs w:val="22"/>
                <w:lang w:val="nl-BE"/>
              </w:rPr>
            </w:pPr>
          </w:p>
        </w:tc>
      </w:tr>
      <w:tr w:rsidR="00D27EBF" w:rsidRPr="00D05817" w14:paraId="6B7637DF" w14:textId="77777777" w:rsidTr="00677767">
        <w:trPr>
          <w:cantSplit/>
        </w:trPr>
        <w:tc>
          <w:tcPr>
            <w:tcW w:w="3964" w:type="dxa"/>
            <w:shd w:val="clear" w:color="auto" w:fill="auto"/>
          </w:tcPr>
          <w:p w14:paraId="510B9C30" w14:textId="77777777" w:rsidR="00D27EBF" w:rsidRPr="00A71A3C" w:rsidRDefault="00D27EBF" w:rsidP="00677767">
            <w:pPr>
              <w:ind w:left="0"/>
              <w:rPr>
                <w:rFonts w:ascii="Lato" w:hAnsi="Lato" w:cstheme="minorHAnsi"/>
                <w:bCs/>
                <w:sz w:val="22"/>
                <w:szCs w:val="22"/>
                <w:lang w:val="nl-BE"/>
              </w:rPr>
            </w:pPr>
            <w:r w:rsidRPr="00A71A3C">
              <w:rPr>
                <w:rFonts w:ascii="Lato" w:hAnsi="Lato" w:cstheme="minorHAnsi"/>
                <w:bCs/>
                <w:sz w:val="22"/>
                <w:szCs w:val="22"/>
                <w:lang w:val="nl-BE"/>
              </w:rPr>
              <w:t>Acties om extra middelen in te zetten, zowel via eigen personeel als via onderaannemers.</w:t>
            </w:r>
          </w:p>
          <w:p w14:paraId="4573BE05" w14:textId="77777777" w:rsidR="00D27EBF" w:rsidRPr="00A71A3C" w:rsidRDefault="00D27EBF" w:rsidP="00677767">
            <w:pPr>
              <w:pStyle w:val="Lijstalinea"/>
              <w:numPr>
                <w:ilvl w:val="0"/>
                <w:numId w:val="14"/>
              </w:numPr>
              <w:rPr>
                <w:rFonts w:ascii="Lato" w:hAnsi="Lato" w:cstheme="minorHAnsi"/>
                <w:sz w:val="22"/>
                <w:szCs w:val="22"/>
                <w:lang w:val="nl-BE"/>
              </w:rPr>
            </w:pPr>
            <w:r w:rsidRPr="00A71A3C">
              <w:rPr>
                <w:rFonts w:ascii="Lato" w:hAnsi="Lato" w:cstheme="minorHAnsi"/>
                <w:bCs/>
                <w:sz w:val="22"/>
                <w:lang w:val="nl-BE"/>
              </w:rPr>
              <w:t xml:space="preserve">Laat deze keuzes valideren door het management </w:t>
            </w:r>
          </w:p>
        </w:tc>
        <w:tc>
          <w:tcPr>
            <w:tcW w:w="2552" w:type="dxa"/>
            <w:shd w:val="clear" w:color="auto" w:fill="auto"/>
          </w:tcPr>
          <w:p w14:paraId="044DA4D4" w14:textId="77777777" w:rsidR="00D27EBF" w:rsidRPr="00A71A3C" w:rsidRDefault="00D27EBF" w:rsidP="00677767">
            <w:pPr>
              <w:jc w:val="left"/>
              <w:rPr>
                <w:rFonts w:ascii="Lato" w:hAnsi="Lato" w:cstheme="minorHAnsi"/>
                <w:b/>
                <w:bCs/>
                <w:sz w:val="22"/>
                <w:szCs w:val="22"/>
                <w:lang w:val="nl-BE"/>
              </w:rPr>
            </w:pPr>
          </w:p>
        </w:tc>
        <w:tc>
          <w:tcPr>
            <w:tcW w:w="1726" w:type="dxa"/>
            <w:tcBorders>
              <w:right w:val="single" w:sz="4" w:space="0" w:color="auto"/>
            </w:tcBorders>
            <w:shd w:val="clear" w:color="auto" w:fill="auto"/>
          </w:tcPr>
          <w:p w14:paraId="31B918C8" w14:textId="77777777" w:rsidR="00D27EBF" w:rsidRPr="00A71A3C" w:rsidRDefault="00D27EBF" w:rsidP="00677767">
            <w:pPr>
              <w:jc w:val="left"/>
              <w:rPr>
                <w:rFonts w:ascii="Lato" w:hAnsi="Lato" w:cstheme="minorHAnsi"/>
                <w:b/>
                <w:bCs/>
                <w:sz w:val="22"/>
                <w:szCs w:val="22"/>
                <w:lang w:val="nl-BE"/>
              </w:rPr>
            </w:pPr>
          </w:p>
        </w:tc>
        <w:tc>
          <w:tcPr>
            <w:tcW w:w="848" w:type="dxa"/>
            <w:tcBorders>
              <w:left w:val="single" w:sz="4" w:space="0" w:color="auto"/>
            </w:tcBorders>
            <w:shd w:val="clear" w:color="auto" w:fill="auto"/>
          </w:tcPr>
          <w:p w14:paraId="24F87A3D" w14:textId="77777777" w:rsidR="00D27EBF" w:rsidRPr="00A71A3C" w:rsidRDefault="00D27EBF" w:rsidP="00677767">
            <w:pPr>
              <w:jc w:val="left"/>
              <w:rPr>
                <w:rFonts w:ascii="Lato" w:hAnsi="Lato" w:cstheme="minorHAnsi"/>
                <w:b/>
                <w:bCs/>
                <w:sz w:val="22"/>
                <w:szCs w:val="22"/>
                <w:lang w:val="nl-BE"/>
              </w:rPr>
            </w:pPr>
          </w:p>
        </w:tc>
      </w:tr>
      <w:tr w:rsidR="00D27EBF" w:rsidRPr="00A71A3C" w14:paraId="0C03DD22" w14:textId="77777777" w:rsidTr="00677767">
        <w:trPr>
          <w:cantSplit/>
        </w:trPr>
        <w:tc>
          <w:tcPr>
            <w:tcW w:w="3964" w:type="dxa"/>
            <w:shd w:val="clear" w:color="auto" w:fill="auto"/>
          </w:tcPr>
          <w:p w14:paraId="314A4B51" w14:textId="77777777" w:rsidR="00D27EBF" w:rsidRPr="00A71A3C" w:rsidRDefault="00D27EBF" w:rsidP="00677767">
            <w:pPr>
              <w:ind w:left="0"/>
              <w:jc w:val="left"/>
              <w:rPr>
                <w:rFonts w:ascii="Lato" w:hAnsi="Lato" w:cstheme="minorHAnsi"/>
                <w:sz w:val="22"/>
                <w:szCs w:val="22"/>
                <w:lang w:val="nl-BE"/>
              </w:rPr>
            </w:pPr>
            <w:r w:rsidRPr="00A71A3C">
              <w:rPr>
                <w:rFonts w:ascii="Lato" w:hAnsi="Lato" w:cstheme="minorHAnsi"/>
                <w:sz w:val="22"/>
                <w:szCs w:val="22"/>
                <w:lang w:val="nl-BE"/>
              </w:rPr>
              <w:t>…</w:t>
            </w:r>
          </w:p>
        </w:tc>
        <w:tc>
          <w:tcPr>
            <w:tcW w:w="2552" w:type="dxa"/>
            <w:shd w:val="clear" w:color="auto" w:fill="auto"/>
          </w:tcPr>
          <w:p w14:paraId="0A382C15" w14:textId="77777777" w:rsidR="00D27EBF" w:rsidRPr="00A71A3C" w:rsidRDefault="00D27EBF" w:rsidP="00677767">
            <w:pPr>
              <w:jc w:val="left"/>
              <w:rPr>
                <w:rFonts w:ascii="Lato" w:hAnsi="Lato" w:cstheme="minorHAnsi"/>
                <w:b/>
                <w:bCs/>
                <w:sz w:val="22"/>
                <w:szCs w:val="22"/>
                <w:lang w:val="nl-BE"/>
              </w:rPr>
            </w:pPr>
          </w:p>
        </w:tc>
        <w:tc>
          <w:tcPr>
            <w:tcW w:w="1726" w:type="dxa"/>
            <w:tcBorders>
              <w:right w:val="single" w:sz="4" w:space="0" w:color="auto"/>
            </w:tcBorders>
            <w:shd w:val="clear" w:color="auto" w:fill="auto"/>
          </w:tcPr>
          <w:p w14:paraId="27FFEA50" w14:textId="77777777" w:rsidR="00D27EBF" w:rsidRPr="00A71A3C" w:rsidRDefault="00D27EBF" w:rsidP="00677767">
            <w:pPr>
              <w:jc w:val="left"/>
              <w:rPr>
                <w:rFonts w:ascii="Lato" w:hAnsi="Lato" w:cstheme="minorHAnsi"/>
                <w:b/>
                <w:bCs/>
                <w:sz w:val="22"/>
                <w:szCs w:val="22"/>
                <w:lang w:val="nl-BE"/>
              </w:rPr>
            </w:pPr>
          </w:p>
        </w:tc>
        <w:tc>
          <w:tcPr>
            <w:tcW w:w="848" w:type="dxa"/>
            <w:tcBorders>
              <w:left w:val="single" w:sz="4" w:space="0" w:color="auto"/>
            </w:tcBorders>
            <w:shd w:val="clear" w:color="auto" w:fill="auto"/>
          </w:tcPr>
          <w:p w14:paraId="1FCCB9E2" w14:textId="77777777" w:rsidR="00D27EBF" w:rsidRPr="00A71A3C" w:rsidRDefault="00D27EBF" w:rsidP="00677767">
            <w:pPr>
              <w:jc w:val="left"/>
              <w:rPr>
                <w:rFonts w:ascii="Lato" w:hAnsi="Lato" w:cstheme="minorHAnsi"/>
                <w:b/>
                <w:bCs/>
                <w:sz w:val="22"/>
                <w:szCs w:val="22"/>
                <w:lang w:val="nl-BE"/>
              </w:rPr>
            </w:pPr>
          </w:p>
        </w:tc>
      </w:tr>
      <w:bookmarkEnd w:id="19"/>
    </w:tbl>
    <w:p w14:paraId="0B472684" w14:textId="77777777" w:rsidR="00D27EBF" w:rsidRPr="00A71A3C" w:rsidRDefault="00D27EBF" w:rsidP="00D27EBF">
      <w:pPr>
        <w:ind w:left="0"/>
        <w:rPr>
          <w:rFonts w:ascii="Lato" w:hAnsi="Lato"/>
          <w:sz w:val="22"/>
          <w:lang w:val="nl-BE"/>
        </w:rPr>
        <w:sectPr w:rsidR="00D27EBF" w:rsidRPr="00A71A3C" w:rsidSect="008E7D0F">
          <w:type w:val="continuous"/>
          <w:pgSz w:w="11906" w:h="16838" w:code="9"/>
          <w:pgMar w:top="1928" w:right="1134" w:bottom="1531" w:left="1134" w:header="1106" w:footer="709" w:gutter="0"/>
          <w:cols w:space="708"/>
          <w:docGrid w:linePitch="360"/>
        </w:sectPr>
      </w:pPr>
    </w:p>
    <w:p w14:paraId="439D3C2B" w14:textId="77777777" w:rsidR="00D27EBF" w:rsidRPr="00A71A3C" w:rsidRDefault="00D27EBF" w:rsidP="00D27EBF">
      <w:pPr>
        <w:ind w:left="0"/>
        <w:rPr>
          <w:rFonts w:ascii="Lato" w:hAnsi="Lato"/>
          <w:sz w:val="22"/>
          <w:lang w:val="nl-BE"/>
        </w:rPr>
        <w:sectPr w:rsidR="00D27EBF" w:rsidRPr="00A71A3C" w:rsidSect="00235CE3">
          <w:type w:val="continuous"/>
          <w:pgSz w:w="11906" w:h="16838" w:code="9"/>
          <w:pgMar w:top="1928" w:right="1134" w:bottom="1531" w:left="1134" w:header="1106" w:footer="709" w:gutter="0"/>
          <w:cols w:space="708"/>
          <w:docGrid w:linePitch="360"/>
        </w:sectPr>
      </w:pPr>
    </w:p>
    <w:p w14:paraId="021A0987" w14:textId="77777777" w:rsidR="00D27EBF" w:rsidRPr="00A71A3C" w:rsidRDefault="00D27EBF" w:rsidP="00D27EBF">
      <w:pPr>
        <w:ind w:left="0"/>
        <w:rPr>
          <w:rFonts w:ascii="Lato" w:hAnsi="Lato"/>
          <w:sz w:val="22"/>
          <w:lang w:val="nl-BE"/>
        </w:rPr>
        <w:sectPr w:rsidR="00D27EBF" w:rsidRPr="00A71A3C" w:rsidSect="00235CE3">
          <w:type w:val="continuous"/>
          <w:pgSz w:w="11906" w:h="16838" w:code="9"/>
          <w:pgMar w:top="1928" w:right="1134" w:bottom="1531" w:left="1134" w:header="1106" w:footer="709" w:gutter="0"/>
          <w:cols w:space="708"/>
          <w:docGrid w:linePitch="360"/>
        </w:sectPr>
      </w:pPr>
    </w:p>
    <w:p w14:paraId="3BEC3398" w14:textId="77777777" w:rsidR="00D27EBF" w:rsidRPr="00A71A3C" w:rsidRDefault="00D27EBF" w:rsidP="00D27EBF">
      <w:pPr>
        <w:ind w:left="0"/>
        <w:rPr>
          <w:rFonts w:ascii="Lato" w:hAnsi="Lato"/>
          <w:sz w:val="22"/>
          <w:lang w:val="nl-BE"/>
        </w:rPr>
        <w:sectPr w:rsidR="00D27EBF" w:rsidRPr="00A71A3C" w:rsidSect="00235CE3">
          <w:type w:val="continuous"/>
          <w:pgSz w:w="11906" w:h="16838" w:code="9"/>
          <w:pgMar w:top="1928" w:right="1134" w:bottom="1531" w:left="1134" w:header="1106" w:footer="709" w:gutter="0"/>
          <w:cols w:space="708"/>
          <w:docGrid w:linePitch="360"/>
        </w:sectPr>
      </w:pPr>
    </w:p>
    <w:p w14:paraId="6F8426DC" w14:textId="77777777" w:rsidR="00D27EBF" w:rsidRPr="00A71A3C" w:rsidRDefault="00D27EBF" w:rsidP="00D27EBF">
      <w:pPr>
        <w:rPr>
          <w:rFonts w:ascii="Lato" w:hAnsi="Lato"/>
          <w:sz w:val="22"/>
          <w:lang w:val="nl-BE"/>
        </w:rPr>
        <w:sectPr w:rsidR="00D27EBF" w:rsidRPr="00A71A3C" w:rsidSect="00806034">
          <w:type w:val="continuous"/>
          <w:pgSz w:w="11906" w:h="16838" w:code="9"/>
          <w:pgMar w:top="1928" w:right="1134" w:bottom="1531" w:left="1134" w:header="1106" w:footer="709" w:gutter="0"/>
          <w:cols w:space="708"/>
          <w:docGrid w:linePitch="360"/>
        </w:sectPr>
      </w:pPr>
    </w:p>
    <w:p w14:paraId="3BD3B232" w14:textId="77777777" w:rsidR="00D27EBF" w:rsidRPr="00A71A3C" w:rsidRDefault="00D27EBF" w:rsidP="00D27EBF">
      <w:pPr>
        <w:pStyle w:val="Kop4"/>
      </w:pPr>
      <w:r w:rsidRPr="00A71A3C">
        <w:lastRenderedPageBreak/>
        <w:t>Scenario: Het hoofdgebouw is niet toegankelijk</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009"/>
        <w:gridCol w:w="2866"/>
        <w:gridCol w:w="2381"/>
      </w:tblGrid>
      <w:tr w:rsidR="00D27EBF" w:rsidRPr="00A71A3C" w14:paraId="493E60A4" w14:textId="77777777" w:rsidTr="00677767">
        <w:trPr>
          <w:cantSplit/>
          <w:tblHeader/>
        </w:trPr>
        <w:tc>
          <w:tcPr>
            <w:tcW w:w="2381" w:type="dxa"/>
            <w:shd w:val="clear" w:color="auto" w:fill="A2A1AB" w:themeFill="accent6"/>
            <w:vAlign w:val="center"/>
          </w:tcPr>
          <w:p w14:paraId="4367EDC6"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Element</w:t>
            </w:r>
          </w:p>
          <w:p w14:paraId="051994F5"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(beschrijving)</w:t>
            </w:r>
          </w:p>
        </w:tc>
        <w:tc>
          <w:tcPr>
            <w:tcW w:w="2009" w:type="dxa"/>
            <w:shd w:val="clear" w:color="auto" w:fill="A2A1AB" w:themeFill="accent6"/>
            <w:vAlign w:val="center"/>
          </w:tcPr>
          <w:p w14:paraId="41742E2E"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Schade</w:t>
            </w:r>
          </w:p>
          <w:p w14:paraId="211C76E0"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(beschrijving)</w:t>
            </w:r>
          </w:p>
        </w:tc>
        <w:tc>
          <w:tcPr>
            <w:tcW w:w="2866" w:type="dxa"/>
            <w:shd w:val="clear" w:color="auto" w:fill="A2A1AB" w:themeFill="accent6"/>
            <w:vAlign w:val="center"/>
          </w:tcPr>
          <w:p w14:paraId="5C0932E2"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Acties en instructies</w:t>
            </w:r>
          </w:p>
        </w:tc>
        <w:tc>
          <w:tcPr>
            <w:tcW w:w="2381" w:type="dxa"/>
            <w:shd w:val="clear" w:color="auto" w:fill="A2A1AB" w:themeFill="accent6"/>
            <w:vAlign w:val="center"/>
          </w:tcPr>
          <w:p w14:paraId="67F1FB30"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Geschatte hersteltijd</w:t>
            </w:r>
          </w:p>
        </w:tc>
      </w:tr>
      <w:tr w:rsidR="00D27EBF" w:rsidRPr="00D05817" w14:paraId="4BF66AF5" w14:textId="77777777" w:rsidTr="00677767">
        <w:trPr>
          <w:cantSplit/>
        </w:trPr>
        <w:tc>
          <w:tcPr>
            <w:tcW w:w="2381" w:type="dxa"/>
            <w:shd w:val="clear" w:color="auto" w:fill="auto"/>
          </w:tcPr>
          <w:p w14:paraId="790E453F" w14:textId="77777777" w:rsidR="00D27EBF" w:rsidRPr="00A71A3C" w:rsidRDefault="00D27EBF" w:rsidP="00677767">
            <w:pPr>
              <w:pStyle w:val="TabelContent"/>
              <w:rPr>
                <w:rFonts w:ascii="Lato" w:hAnsi="Lato" w:cstheme="minorHAnsi"/>
                <w:b w:val="0"/>
                <w:sz w:val="22"/>
                <w:szCs w:val="22"/>
                <w:lang w:val="nl-BE"/>
              </w:rPr>
            </w:pPr>
            <w:r w:rsidRPr="00A71A3C">
              <w:rPr>
                <w:rFonts w:ascii="Lato" w:hAnsi="Lato" w:cstheme="minorHAnsi"/>
                <w:b w:val="0"/>
                <w:sz w:val="22"/>
                <w:szCs w:val="22"/>
                <w:lang w:val="nl-BE"/>
              </w:rPr>
              <w:t>Bv. Nationale staking die de toegang tot uw hoofdgebouw blokkeert.</w:t>
            </w:r>
          </w:p>
          <w:p w14:paraId="338381A4" w14:textId="77777777" w:rsidR="00D27EBF" w:rsidRPr="00A71A3C" w:rsidRDefault="00D27EBF" w:rsidP="00677767">
            <w:pPr>
              <w:pStyle w:val="TabelContent"/>
              <w:rPr>
                <w:rFonts w:ascii="Lato" w:hAnsi="Lato" w:cstheme="minorHAnsi"/>
                <w:b w:val="0"/>
                <w:sz w:val="22"/>
                <w:szCs w:val="22"/>
                <w:lang w:val="nl-BE"/>
              </w:rPr>
            </w:pPr>
            <w:r w:rsidRPr="00A71A3C">
              <w:rPr>
                <w:rFonts w:ascii="Lato" w:hAnsi="Lato" w:cstheme="minorHAnsi"/>
                <w:b w:val="0"/>
                <w:sz w:val="22"/>
                <w:szCs w:val="22"/>
                <w:lang w:val="nl-BE"/>
              </w:rPr>
              <w:t>Bv. Stroomonderbreking of afschakeling van elektriciteit die de toegang onmogelijk of moeilijk maakt.</w:t>
            </w:r>
          </w:p>
        </w:tc>
        <w:tc>
          <w:tcPr>
            <w:tcW w:w="2009" w:type="dxa"/>
          </w:tcPr>
          <w:p w14:paraId="57113EE1"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color w:val="auto"/>
                <w:sz w:val="22"/>
                <w:szCs w:val="22"/>
                <w:lang w:val="nl-BE"/>
              </w:rPr>
              <w:t>Identificeren van de belangrijke processen en activiteiten die worden verstoord en het beschrijven van de impact op de dienstverlening.</w:t>
            </w:r>
          </w:p>
          <w:p w14:paraId="4BA61075"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Identificeren van de (risico's op) schade, zowel materiële als immateriële (bv. reputatie).</w:t>
            </w:r>
          </w:p>
          <w:p w14:paraId="3CD246B9"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color w:val="auto"/>
                <w:sz w:val="22"/>
                <w:szCs w:val="22"/>
                <w:lang w:val="nl-BE"/>
              </w:rPr>
              <w:t>Identificeren wat intact is ("wat nog werkt")</w:t>
            </w:r>
          </w:p>
        </w:tc>
        <w:tc>
          <w:tcPr>
            <w:tcW w:w="2866" w:type="dxa"/>
            <w:shd w:val="clear" w:color="auto" w:fill="auto"/>
          </w:tcPr>
          <w:p w14:paraId="69F00876" w14:textId="77777777" w:rsidR="00D27EBF" w:rsidRPr="00A71A3C" w:rsidRDefault="00D27EBF" w:rsidP="00677767">
            <w:pPr>
              <w:pStyle w:val="TabelContent"/>
              <w:rPr>
                <w:rFonts w:ascii="Lato" w:hAnsi="Lato" w:cstheme="minorHAnsi"/>
                <w:bCs w:val="0"/>
                <w:sz w:val="22"/>
                <w:szCs w:val="22"/>
                <w:lang w:val="nl-BE"/>
              </w:rPr>
            </w:pPr>
            <w:r w:rsidRPr="00A71A3C">
              <w:rPr>
                <w:rFonts w:ascii="Lato" w:hAnsi="Lato" w:cstheme="minorHAnsi"/>
                <w:bCs w:val="0"/>
                <w:sz w:val="22"/>
                <w:szCs w:val="22"/>
                <w:lang w:val="nl-BE"/>
              </w:rPr>
              <w:t xml:space="preserve">Opstellen van een lijst met preventieve maatregelen </w:t>
            </w:r>
            <w:r w:rsidRPr="00A71A3C">
              <w:rPr>
                <w:rFonts w:ascii="Lato" w:hAnsi="Lato" w:cstheme="minorHAnsi"/>
                <w:b w:val="0"/>
                <w:bCs w:val="0"/>
                <w:i/>
                <w:sz w:val="22"/>
                <w:szCs w:val="22"/>
                <w:lang w:val="nl-BE"/>
              </w:rPr>
              <w:t>(verband met de Risk Treatment en het Incidentenbeheerplan)</w:t>
            </w:r>
          </w:p>
          <w:p w14:paraId="38818E3B" w14:textId="77777777" w:rsidR="00D27EBF" w:rsidRPr="00A71A3C" w:rsidRDefault="00D27EBF" w:rsidP="00677767">
            <w:pPr>
              <w:pStyle w:val="TabelContent"/>
              <w:rPr>
                <w:rFonts w:ascii="Lato" w:hAnsi="Lato" w:cstheme="minorHAnsi"/>
                <w:bCs w:val="0"/>
                <w:sz w:val="22"/>
                <w:szCs w:val="22"/>
                <w:lang w:val="nl-BE"/>
              </w:rPr>
            </w:pPr>
            <w:r w:rsidRPr="00A71A3C">
              <w:rPr>
                <w:rFonts w:ascii="Lato" w:hAnsi="Lato" w:cstheme="minorHAnsi"/>
                <w:bCs w:val="0"/>
                <w:sz w:val="22"/>
                <w:szCs w:val="22"/>
                <w:lang w:val="nl-BE"/>
              </w:rPr>
              <w:t>Opstellen van de lijst met beheersmaatregelen</w:t>
            </w:r>
          </w:p>
          <w:p w14:paraId="5D3A2E78" w14:textId="77777777" w:rsidR="00D27EBF" w:rsidRPr="00A71A3C" w:rsidRDefault="00D27EBF" w:rsidP="00677767">
            <w:pPr>
              <w:pStyle w:val="TabelContent"/>
              <w:rPr>
                <w:rFonts w:ascii="Lato" w:hAnsi="Lato" w:cstheme="minorHAnsi"/>
                <w:b w:val="0"/>
                <w:bCs w:val="0"/>
                <w:i/>
                <w:sz w:val="22"/>
                <w:szCs w:val="22"/>
                <w:lang w:val="nl-BE"/>
              </w:rPr>
            </w:pPr>
            <w:r w:rsidRPr="00A71A3C">
              <w:rPr>
                <w:rFonts w:ascii="Lato" w:hAnsi="Lato" w:cstheme="minorHAnsi"/>
                <w:b w:val="0"/>
                <w:bCs w:val="0"/>
                <w:i/>
                <w:sz w:val="22"/>
                <w:szCs w:val="22"/>
                <w:lang w:val="nl-BE"/>
              </w:rPr>
              <w:t>Acties vaststellen om ervoor te zorgen dat de situatie niet verder verslechtert.</w:t>
            </w:r>
          </w:p>
          <w:p w14:paraId="1C15A4E9" w14:textId="77777777" w:rsidR="00D27EBF" w:rsidRPr="00A71A3C" w:rsidRDefault="00D27EBF" w:rsidP="00677767">
            <w:pPr>
              <w:pStyle w:val="TabelContent"/>
              <w:rPr>
                <w:rFonts w:ascii="Lato" w:hAnsi="Lato" w:cstheme="minorHAnsi"/>
                <w:b w:val="0"/>
                <w:bCs w:val="0"/>
                <w:i/>
                <w:sz w:val="22"/>
                <w:szCs w:val="22"/>
                <w:lang w:val="nl-BE"/>
              </w:rPr>
            </w:pPr>
            <w:r w:rsidRPr="00A71A3C">
              <w:rPr>
                <w:rFonts w:ascii="Lato" w:hAnsi="Lato" w:cstheme="minorHAnsi"/>
                <w:b w:val="0"/>
                <w:bCs w:val="0"/>
                <w:i/>
                <w:sz w:val="22"/>
                <w:szCs w:val="22"/>
                <w:lang w:val="nl-BE"/>
              </w:rPr>
              <w:t>Acties identificeren om extra middelen in te zetten, zowel via eigen personeel als via onderaannemers.</w:t>
            </w:r>
          </w:p>
          <w:p w14:paraId="0564470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Bv. zet werknemers op telewerk (voor degenen die niet staken), waarschuwt leveranciers om niet op het gebruikelijke adres te leveren, waarschuwt klanten om niet naar het hoofdgebouw te gaan en specificeert de mogelijke gevolgen voor de levertijden.</w:t>
            </w:r>
          </w:p>
          <w:p w14:paraId="73059CD9" w14:textId="77777777" w:rsidR="00D27EBF" w:rsidRPr="00A71A3C" w:rsidRDefault="00D27EBF" w:rsidP="00677767">
            <w:pPr>
              <w:pStyle w:val="TabelContent"/>
              <w:rPr>
                <w:rFonts w:ascii="Lato" w:hAnsi="Lato" w:cstheme="minorHAnsi"/>
                <w:b w:val="0"/>
                <w:bCs w:val="0"/>
                <w:i/>
                <w:sz w:val="22"/>
                <w:szCs w:val="22"/>
                <w:lang w:val="nl-BE"/>
              </w:rPr>
            </w:pPr>
            <w:r w:rsidRPr="00A71A3C">
              <w:rPr>
                <w:rFonts w:ascii="Lato" w:hAnsi="Lato" w:cstheme="minorHAnsi"/>
                <w:b w:val="0"/>
                <w:bCs w:val="0"/>
                <w:sz w:val="22"/>
                <w:szCs w:val="22"/>
                <w:lang w:val="nl-BE"/>
              </w:rPr>
              <w:t>Bv. neem contact op met de elektricien of de beheerder van het elektriciteitsnet(zie ook de bovenstaande maatregelen).</w:t>
            </w:r>
          </w:p>
        </w:tc>
        <w:tc>
          <w:tcPr>
            <w:tcW w:w="2381" w:type="dxa"/>
            <w:shd w:val="clear" w:color="auto" w:fill="auto"/>
          </w:tcPr>
          <w:p w14:paraId="395F31B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Bv. 1 dag, 1 week</w:t>
            </w:r>
          </w:p>
          <w:p w14:paraId="1402D6C8"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Bv. 4 uren of 1 week,…</w:t>
            </w:r>
          </w:p>
        </w:tc>
      </w:tr>
      <w:tr w:rsidR="00D27EBF" w:rsidRPr="00A71A3C" w14:paraId="07F0EE54" w14:textId="77777777" w:rsidTr="00677767">
        <w:trPr>
          <w:cantSplit/>
        </w:trPr>
        <w:tc>
          <w:tcPr>
            <w:tcW w:w="2381" w:type="dxa"/>
            <w:shd w:val="clear" w:color="auto" w:fill="auto"/>
          </w:tcPr>
          <w:p w14:paraId="47720A9A"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w:t>
            </w:r>
          </w:p>
        </w:tc>
        <w:tc>
          <w:tcPr>
            <w:tcW w:w="2009" w:type="dxa"/>
          </w:tcPr>
          <w:p w14:paraId="7D0D885D" w14:textId="77777777" w:rsidR="00D27EBF" w:rsidRPr="00A71A3C" w:rsidRDefault="00D27EBF" w:rsidP="00677767">
            <w:pPr>
              <w:pStyle w:val="TabelContent"/>
              <w:rPr>
                <w:rFonts w:ascii="Lato" w:hAnsi="Lato" w:cstheme="minorHAnsi"/>
                <w:b w:val="0"/>
                <w:bCs w:val="0"/>
                <w:sz w:val="22"/>
                <w:szCs w:val="22"/>
                <w:lang w:val="nl-BE"/>
              </w:rPr>
            </w:pPr>
          </w:p>
        </w:tc>
        <w:tc>
          <w:tcPr>
            <w:tcW w:w="2866" w:type="dxa"/>
            <w:shd w:val="clear" w:color="auto" w:fill="auto"/>
          </w:tcPr>
          <w:p w14:paraId="0B355080" w14:textId="77777777" w:rsidR="00D27EBF" w:rsidRPr="00A71A3C" w:rsidRDefault="00D27EBF" w:rsidP="00677767">
            <w:pPr>
              <w:pStyle w:val="TabelContent"/>
              <w:rPr>
                <w:rFonts w:ascii="Lato" w:hAnsi="Lato" w:cstheme="minorHAnsi"/>
                <w:b w:val="0"/>
                <w:bCs w:val="0"/>
                <w:sz w:val="22"/>
                <w:szCs w:val="22"/>
                <w:lang w:val="nl-BE"/>
              </w:rPr>
            </w:pPr>
          </w:p>
        </w:tc>
        <w:tc>
          <w:tcPr>
            <w:tcW w:w="2381" w:type="dxa"/>
            <w:shd w:val="clear" w:color="auto" w:fill="auto"/>
          </w:tcPr>
          <w:p w14:paraId="175DE398" w14:textId="77777777" w:rsidR="00D27EBF" w:rsidRPr="00A71A3C" w:rsidRDefault="00D27EBF" w:rsidP="00677767">
            <w:pPr>
              <w:pStyle w:val="TabelContent"/>
              <w:rPr>
                <w:rFonts w:ascii="Lato" w:hAnsi="Lato" w:cstheme="minorHAnsi"/>
                <w:b w:val="0"/>
                <w:bCs w:val="0"/>
                <w:sz w:val="22"/>
                <w:szCs w:val="22"/>
                <w:lang w:val="nl-BE"/>
              </w:rPr>
            </w:pPr>
          </w:p>
        </w:tc>
      </w:tr>
    </w:tbl>
    <w:p w14:paraId="40F3B128" w14:textId="77777777" w:rsidR="00D27EBF" w:rsidRPr="00A71A3C" w:rsidRDefault="00D27EBF" w:rsidP="00D27EBF">
      <w:pPr>
        <w:ind w:left="0"/>
        <w:rPr>
          <w:rFonts w:ascii="Lato" w:hAnsi="Lato"/>
          <w:sz w:val="22"/>
          <w:lang w:val="nl-BE"/>
        </w:rPr>
      </w:pPr>
    </w:p>
    <w:p w14:paraId="5FE01E8D" w14:textId="77777777" w:rsidR="00D27EBF" w:rsidRPr="00A71A3C" w:rsidRDefault="00D27EBF" w:rsidP="00D27EBF">
      <w:pPr>
        <w:rPr>
          <w:rFonts w:ascii="Lato" w:hAnsi="Lato"/>
          <w:sz w:val="22"/>
          <w:lang w:val="nl-BE"/>
        </w:rPr>
      </w:pPr>
    </w:p>
    <w:p w14:paraId="3400EAF4" w14:textId="77777777" w:rsidR="00D27EBF" w:rsidRPr="00A71A3C" w:rsidRDefault="00D27EBF" w:rsidP="00D27EBF">
      <w:pPr>
        <w:pStyle w:val="Kop4"/>
      </w:pPr>
      <w:r w:rsidRPr="00A71A3C">
        <w:lastRenderedPageBreak/>
        <w:t>Scenario: Onderbreking van de verbinding met de cloud of het datacenter</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494"/>
        <w:gridCol w:w="2381"/>
      </w:tblGrid>
      <w:tr w:rsidR="00D27EBF" w:rsidRPr="00A71A3C" w14:paraId="1DD22776" w14:textId="77777777" w:rsidTr="00677767">
        <w:trPr>
          <w:cantSplit/>
          <w:tblHeader/>
        </w:trPr>
        <w:tc>
          <w:tcPr>
            <w:tcW w:w="2381" w:type="dxa"/>
            <w:shd w:val="clear" w:color="auto" w:fill="A2A1AB" w:themeFill="accent6"/>
            <w:vAlign w:val="center"/>
          </w:tcPr>
          <w:p w14:paraId="2242636A"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Element</w:t>
            </w:r>
          </w:p>
          <w:p w14:paraId="67ECAC00"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(beschrijving)</w:t>
            </w:r>
          </w:p>
        </w:tc>
        <w:tc>
          <w:tcPr>
            <w:tcW w:w="2381" w:type="dxa"/>
            <w:shd w:val="clear" w:color="auto" w:fill="A2A1AB" w:themeFill="accent6"/>
            <w:vAlign w:val="center"/>
          </w:tcPr>
          <w:p w14:paraId="7D8F7BAD"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Schade</w:t>
            </w:r>
          </w:p>
          <w:p w14:paraId="04888979"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(beschrijving)</w:t>
            </w:r>
          </w:p>
        </w:tc>
        <w:tc>
          <w:tcPr>
            <w:tcW w:w="2494" w:type="dxa"/>
            <w:shd w:val="clear" w:color="auto" w:fill="A2A1AB" w:themeFill="accent6"/>
            <w:vAlign w:val="center"/>
          </w:tcPr>
          <w:p w14:paraId="050E908C"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Acties en instructies</w:t>
            </w:r>
          </w:p>
        </w:tc>
        <w:tc>
          <w:tcPr>
            <w:tcW w:w="2381" w:type="dxa"/>
            <w:shd w:val="clear" w:color="auto" w:fill="A2A1AB" w:themeFill="accent6"/>
            <w:vAlign w:val="center"/>
          </w:tcPr>
          <w:p w14:paraId="1ACBF712" w14:textId="77777777" w:rsidR="00D27EBF" w:rsidRPr="00A71A3C" w:rsidRDefault="00D27EBF" w:rsidP="00677767">
            <w:pPr>
              <w:pStyle w:val="Tabelheading"/>
              <w:jc w:val="center"/>
              <w:rPr>
                <w:rFonts w:ascii="Lato" w:hAnsi="Lato" w:cstheme="minorHAnsi"/>
                <w:sz w:val="22"/>
                <w:szCs w:val="22"/>
                <w:lang w:val="nl-BE"/>
              </w:rPr>
            </w:pPr>
            <w:r w:rsidRPr="00A71A3C">
              <w:rPr>
                <w:rFonts w:ascii="Lato" w:hAnsi="Lato" w:cstheme="minorHAnsi"/>
                <w:sz w:val="22"/>
                <w:szCs w:val="22"/>
                <w:lang w:val="nl-BE"/>
              </w:rPr>
              <w:t>Geschatte hersteltijd</w:t>
            </w:r>
          </w:p>
        </w:tc>
      </w:tr>
      <w:tr w:rsidR="00D27EBF" w:rsidRPr="00A71A3C" w14:paraId="699791B4" w14:textId="77777777" w:rsidTr="00677767">
        <w:trPr>
          <w:cantSplit/>
        </w:trPr>
        <w:tc>
          <w:tcPr>
            <w:tcW w:w="2381" w:type="dxa"/>
            <w:shd w:val="clear" w:color="auto" w:fill="auto"/>
          </w:tcPr>
          <w:p w14:paraId="22409D01" w14:textId="77777777" w:rsidR="00D27EBF" w:rsidRPr="00A71A3C" w:rsidRDefault="00D27EBF" w:rsidP="00677767">
            <w:pPr>
              <w:pStyle w:val="TabelContent"/>
              <w:rPr>
                <w:rFonts w:ascii="Lato" w:hAnsi="Lato" w:cstheme="minorHAnsi"/>
                <w:b w:val="0"/>
                <w:sz w:val="22"/>
                <w:szCs w:val="22"/>
                <w:lang w:val="nl-BE"/>
              </w:rPr>
            </w:pPr>
            <w:r w:rsidRPr="00A71A3C">
              <w:rPr>
                <w:rFonts w:ascii="Lato" w:hAnsi="Lato" w:cstheme="minorHAnsi"/>
                <w:b w:val="0"/>
                <w:sz w:val="22"/>
                <w:szCs w:val="22"/>
                <w:lang w:val="nl-BE"/>
              </w:rPr>
              <w:t>Uw bedrijf heeft geen toegang meer tot gegevens en bestanden die niet lokaal zijn opgeslagen..</w:t>
            </w:r>
          </w:p>
        </w:tc>
        <w:tc>
          <w:tcPr>
            <w:tcW w:w="2381" w:type="dxa"/>
          </w:tcPr>
          <w:p w14:paraId="23D3FF9D"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color w:val="auto"/>
                <w:sz w:val="22"/>
                <w:szCs w:val="22"/>
                <w:lang w:val="nl-BE"/>
              </w:rPr>
              <w:t>Identificeren van de essentiële activiteiten (zie stap 1) die worden geïmpacteerd en het beschrijven van de impact op deze activiteiten.</w:t>
            </w:r>
          </w:p>
        </w:tc>
        <w:tc>
          <w:tcPr>
            <w:tcW w:w="2494" w:type="dxa"/>
            <w:shd w:val="clear" w:color="auto" w:fill="auto"/>
          </w:tcPr>
          <w:p w14:paraId="1701F21E" w14:textId="77777777" w:rsidR="00D27EBF" w:rsidRPr="00A71A3C" w:rsidRDefault="00D27EBF" w:rsidP="00677767">
            <w:pPr>
              <w:pStyle w:val="TabelContent"/>
              <w:rPr>
                <w:rFonts w:ascii="Lato" w:hAnsi="Lato" w:cstheme="minorHAnsi"/>
                <w:bCs w:val="0"/>
                <w:sz w:val="22"/>
                <w:szCs w:val="22"/>
                <w:lang w:val="nl-BE"/>
              </w:rPr>
            </w:pPr>
            <w:r w:rsidRPr="00A71A3C">
              <w:rPr>
                <w:rFonts w:ascii="Lato" w:hAnsi="Lato" w:cstheme="minorHAnsi"/>
                <w:bCs w:val="0"/>
                <w:sz w:val="22"/>
                <w:szCs w:val="22"/>
                <w:lang w:val="nl-BE"/>
              </w:rPr>
              <w:t xml:space="preserve">Opstellen van een lijst met preventieve maatregelen </w:t>
            </w:r>
            <w:r w:rsidRPr="00A71A3C">
              <w:rPr>
                <w:rFonts w:ascii="Lato" w:hAnsi="Lato" w:cstheme="minorHAnsi"/>
                <w:b w:val="0"/>
                <w:bCs w:val="0"/>
                <w:i/>
                <w:sz w:val="22"/>
                <w:szCs w:val="22"/>
                <w:lang w:val="nl-BE"/>
              </w:rPr>
              <w:t>(verband met de Risk Treatment en het Incidentenbheerplan)</w:t>
            </w:r>
          </w:p>
          <w:p w14:paraId="40B238B3"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Bv. minimum een lokale kopie bewaren,...</w:t>
            </w:r>
          </w:p>
          <w:p w14:paraId="1035EFAA" w14:textId="77777777" w:rsidR="00D27EBF" w:rsidRPr="00A71A3C" w:rsidRDefault="00D27EBF" w:rsidP="00677767">
            <w:pPr>
              <w:pStyle w:val="TabelContent"/>
              <w:rPr>
                <w:rFonts w:ascii="Lato" w:hAnsi="Lato" w:cstheme="minorHAnsi"/>
                <w:bCs w:val="0"/>
                <w:sz w:val="22"/>
                <w:szCs w:val="22"/>
                <w:lang w:val="nl-BE"/>
              </w:rPr>
            </w:pPr>
          </w:p>
          <w:p w14:paraId="00380EEC" w14:textId="77777777" w:rsidR="00D27EBF" w:rsidRPr="00A71A3C" w:rsidRDefault="00D27EBF" w:rsidP="00677767">
            <w:pPr>
              <w:pStyle w:val="TabelContent"/>
              <w:rPr>
                <w:rFonts w:ascii="Lato" w:hAnsi="Lato" w:cstheme="minorHAnsi"/>
                <w:bCs w:val="0"/>
                <w:sz w:val="22"/>
                <w:szCs w:val="22"/>
                <w:lang w:val="nl-BE"/>
              </w:rPr>
            </w:pPr>
            <w:r w:rsidRPr="00A71A3C">
              <w:rPr>
                <w:rFonts w:ascii="Lato" w:hAnsi="Lato" w:cstheme="minorHAnsi"/>
                <w:bCs w:val="0"/>
                <w:sz w:val="22"/>
                <w:szCs w:val="22"/>
                <w:lang w:val="nl-BE"/>
              </w:rPr>
              <w:t>Opstellen van de lijst met beheersmaatregelen</w:t>
            </w:r>
          </w:p>
          <w:p w14:paraId="01A1362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Acties vaststellen om ervoor te zorgen dat de situatie niet verslechtert.</w:t>
            </w:r>
          </w:p>
          <w:p w14:paraId="20A61A8F" w14:textId="77777777" w:rsidR="00D27EBF" w:rsidRPr="00A71A3C" w:rsidRDefault="00D27EBF" w:rsidP="00677767">
            <w:pPr>
              <w:pStyle w:val="TabelContent"/>
              <w:rPr>
                <w:rFonts w:ascii="Lato" w:hAnsi="Lato" w:cstheme="minorHAnsi"/>
                <w:b w:val="0"/>
                <w:bCs w:val="0"/>
                <w:i/>
                <w:sz w:val="22"/>
                <w:szCs w:val="22"/>
                <w:lang w:val="nl-BE"/>
              </w:rPr>
            </w:pPr>
            <w:r w:rsidRPr="00A71A3C">
              <w:rPr>
                <w:rFonts w:ascii="Lato" w:hAnsi="Lato" w:cstheme="minorHAnsi"/>
                <w:b w:val="0"/>
                <w:bCs w:val="0"/>
                <w:i/>
                <w:sz w:val="22"/>
                <w:szCs w:val="22"/>
                <w:lang w:val="nl-BE"/>
              </w:rPr>
              <w:t>Acties vaststellen om ervoor te zorgen dat de situatie niet verder verslechtert.</w:t>
            </w:r>
          </w:p>
          <w:p w14:paraId="1F5592E4" w14:textId="77777777" w:rsidR="00D27EBF" w:rsidRPr="00A71A3C" w:rsidRDefault="00D27EBF" w:rsidP="00677767">
            <w:pPr>
              <w:pStyle w:val="TabelContent"/>
              <w:rPr>
                <w:rFonts w:ascii="Lato" w:hAnsi="Lato" w:cstheme="minorHAnsi"/>
                <w:b w:val="0"/>
                <w:bCs w:val="0"/>
                <w:i/>
                <w:sz w:val="22"/>
                <w:szCs w:val="22"/>
                <w:lang w:val="nl-BE"/>
              </w:rPr>
            </w:pPr>
            <w:r w:rsidRPr="00A71A3C">
              <w:rPr>
                <w:rFonts w:ascii="Lato" w:hAnsi="Lato" w:cstheme="minorHAnsi"/>
                <w:b w:val="0"/>
                <w:bCs w:val="0"/>
                <w:i/>
                <w:sz w:val="22"/>
                <w:szCs w:val="22"/>
                <w:lang w:val="nl-BE"/>
              </w:rPr>
              <w:t xml:space="preserve">Acties identificeren om extra middelen in te zetten, zowel via eigen personeel als via onderaannemers. </w:t>
            </w:r>
          </w:p>
          <w:p w14:paraId="30F0F0B2"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Bv. neem contact op met de cloud provider of de datacentermanager en bepaal de geschatte hersteltijd, vraag om realtime op de hoogte te worden gehouden.</w:t>
            </w:r>
          </w:p>
          <w:p w14:paraId="264EBB8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Bv. de contractuele boetes toepassen voor het niet respecteren van het overeengekomen niveau van dienstverlening (SLA).</w:t>
            </w:r>
          </w:p>
          <w:p w14:paraId="357CDBDF" w14:textId="77777777" w:rsidR="00D27EBF" w:rsidRPr="00A71A3C" w:rsidRDefault="00D27EBF" w:rsidP="00677767">
            <w:pPr>
              <w:pStyle w:val="TabelContent"/>
              <w:rPr>
                <w:rFonts w:ascii="Lato" w:hAnsi="Lato" w:cstheme="minorHAnsi"/>
                <w:b w:val="0"/>
                <w:bCs w:val="0"/>
                <w:sz w:val="22"/>
                <w:szCs w:val="22"/>
                <w:lang w:val="nl-BE"/>
              </w:rPr>
            </w:pPr>
          </w:p>
        </w:tc>
        <w:tc>
          <w:tcPr>
            <w:tcW w:w="2381" w:type="dxa"/>
            <w:shd w:val="clear" w:color="auto" w:fill="auto"/>
          </w:tcPr>
          <w:p w14:paraId="120BCBD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Bv. 5u tot 2 dagen</w:t>
            </w:r>
          </w:p>
        </w:tc>
      </w:tr>
    </w:tbl>
    <w:p w14:paraId="76BD92BC" w14:textId="77777777" w:rsidR="00D27EBF" w:rsidRPr="00A71A3C" w:rsidRDefault="00D27EBF" w:rsidP="00D27EBF">
      <w:pPr>
        <w:pStyle w:val="txt"/>
        <w:rPr>
          <w:rFonts w:ascii="Lato" w:hAnsi="Lato"/>
          <w:lang w:val="nl-BE"/>
        </w:rPr>
      </w:pPr>
    </w:p>
    <w:p w14:paraId="61B32929" w14:textId="77777777" w:rsidR="00D27EBF" w:rsidRPr="00A71A3C" w:rsidRDefault="00D27EBF" w:rsidP="00D27EBF">
      <w:pPr>
        <w:pStyle w:val="Kop4"/>
      </w:pPr>
      <w:r w:rsidRPr="00A71A3C">
        <w:t>Scenario: Overstroming</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494"/>
        <w:gridCol w:w="2381"/>
      </w:tblGrid>
      <w:tr w:rsidR="00D27EBF" w:rsidRPr="00A71A3C" w14:paraId="35A6899F" w14:textId="77777777" w:rsidTr="00677767">
        <w:trPr>
          <w:cantSplit/>
          <w:tblHeader/>
        </w:trPr>
        <w:tc>
          <w:tcPr>
            <w:tcW w:w="2381" w:type="dxa"/>
            <w:shd w:val="clear" w:color="auto" w:fill="A2A1AB" w:themeFill="accent6"/>
            <w:vAlign w:val="center"/>
          </w:tcPr>
          <w:p w14:paraId="313EF545"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Element</w:t>
            </w:r>
          </w:p>
          <w:p w14:paraId="575416B5"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(beschrijving)</w:t>
            </w:r>
          </w:p>
        </w:tc>
        <w:tc>
          <w:tcPr>
            <w:tcW w:w="2381" w:type="dxa"/>
            <w:shd w:val="clear" w:color="auto" w:fill="A2A1AB" w:themeFill="accent6"/>
            <w:vAlign w:val="center"/>
          </w:tcPr>
          <w:p w14:paraId="4FF7F1E6"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Schade</w:t>
            </w:r>
          </w:p>
          <w:p w14:paraId="7607DDB7"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(beschrijving)</w:t>
            </w:r>
          </w:p>
        </w:tc>
        <w:tc>
          <w:tcPr>
            <w:tcW w:w="2494" w:type="dxa"/>
            <w:shd w:val="clear" w:color="auto" w:fill="A2A1AB" w:themeFill="accent6"/>
            <w:vAlign w:val="center"/>
          </w:tcPr>
          <w:p w14:paraId="26D1BB87"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Acties en instructies</w:t>
            </w:r>
          </w:p>
        </w:tc>
        <w:tc>
          <w:tcPr>
            <w:tcW w:w="2381" w:type="dxa"/>
            <w:shd w:val="clear" w:color="auto" w:fill="A2A1AB" w:themeFill="accent6"/>
            <w:vAlign w:val="center"/>
          </w:tcPr>
          <w:p w14:paraId="5714023C"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Geschatte hersteltijd</w:t>
            </w:r>
          </w:p>
        </w:tc>
      </w:tr>
      <w:tr w:rsidR="00D27EBF" w:rsidRPr="00A71A3C" w14:paraId="023BD658" w14:textId="77777777" w:rsidTr="00677767">
        <w:trPr>
          <w:cantSplit/>
        </w:trPr>
        <w:tc>
          <w:tcPr>
            <w:tcW w:w="2381" w:type="dxa"/>
            <w:shd w:val="clear" w:color="auto" w:fill="auto"/>
          </w:tcPr>
          <w:p w14:paraId="50FA59B9" w14:textId="77777777" w:rsidR="00D27EBF" w:rsidRPr="00A71A3C" w:rsidRDefault="00D27EBF" w:rsidP="00677767">
            <w:pPr>
              <w:pStyle w:val="TabelContent"/>
              <w:rPr>
                <w:rFonts w:ascii="Lato" w:hAnsi="Lato"/>
                <w:b w:val="0"/>
                <w:sz w:val="22"/>
                <w:szCs w:val="22"/>
                <w:lang w:val="nl-BE"/>
              </w:rPr>
            </w:pPr>
            <w:r w:rsidRPr="00A71A3C">
              <w:rPr>
                <w:rFonts w:ascii="Lato" w:hAnsi="Lato"/>
                <w:b w:val="0"/>
                <w:sz w:val="22"/>
                <w:szCs w:val="22"/>
                <w:lang w:val="nl-BE"/>
              </w:rPr>
              <w:t xml:space="preserve">Een overstroming </w:t>
            </w:r>
          </w:p>
        </w:tc>
        <w:tc>
          <w:tcPr>
            <w:tcW w:w="2381" w:type="dxa"/>
          </w:tcPr>
          <w:p w14:paraId="2F50FA8E" w14:textId="77777777" w:rsidR="00D27EBF" w:rsidRPr="00A71A3C" w:rsidRDefault="00D27EBF" w:rsidP="00677767">
            <w:pPr>
              <w:pStyle w:val="TabelContent"/>
              <w:rPr>
                <w:rFonts w:ascii="Lato" w:hAnsi="Lato"/>
                <w:b w:val="0"/>
                <w:bCs w:val="0"/>
                <w:sz w:val="22"/>
                <w:szCs w:val="22"/>
                <w:lang w:val="nl-BE"/>
              </w:rPr>
            </w:pPr>
            <w:r w:rsidRPr="00A71A3C">
              <w:rPr>
                <w:rFonts w:ascii="Lato" w:hAnsi="Lato" w:cs="Times New Roman"/>
                <w:b w:val="0"/>
                <w:color w:val="auto"/>
                <w:sz w:val="22"/>
                <w:szCs w:val="22"/>
                <w:lang w:val="nl-BE"/>
              </w:rPr>
              <w:t>Identificeren van de essentiële activiteiten (zie stap 1) die worden geïmpacteerd en het beschrijven van de impact op deze activiteiten.</w:t>
            </w:r>
          </w:p>
        </w:tc>
        <w:tc>
          <w:tcPr>
            <w:tcW w:w="2494" w:type="dxa"/>
            <w:shd w:val="clear" w:color="auto" w:fill="auto"/>
          </w:tcPr>
          <w:p w14:paraId="50A8E616" w14:textId="77777777" w:rsidR="00D27EBF" w:rsidRPr="00A71A3C" w:rsidRDefault="00D27EBF" w:rsidP="00677767">
            <w:pPr>
              <w:pStyle w:val="TabelContent"/>
              <w:rPr>
                <w:rFonts w:ascii="Lato" w:hAnsi="Lato"/>
                <w:bCs w:val="0"/>
                <w:sz w:val="22"/>
                <w:szCs w:val="22"/>
                <w:lang w:val="nl-BE"/>
              </w:rPr>
            </w:pPr>
            <w:r w:rsidRPr="00A71A3C">
              <w:rPr>
                <w:rFonts w:ascii="Lato" w:hAnsi="Lato"/>
                <w:bCs w:val="0"/>
                <w:sz w:val="22"/>
                <w:szCs w:val="22"/>
                <w:lang w:val="nl-BE"/>
              </w:rPr>
              <w:t xml:space="preserve">Opstellen van een lijst met preventieve maatregelen </w:t>
            </w:r>
            <w:r w:rsidRPr="00A71A3C">
              <w:rPr>
                <w:rFonts w:ascii="Lato" w:hAnsi="Lato"/>
                <w:b w:val="0"/>
                <w:bCs w:val="0"/>
                <w:i/>
                <w:sz w:val="22"/>
                <w:szCs w:val="22"/>
                <w:lang w:val="nl-BE"/>
              </w:rPr>
              <w:t>(verband met de Risk Treatment en het Incidentenbeheerplan)</w:t>
            </w:r>
          </w:p>
          <w:p w14:paraId="7A8FC549" w14:textId="77777777" w:rsidR="00D27EBF" w:rsidRPr="00A71A3C" w:rsidRDefault="00D27EBF" w:rsidP="00677767">
            <w:pPr>
              <w:pStyle w:val="TabelContent"/>
              <w:rPr>
                <w:rFonts w:ascii="Lato" w:hAnsi="Lato"/>
                <w:b w:val="0"/>
                <w:bCs w:val="0"/>
                <w:sz w:val="22"/>
                <w:szCs w:val="22"/>
                <w:lang w:val="nl-BE"/>
              </w:rPr>
            </w:pPr>
            <w:r w:rsidRPr="00A71A3C">
              <w:rPr>
                <w:rFonts w:ascii="Lato" w:hAnsi="Lato"/>
                <w:b w:val="0"/>
                <w:bCs w:val="0"/>
                <w:sz w:val="22"/>
                <w:szCs w:val="22"/>
                <w:lang w:val="nl-BE"/>
              </w:rPr>
              <w:t>ZIE FICHE OVERSTROMING</w:t>
            </w:r>
          </w:p>
          <w:p w14:paraId="789085EA" w14:textId="77777777" w:rsidR="00D27EBF" w:rsidRPr="00A71A3C" w:rsidRDefault="00D27EBF" w:rsidP="00677767">
            <w:pPr>
              <w:pStyle w:val="TabelContent"/>
              <w:rPr>
                <w:rFonts w:ascii="Lato" w:hAnsi="Lato"/>
                <w:bCs w:val="0"/>
                <w:sz w:val="22"/>
                <w:szCs w:val="22"/>
                <w:lang w:val="nl-BE"/>
              </w:rPr>
            </w:pPr>
          </w:p>
          <w:p w14:paraId="5B6E60B6" w14:textId="77777777" w:rsidR="00D27EBF" w:rsidRPr="00A71A3C" w:rsidRDefault="00D27EBF" w:rsidP="00677767">
            <w:pPr>
              <w:pStyle w:val="TabelContent"/>
              <w:rPr>
                <w:rFonts w:ascii="Lato" w:hAnsi="Lato"/>
                <w:bCs w:val="0"/>
                <w:sz w:val="22"/>
                <w:szCs w:val="22"/>
                <w:lang w:val="nl-BE"/>
              </w:rPr>
            </w:pPr>
            <w:r w:rsidRPr="00A71A3C">
              <w:rPr>
                <w:rFonts w:ascii="Lato" w:hAnsi="Lato"/>
                <w:bCs w:val="0"/>
                <w:sz w:val="22"/>
                <w:szCs w:val="22"/>
                <w:lang w:val="nl-BE"/>
              </w:rPr>
              <w:t>Opstellen van de lijst met beheersmaatregelen</w:t>
            </w:r>
          </w:p>
          <w:p w14:paraId="348105F4" w14:textId="77777777" w:rsidR="00D27EBF" w:rsidRPr="00A71A3C" w:rsidRDefault="00D27EBF" w:rsidP="00677767">
            <w:pPr>
              <w:pStyle w:val="TabelContent"/>
              <w:rPr>
                <w:rFonts w:ascii="Lato" w:hAnsi="Lato"/>
                <w:b w:val="0"/>
                <w:bCs w:val="0"/>
                <w:i/>
                <w:sz w:val="22"/>
                <w:szCs w:val="22"/>
                <w:lang w:val="nl-BE"/>
              </w:rPr>
            </w:pPr>
            <w:r w:rsidRPr="00A71A3C">
              <w:rPr>
                <w:rFonts w:ascii="Lato" w:hAnsi="Lato"/>
                <w:b w:val="0"/>
                <w:bCs w:val="0"/>
                <w:i/>
                <w:sz w:val="22"/>
                <w:szCs w:val="22"/>
                <w:lang w:val="nl-BE"/>
              </w:rPr>
              <w:t>Acties vaststellen om ervoor te zorgen dat de situatie niet verder verslechtert.</w:t>
            </w:r>
          </w:p>
          <w:p w14:paraId="54CE2154" w14:textId="77777777" w:rsidR="00D27EBF" w:rsidRPr="00A71A3C" w:rsidRDefault="00D27EBF" w:rsidP="00677767">
            <w:pPr>
              <w:pStyle w:val="TabelContent"/>
              <w:rPr>
                <w:rFonts w:ascii="Lato" w:hAnsi="Lato"/>
                <w:b w:val="0"/>
                <w:bCs w:val="0"/>
                <w:i/>
                <w:sz w:val="22"/>
                <w:szCs w:val="22"/>
                <w:lang w:val="nl-BE"/>
              </w:rPr>
            </w:pPr>
            <w:r w:rsidRPr="00A71A3C">
              <w:rPr>
                <w:rFonts w:ascii="Lato" w:hAnsi="Lato"/>
                <w:b w:val="0"/>
                <w:bCs w:val="0"/>
                <w:i/>
                <w:sz w:val="22"/>
                <w:szCs w:val="22"/>
                <w:lang w:val="nl-BE"/>
              </w:rPr>
              <w:t xml:space="preserve">Acties identificeren om extra middelen in te zetten, zowel via eigen personeel als via onderaannemers. </w:t>
            </w:r>
          </w:p>
          <w:p w14:paraId="02E17C7F" w14:textId="77777777" w:rsidR="00D27EBF" w:rsidRPr="00A71A3C" w:rsidRDefault="00D27EBF" w:rsidP="00677767">
            <w:pPr>
              <w:pStyle w:val="TabelContent"/>
              <w:rPr>
                <w:rFonts w:ascii="Lato" w:hAnsi="Lato"/>
                <w:b w:val="0"/>
                <w:bCs w:val="0"/>
                <w:sz w:val="22"/>
                <w:szCs w:val="22"/>
                <w:lang w:val="nl-BE"/>
              </w:rPr>
            </w:pPr>
            <w:r w:rsidRPr="00A71A3C">
              <w:rPr>
                <w:rFonts w:ascii="Lato" w:hAnsi="Lato"/>
                <w:b w:val="0"/>
                <w:bCs w:val="0"/>
                <w:sz w:val="22"/>
                <w:szCs w:val="22"/>
                <w:lang w:val="nl-BE"/>
              </w:rPr>
              <w:t>Bv.: telewerken voor werknemers, contact opnemen met verzekeraars, manuele of pneumatische afvoer van modderig water, ...</w:t>
            </w:r>
          </w:p>
          <w:p w14:paraId="1F71B39C" w14:textId="77777777" w:rsidR="00D27EBF" w:rsidRPr="00A71A3C" w:rsidRDefault="00D27EBF" w:rsidP="00677767">
            <w:pPr>
              <w:pStyle w:val="TabelContent"/>
              <w:rPr>
                <w:rFonts w:ascii="Lato" w:hAnsi="Lato"/>
                <w:b w:val="0"/>
                <w:bCs w:val="0"/>
                <w:sz w:val="22"/>
                <w:szCs w:val="22"/>
                <w:lang w:val="nl-BE"/>
              </w:rPr>
            </w:pPr>
          </w:p>
        </w:tc>
        <w:tc>
          <w:tcPr>
            <w:tcW w:w="2381" w:type="dxa"/>
            <w:shd w:val="clear" w:color="auto" w:fill="auto"/>
          </w:tcPr>
          <w:p w14:paraId="6804263D" w14:textId="77777777" w:rsidR="00D27EBF" w:rsidRPr="00A71A3C" w:rsidRDefault="00D27EBF" w:rsidP="00677767">
            <w:pPr>
              <w:pStyle w:val="TabelContent"/>
              <w:rPr>
                <w:rFonts w:ascii="Lato" w:hAnsi="Lato"/>
                <w:b w:val="0"/>
                <w:bCs w:val="0"/>
                <w:sz w:val="22"/>
                <w:szCs w:val="22"/>
                <w:lang w:val="nl-BE"/>
              </w:rPr>
            </w:pPr>
            <w:r w:rsidRPr="00A71A3C">
              <w:rPr>
                <w:rFonts w:ascii="Lato" w:hAnsi="Lato"/>
                <w:b w:val="0"/>
                <w:bCs w:val="0"/>
                <w:sz w:val="22"/>
                <w:szCs w:val="22"/>
                <w:lang w:val="nl-BE"/>
              </w:rPr>
              <w:t>Bv. 1 week</w:t>
            </w:r>
          </w:p>
        </w:tc>
      </w:tr>
    </w:tbl>
    <w:p w14:paraId="4C9A9BD3" w14:textId="77777777" w:rsidR="00D27EBF" w:rsidRPr="00A71A3C" w:rsidRDefault="00D27EBF" w:rsidP="00D27EBF">
      <w:pPr>
        <w:rPr>
          <w:rFonts w:ascii="Lato" w:hAnsi="Lato"/>
          <w:sz w:val="22"/>
          <w:lang w:val="nl-BE"/>
        </w:rPr>
      </w:pPr>
    </w:p>
    <w:p w14:paraId="6258CDC9" w14:textId="77777777" w:rsidR="00D27EBF" w:rsidRPr="00A71A3C" w:rsidRDefault="00D27EBF" w:rsidP="00D27EBF">
      <w:pPr>
        <w:pStyle w:val="Kop4"/>
      </w:pPr>
      <w:r w:rsidRPr="00A71A3C">
        <w:t>Scenario: …</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494"/>
        <w:gridCol w:w="2381"/>
      </w:tblGrid>
      <w:tr w:rsidR="00D27EBF" w:rsidRPr="00A71A3C" w14:paraId="78CF99B3" w14:textId="77777777" w:rsidTr="00677767">
        <w:trPr>
          <w:cantSplit/>
          <w:tblHeader/>
        </w:trPr>
        <w:tc>
          <w:tcPr>
            <w:tcW w:w="2381" w:type="dxa"/>
            <w:shd w:val="clear" w:color="auto" w:fill="A2A1AB" w:themeFill="accent6"/>
            <w:vAlign w:val="center"/>
          </w:tcPr>
          <w:p w14:paraId="03DB8A97"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Element</w:t>
            </w:r>
          </w:p>
          <w:p w14:paraId="18606BEB"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(beschrijving)</w:t>
            </w:r>
          </w:p>
        </w:tc>
        <w:tc>
          <w:tcPr>
            <w:tcW w:w="2381" w:type="dxa"/>
            <w:shd w:val="clear" w:color="auto" w:fill="A2A1AB" w:themeFill="accent6"/>
            <w:vAlign w:val="center"/>
          </w:tcPr>
          <w:p w14:paraId="4618DE87"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Schade</w:t>
            </w:r>
          </w:p>
          <w:p w14:paraId="431DB7CF"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(beschrijving)</w:t>
            </w:r>
          </w:p>
        </w:tc>
        <w:tc>
          <w:tcPr>
            <w:tcW w:w="2494" w:type="dxa"/>
            <w:shd w:val="clear" w:color="auto" w:fill="A2A1AB" w:themeFill="accent6"/>
            <w:vAlign w:val="center"/>
          </w:tcPr>
          <w:p w14:paraId="66216713"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Acties en instructies</w:t>
            </w:r>
          </w:p>
        </w:tc>
        <w:tc>
          <w:tcPr>
            <w:tcW w:w="2381" w:type="dxa"/>
            <w:shd w:val="clear" w:color="auto" w:fill="A2A1AB" w:themeFill="accent6"/>
            <w:vAlign w:val="center"/>
          </w:tcPr>
          <w:p w14:paraId="2A7C2CCE" w14:textId="77777777" w:rsidR="00D27EBF" w:rsidRPr="00A71A3C" w:rsidRDefault="00D27EBF" w:rsidP="00677767">
            <w:pPr>
              <w:pStyle w:val="Tabelheading"/>
              <w:jc w:val="center"/>
              <w:rPr>
                <w:rFonts w:ascii="Lato" w:hAnsi="Lato"/>
                <w:sz w:val="22"/>
                <w:szCs w:val="22"/>
                <w:lang w:val="nl-BE"/>
              </w:rPr>
            </w:pPr>
            <w:r w:rsidRPr="00A71A3C">
              <w:rPr>
                <w:rFonts w:ascii="Lato" w:hAnsi="Lato"/>
                <w:sz w:val="22"/>
                <w:szCs w:val="22"/>
                <w:lang w:val="nl-BE"/>
              </w:rPr>
              <w:t>Geschatte hersteltijd</w:t>
            </w:r>
          </w:p>
        </w:tc>
      </w:tr>
      <w:tr w:rsidR="00D27EBF" w:rsidRPr="00A71A3C" w14:paraId="2FB5CF41" w14:textId="77777777" w:rsidTr="00677767">
        <w:trPr>
          <w:cantSplit/>
        </w:trPr>
        <w:tc>
          <w:tcPr>
            <w:tcW w:w="2381" w:type="dxa"/>
            <w:shd w:val="clear" w:color="auto" w:fill="auto"/>
          </w:tcPr>
          <w:p w14:paraId="4F485114" w14:textId="77777777" w:rsidR="00D27EBF" w:rsidRPr="00A71A3C" w:rsidRDefault="00D27EBF" w:rsidP="00677767">
            <w:pPr>
              <w:pStyle w:val="TabelContent"/>
              <w:rPr>
                <w:rFonts w:ascii="Lato" w:hAnsi="Lato"/>
                <w:sz w:val="22"/>
                <w:szCs w:val="22"/>
                <w:lang w:val="nl-BE"/>
              </w:rPr>
            </w:pPr>
            <w:r w:rsidRPr="00A71A3C">
              <w:rPr>
                <w:rFonts w:ascii="Lato" w:hAnsi="Lato"/>
                <w:sz w:val="22"/>
                <w:szCs w:val="22"/>
                <w:lang w:val="nl-BE"/>
              </w:rPr>
              <w:t xml:space="preserve">..... </w:t>
            </w:r>
          </w:p>
        </w:tc>
        <w:tc>
          <w:tcPr>
            <w:tcW w:w="2381" w:type="dxa"/>
          </w:tcPr>
          <w:p w14:paraId="245B3938" w14:textId="77777777" w:rsidR="00D27EBF" w:rsidRPr="00A71A3C" w:rsidRDefault="00D27EBF" w:rsidP="00677767">
            <w:pPr>
              <w:pStyle w:val="TabelContent"/>
              <w:rPr>
                <w:rFonts w:ascii="Lato" w:hAnsi="Lato"/>
                <w:b w:val="0"/>
                <w:bCs w:val="0"/>
                <w:sz w:val="22"/>
                <w:szCs w:val="22"/>
                <w:lang w:val="nl-BE"/>
              </w:rPr>
            </w:pPr>
          </w:p>
        </w:tc>
        <w:tc>
          <w:tcPr>
            <w:tcW w:w="2494" w:type="dxa"/>
            <w:shd w:val="clear" w:color="auto" w:fill="auto"/>
          </w:tcPr>
          <w:p w14:paraId="5AAEE1B9" w14:textId="77777777" w:rsidR="00D27EBF" w:rsidRPr="00A71A3C" w:rsidRDefault="00D27EBF" w:rsidP="00677767">
            <w:pPr>
              <w:pStyle w:val="TabelContent"/>
              <w:rPr>
                <w:rFonts w:ascii="Lato" w:hAnsi="Lato"/>
                <w:b w:val="0"/>
                <w:bCs w:val="0"/>
                <w:sz w:val="22"/>
                <w:szCs w:val="22"/>
                <w:lang w:val="nl-BE"/>
              </w:rPr>
            </w:pPr>
            <w:r w:rsidRPr="00A71A3C">
              <w:rPr>
                <w:rFonts w:ascii="Lato" w:hAnsi="Lato"/>
                <w:b w:val="0"/>
                <w:bCs w:val="0"/>
                <w:sz w:val="22"/>
                <w:szCs w:val="22"/>
                <w:lang w:val="nl-BE"/>
              </w:rPr>
              <w:t>...</w:t>
            </w:r>
          </w:p>
        </w:tc>
        <w:tc>
          <w:tcPr>
            <w:tcW w:w="2381" w:type="dxa"/>
            <w:shd w:val="clear" w:color="auto" w:fill="auto"/>
          </w:tcPr>
          <w:p w14:paraId="021661E2" w14:textId="77777777" w:rsidR="00D27EBF" w:rsidRPr="00A71A3C" w:rsidRDefault="00D27EBF" w:rsidP="00677767">
            <w:pPr>
              <w:pStyle w:val="TabelContent"/>
              <w:rPr>
                <w:rFonts w:ascii="Lato" w:hAnsi="Lato"/>
                <w:b w:val="0"/>
                <w:bCs w:val="0"/>
                <w:sz w:val="22"/>
                <w:szCs w:val="22"/>
                <w:lang w:val="nl-BE"/>
              </w:rPr>
            </w:pPr>
            <w:r w:rsidRPr="00A71A3C">
              <w:rPr>
                <w:rFonts w:ascii="Lato" w:hAnsi="Lato"/>
                <w:b w:val="0"/>
                <w:bCs w:val="0"/>
                <w:sz w:val="22"/>
                <w:szCs w:val="22"/>
                <w:lang w:val="nl-BE"/>
              </w:rPr>
              <w:t>....</w:t>
            </w:r>
          </w:p>
        </w:tc>
      </w:tr>
    </w:tbl>
    <w:p w14:paraId="6CDCB446" w14:textId="77777777" w:rsidR="00D27EBF" w:rsidRPr="00A71A3C" w:rsidRDefault="00D27EBF" w:rsidP="00D27EBF">
      <w:pPr>
        <w:ind w:left="0"/>
        <w:rPr>
          <w:rFonts w:ascii="Lato" w:hAnsi="Lato"/>
          <w:sz w:val="22"/>
          <w:lang w:val="nl-BE"/>
        </w:rPr>
      </w:pPr>
    </w:p>
    <w:p w14:paraId="69FCD318" w14:textId="77777777" w:rsidR="00D27EBF" w:rsidRPr="00A71A3C" w:rsidRDefault="00D27EBF" w:rsidP="00D27EBF">
      <w:pPr>
        <w:ind w:left="0"/>
        <w:rPr>
          <w:rFonts w:ascii="Lato" w:hAnsi="Lato"/>
          <w:sz w:val="22"/>
          <w:lang w:val="nl-BE"/>
        </w:rPr>
      </w:pPr>
    </w:p>
    <w:p w14:paraId="233B2EB1" w14:textId="77777777" w:rsidR="00D27EBF" w:rsidRPr="00A71A3C" w:rsidRDefault="00D27EBF" w:rsidP="00D27EBF">
      <w:pPr>
        <w:ind w:left="0"/>
        <w:rPr>
          <w:rFonts w:ascii="Lato" w:hAnsi="Lato"/>
          <w:sz w:val="22"/>
          <w:lang w:val="nl-BE"/>
        </w:rPr>
      </w:pPr>
    </w:p>
    <w:p w14:paraId="307AF027" w14:textId="77777777" w:rsidR="00D27EBF" w:rsidRPr="00A71A3C" w:rsidRDefault="00D27EBF" w:rsidP="00D27EBF">
      <w:pPr>
        <w:ind w:left="0"/>
        <w:rPr>
          <w:rFonts w:ascii="Lato" w:hAnsi="Lato"/>
          <w:sz w:val="22"/>
          <w:lang w:val="nl-BE"/>
        </w:rPr>
      </w:pPr>
    </w:p>
    <w:p w14:paraId="775BD651" w14:textId="77777777" w:rsidR="00D27EBF" w:rsidRPr="00A71A3C" w:rsidRDefault="00D27EBF" w:rsidP="00D27EBF">
      <w:pPr>
        <w:pStyle w:val="Kop2"/>
        <w:rPr>
          <w:lang w:val="nl-BE"/>
        </w:rPr>
      </w:pPr>
      <w:bookmarkStart w:id="20" w:name="_Toc57021129"/>
      <w:r w:rsidRPr="00A71A3C">
        <w:rPr>
          <w:lang w:val="nl-BE"/>
        </w:rPr>
        <w:t>4.4</w:t>
      </w:r>
      <w:r w:rsidRPr="00A71A3C">
        <w:rPr>
          <w:lang w:val="nl-BE"/>
        </w:rPr>
        <w:tab/>
        <w:t>Stap 4: Deactivering van het Business Continuity Plan</w:t>
      </w:r>
      <w:bookmarkEnd w:id="20"/>
    </w:p>
    <w:p w14:paraId="1939CC93" w14:textId="77777777" w:rsidR="00D27EBF" w:rsidRPr="00A71A3C" w:rsidRDefault="00D27EBF" w:rsidP="00D27EBF">
      <w:pPr>
        <w:ind w:left="0"/>
        <w:rPr>
          <w:rFonts w:ascii="Lato" w:hAnsi="Lato"/>
          <w:sz w:val="22"/>
          <w:lang w:val="nl-BE"/>
        </w:rPr>
      </w:pPr>
    </w:p>
    <w:p w14:paraId="5969F3A6"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De deactivering van het Business Continuity Plan</w:t>
      </w:r>
      <w:r w:rsidRPr="00A71A3C">
        <w:rPr>
          <w:rFonts w:ascii="Lato" w:hAnsi="Lato" w:cstheme="minorHAnsi"/>
          <w:sz w:val="28"/>
          <w:lang w:val="nl-BE"/>
        </w:rPr>
        <w:t xml:space="preserve"> </w:t>
      </w:r>
      <w:r w:rsidRPr="00A71A3C">
        <w:rPr>
          <w:rFonts w:ascii="Lato" w:hAnsi="Lato" w:cstheme="minorHAnsi"/>
          <w:sz w:val="22"/>
          <w:lang w:val="nl-BE"/>
        </w:rPr>
        <w:t>wordt uitgevoerd door de beheerder van het Business Continuity Plan, in overleg met het management.</w:t>
      </w:r>
    </w:p>
    <w:p w14:paraId="50B515C0"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Het Business Continuity Plan</w:t>
      </w:r>
      <w:r w:rsidRPr="00A71A3C">
        <w:rPr>
          <w:rFonts w:ascii="Lato" w:hAnsi="Lato" w:cstheme="minorHAnsi"/>
          <w:sz w:val="28"/>
          <w:lang w:val="nl-BE"/>
        </w:rPr>
        <w:t xml:space="preserve"> </w:t>
      </w:r>
      <w:r w:rsidRPr="00A71A3C">
        <w:rPr>
          <w:rFonts w:ascii="Lato" w:hAnsi="Lato" w:cstheme="minorHAnsi"/>
          <w:sz w:val="22"/>
          <w:lang w:val="nl-BE"/>
        </w:rPr>
        <w:t>kan m.n. worden gedeactiveerd, wanneer het incident wordt afgesloten of wanneer er geen/geen verdere impact is op de essentiële activiteiten van het bedrijf (zelfs als het incident nog loopt, bijvoorbeeld omdat er een tijdelijke oplossing is gevonden).</w:t>
      </w:r>
    </w:p>
    <w:p w14:paraId="4E10368C" w14:textId="77777777" w:rsidR="00D27EBF" w:rsidRPr="00A71A3C" w:rsidRDefault="00D27EBF" w:rsidP="00D27EBF">
      <w:pPr>
        <w:ind w:left="0"/>
        <w:rPr>
          <w:rFonts w:ascii="Lato" w:hAnsi="Lato"/>
          <w:sz w:val="22"/>
          <w:lang w:val="nl-BE"/>
        </w:rPr>
        <w:sectPr w:rsidR="00D27EBF" w:rsidRPr="00A71A3C" w:rsidSect="00443698">
          <w:type w:val="continuous"/>
          <w:pgSz w:w="11906" w:h="16838" w:code="9"/>
          <w:pgMar w:top="1928" w:right="1134" w:bottom="1531" w:left="1134" w:header="1106" w:footer="709" w:gutter="0"/>
          <w:cols w:space="708"/>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D27EBF" w:rsidRPr="00D05817" w14:paraId="0B145116" w14:textId="77777777" w:rsidTr="00677767">
        <w:trPr>
          <w:cantSplit/>
          <w:tblHeader/>
        </w:trPr>
        <w:tc>
          <w:tcPr>
            <w:tcW w:w="9638" w:type="dxa"/>
            <w:shd w:val="clear" w:color="auto" w:fill="A2A1AB" w:themeFill="accent6"/>
          </w:tcPr>
          <w:p w14:paraId="5F0983DB" w14:textId="77777777" w:rsidR="00D27EBF" w:rsidRPr="00A71A3C" w:rsidRDefault="00D27EBF" w:rsidP="00677767">
            <w:pPr>
              <w:ind w:left="0"/>
              <w:rPr>
                <w:rFonts w:ascii="Lato" w:hAnsi="Lato" w:cstheme="minorHAnsi"/>
                <w:b/>
                <w:sz w:val="22"/>
                <w:szCs w:val="22"/>
                <w:lang w:val="nl-BE"/>
              </w:rPr>
            </w:pPr>
            <w:r w:rsidRPr="00A71A3C">
              <w:rPr>
                <w:rFonts w:ascii="Lato" w:hAnsi="Lato" w:cstheme="minorHAnsi"/>
                <w:b/>
                <w:color w:val="FFFFFF" w:themeColor="background1"/>
                <w:sz w:val="22"/>
                <w:szCs w:val="22"/>
                <w:lang w:val="nl-BE"/>
              </w:rPr>
              <w:t xml:space="preserve">Criteria voor de deactivering van het Business Continuity Plan </w:t>
            </w:r>
          </w:p>
        </w:tc>
      </w:tr>
      <w:tr w:rsidR="00D27EBF" w:rsidRPr="00D05817" w14:paraId="73C50F87" w14:textId="77777777" w:rsidTr="00677767">
        <w:trPr>
          <w:cantSplit/>
        </w:trPr>
        <w:tc>
          <w:tcPr>
            <w:tcW w:w="9638" w:type="dxa"/>
          </w:tcPr>
          <w:p w14:paraId="25777B61"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Zijn alle niveaus van dienstverlening teruggekeerd naar het normale niveau of op het minimaal aanvaardbare niveau?</w:t>
            </w:r>
          </w:p>
        </w:tc>
      </w:tr>
      <w:tr w:rsidR="00D27EBF" w:rsidRPr="00D05817" w14:paraId="757A724B" w14:textId="77777777" w:rsidTr="00677767">
        <w:trPr>
          <w:cantSplit/>
        </w:trPr>
        <w:tc>
          <w:tcPr>
            <w:tcW w:w="9638" w:type="dxa"/>
          </w:tcPr>
          <w:p w14:paraId="69F19F55"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Is er enige reden om te betwijfelen of het niveau van de dienstverlening de komende dagen op een stabiele manier zal worden bereikt?</w:t>
            </w:r>
          </w:p>
        </w:tc>
      </w:tr>
      <w:tr w:rsidR="00D27EBF" w:rsidRPr="00D05817" w14:paraId="39A182A1" w14:textId="77777777" w:rsidTr="00677767">
        <w:trPr>
          <w:cantSplit/>
        </w:trPr>
        <w:tc>
          <w:tcPr>
            <w:tcW w:w="9638" w:type="dxa"/>
          </w:tcPr>
          <w:p w14:paraId="757F8F18"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Zijn de beheersmaatregelen (inclusief tijdelijke oplossingen) gedeactiveerd?</w:t>
            </w:r>
          </w:p>
        </w:tc>
      </w:tr>
      <w:tr w:rsidR="00D27EBF" w:rsidRPr="00D05817" w14:paraId="70F43A99" w14:textId="77777777" w:rsidTr="00677767">
        <w:trPr>
          <w:cantSplit/>
        </w:trPr>
        <w:tc>
          <w:tcPr>
            <w:tcW w:w="9638" w:type="dxa"/>
          </w:tcPr>
          <w:p w14:paraId="041D3E86"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 xml:space="preserve">Zijn de operationele teams (functionele diensten) voldoende uitgerust om mogelijke gevolgen na een incident op te vangen?  </w:t>
            </w:r>
          </w:p>
        </w:tc>
      </w:tr>
      <w:tr w:rsidR="00D27EBF" w:rsidRPr="00D05817" w14:paraId="0D677CE5" w14:textId="77777777" w:rsidTr="00677767">
        <w:trPr>
          <w:cantSplit/>
        </w:trPr>
        <w:tc>
          <w:tcPr>
            <w:tcW w:w="9638" w:type="dxa"/>
          </w:tcPr>
          <w:p w14:paraId="6478E7F5"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 xml:space="preserve">Heeft de uiteindelijke communicatie met externe partijen (klanten, leveranciers,...) plaatsgevonden? </w:t>
            </w:r>
          </w:p>
        </w:tc>
      </w:tr>
      <w:tr w:rsidR="00D27EBF" w:rsidRPr="00A71A3C" w14:paraId="68850BEF" w14:textId="77777777" w:rsidTr="00677767">
        <w:trPr>
          <w:cantSplit/>
        </w:trPr>
        <w:tc>
          <w:tcPr>
            <w:tcW w:w="9638" w:type="dxa"/>
          </w:tcPr>
          <w:p w14:paraId="562F1D54"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w:t>
            </w:r>
          </w:p>
        </w:tc>
      </w:tr>
    </w:tbl>
    <w:p w14:paraId="5327C9A8" w14:textId="77777777" w:rsidR="00D27EBF" w:rsidRPr="00A71A3C" w:rsidRDefault="00D27EBF" w:rsidP="00D27EBF">
      <w:pPr>
        <w:ind w:left="0"/>
        <w:rPr>
          <w:rFonts w:ascii="Lato" w:hAnsi="Lato"/>
          <w:sz w:val="22"/>
          <w:lang w:val="nl-BE"/>
        </w:rPr>
      </w:pPr>
    </w:p>
    <w:p w14:paraId="38701935"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In het kader van de deactivering van het Business Continuity Plan moeten de gebeurtenissen worden beschreven, zodat de volgende activering van het plan kan worden verbeterd.</w:t>
      </w:r>
    </w:p>
    <w:tbl>
      <w:tblPr>
        <w:tblStyle w:val="Tabelrast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9"/>
        <w:gridCol w:w="2835"/>
        <w:gridCol w:w="2835"/>
      </w:tblGrid>
      <w:tr w:rsidR="00D27EBF" w:rsidRPr="00A71A3C" w14:paraId="37CA7870" w14:textId="77777777" w:rsidTr="00677767">
        <w:trPr>
          <w:cantSplit/>
          <w:tblHeader/>
        </w:trPr>
        <w:tc>
          <w:tcPr>
            <w:tcW w:w="3969" w:type="dxa"/>
            <w:shd w:val="clear" w:color="auto" w:fill="A2A1AB" w:themeFill="accent6"/>
            <w:vAlign w:val="center"/>
          </w:tcPr>
          <w:p w14:paraId="3F83E4AA"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Actie</w:t>
            </w:r>
          </w:p>
        </w:tc>
        <w:tc>
          <w:tcPr>
            <w:tcW w:w="2835" w:type="dxa"/>
            <w:shd w:val="clear" w:color="auto" w:fill="A2A1AB" w:themeFill="accent6"/>
            <w:vAlign w:val="center"/>
          </w:tcPr>
          <w:p w14:paraId="41E82280"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Wie doet wat?</w:t>
            </w:r>
          </w:p>
        </w:tc>
        <w:tc>
          <w:tcPr>
            <w:tcW w:w="2835" w:type="dxa"/>
            <w:shd w:val="clear" w:color="auto" w:fill="A2A1AB" w:themeFill="accent6"/>
            <w:vAlign w:val="center"/>
          </w:tcPr>
          <w:p w14:paraId="0180730D"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Verwijzingen naar andere documenten</w:t>
            </w:r>
          </w:p>
        </w:tc>
      </w:tr>
      <w:tr w:rsidR="00D27EBF" w:rsidRPr="00D05817" w14:paraId="70BA74F4" w14:textId="77777777" w:rsidTr="00677767">
        <w:trPr>
          <w:cantSplit/>
        </w:trPr>
        <w:tc>
          <w:tcPr>
            <w:tcW w:w="3969" w:type="dxa"/>
            <w:shd w:val="clear" w:color="auto" w:fill="auto"/>
          </w:tcPr>
          <w:p w14:paraId="6D7B3BCD"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Korte beschrijving van de ondernomen acties (beheersmaatregelen)</w:t>
            </w:r>
          </w:p>
        </w:tc>
        <w:tc>
          <w:tcPr>
            <w:tcW w:w="2835" w:type="dxa"/>
            <w:shd w:val="clear" w:color="auto" w:fill="auto"/>
          </w:tcPr>
          <w:p w14:paraId="2BB207FB" w14:textId="77777777" w:rsidR="00D27EBF" w:rsidRPr="00A71A3C" w:rsidRDefault="00D27EBF" w:rsidP="00677767">
            <w:pPr>
              <w:rPr>
                <w:rFonts w:ascii="Lato" w:hAnsi="Lato" w:cstheme="minorHAnsi"/>
                <w:b/>
                <w:bCs/>
                <w:sz w:val="22"/>
                <w:szCs w:val="22"/>
                <w:lang w:val="nl-BE"/>
              </w:rPr>
            </w:pPr>
          </w:p>
        </w:tc>
        <w:tc>
          <w:tcPr>
            <w:tcW w:w="2835" w:type="dxa"/>
            <w:shd w:val="clear" w:color="auto" w:fill="auto"/>
          </w:tcPr>
          <w:p w14:paraId="67E90039" w14:textId="77777777" w:rsidR="00D27EBF" w:rsidRPr="00A71A3C" w:rsidRDefault="00D27EBF" w:rsidP="00677767">
            <w:pPr>
              <w:rPr>
                <w:rFonts w:ascii="Lato" w:hAnsi="Lato" w:cstheme="minorHAnsi"/>
                <w:b/>
                <w:bCs/>
                <w:sz w:val="22"/>
                <w:szCs w:val="22"/>
                <w:lang w:val="nl-BE"/>
              </w:rPr>
            </w:pPr>
          </w:p>
        </w:tc>
      </w:tr>
      <w:tr w:rsidR="00D27EBF" w:rsidRPr="00A71A3C" w14:paraId="385360B2" w14:textId="77777777" w:rsidTr="00677767">
        <w:trPr>
          <w:cantSplit/>
        </w:trPr>
        <w:tc>
          <w:tcPr>
            <w:tcW w:w="3969" w:type="dxa"/>
            <w:shd w:val="clear" w:color="auto" w:fill="auto"/>
          </w:tcPr>
          <w:p w14:paraId="3C25A436"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Verwijs naar de Post Incident Review</w:t>
            </w:r>
          </w:p>
        </w:tc>
        <w:tc>
          <w:tcPr>
            <w:tcW w:w="2835" w:type="dxa"/>
            <w:shd w:val="clear" w:color="auto" w:fill="auto"/>
          </w:tcPr>
          <w:p w14:paraId="0B1970EE" w14:textId="77777777" w:rsidR="00D27EBF" w:rsidRPr="00A71A3C" w:rsidRDefault="00D27EBF" w:rsidP="00677767">
            <w:pPr>
              <w:rPr>
                <w:rFonts w:ascii="Lato" w:hAnsi="Lato" w:cstheme="minorHAnsi"/>
                <w:b/>
                <w:bCs/>
                <w:sz w:val="22"/>
                <w:szCs w:val="22"/>
                <w:lang w:val="nl-BE"/>
              </w:rPr>
            </w:pPr>
          </w:p>
        </w:tc>
        <w:tc>
          <w:tcPr>
            <w:tcW w:w="2835" w:type="dxa"/>
            <w:shd w:val="clear" w:color="auto" w:fill="auto"/>
          </w:tcPr>
          <w:p w14:paraId="6A0E0E9C" w14:textId="77777777" w:rsidR="00D27EBF" w:rsidRPr="00A71A3C" w:rsidRDefault="00D27EBF" w:rsidP="00677767">
            <w:pPr>
              <w:rPr>
                <w:rFonts w:ascii="Lato" w:hAnsi="Lato" w:cstheme="minorHAnsi"/>
                <w:b/>
                <w:bCs/>
                <w:sz w:val="22"/>
                <w:szCs w:val="22"/>
                <w:lang w:val="nl-BE"/>
              </w:rPr>
            </w:pPr>
          </w:p>
        </w:tc>
      </w:tr>
      <w:tr w:rsidR="00D27EBF" w:rsidRPr="00D05817" w14:paraId="53565638" w14:textId="77777777" w:rsidTr="00677767">
        <w:trPr>
          <w:cantSplit/>
        </w:trPr>
        <w:tc>
          <w:tcPr>
            <w:tcW w:w="3969" w:type="dxa"/>
            <w:shd w:val="clear" w:color="auto" w:fill="auto"/>
          </w:tcPr>
          <w:p w14:paraId="71B16753"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Neem contact op met de verzekeraars</w:t>
            </w:r>
          </w:p>
        </w:tc>
        <w:tc>
          <w:tcPr>
            <w:tcW w:w="2835" w:type="dxa"/>
            <w:shd w:val="clear" w:color="auto" w:fill="auto"/>
          </w:tcPr>
          <w:p w14:paraId="3DD5D31D" w14:textId="77777777" w:rsidR="00D27EBF" w:rsidRPr="00A71A3C" w:rsidRDefault="00D27EBF" w:rsidP="00677767">
            <w:pPr>
              <w:rPr>
                <w:rFonts w:ascii="Lato" w:hAnsi="Lato" w:cstheme="minorHAnsi"/>
                <w:b/>
                <w:bCs/>
                <w:sz w:val="22"/>
                <w:szCs w:val="22"/>
                <w:lang w:val="nl-BE"/>
              </w:rPr>
            </w:pPr>
          </w:p>
        </w:tc>
        <w:tc>
          <w:tcPr>
            <w:tcW w:w="2835" w:type="dxa"/>
            <w:shd w:val="clear" w:color="auto" w:fill="auto"/>
          </w:tcPr>
          <w:p w14:paraId="4F10D208" w14:textId="77777777" w:rsidR="00D27EBF" w:rsidRPr="00A71A3C" w:rsidRDefault="00D27EBF" w:rsidP="00677767">
            <w:pPr>
              <w:rPr>
                <w:rFonts w:ascii="Lato" w:hAnsi="Lato" w:cstheme="minorHAnsi"/>
                <w:b/>
                <w:bCs/>
                <w:sz w:val="22"/>
                <w:szCs w:val="22"/>
                <w:lang w:val="nl-BE"/>
              </w:rPr>
            </w:pPr>
          </w:p>
        </w:tc>
      </w:tr>
      <w:tr w:rsidR="00D27EBF" w:rsidRPr="00D05817" w14:paraId="57B2161F" w14:textId="77777777" w:rsidTr="00677767">
        <w:trPr>
          <w:cantSplit/>
        </w:trPr>
        <w:tc>
          <w:tcPr>
            <w:tcW w:w="3969" w:type="dxa"/>
            <w:shd w:val="clear" w:color="auto" w:fill="auto"/>
          </w:tcPr>
          <w:p w14:paraId="32368FF7"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 xml:space="preserve">Zet een </w:t>
            </w:r>
            <w:r w:rsidRPr="000370F6">
              <w:rPr>
                <w:sz w:val="22"/>
                <w:szCs w:val="22"/>
                <w:lang w:val="nl-NL"/>
              </w:rPr>
              <w:t>‘einde incident</w:t>
            </w:r>
            <w:r>
              <w:rPr>
                <w:sz w:val="22"/>
                <w:szCs w:val="22"/>
                <w:lang w:val="nl-NL"/>
              </w:rPr>
              <w:t>/crisis</w:t>
            </w:r>
            <w:r w:rsidRPr="000370F6">
              <w:rPr>
                <w:sz w:val="22"/>
                <w:szCs w:val="22"/>
                <w:lang w:val="nl-NL"/>
              </w:rPr>
              <w:t>’</w:t>
            </w:r>
            <w:r>
              <w:rPr>
                <w:sz w:val="22"/>
                <w:szCs w:val="22"/>
                <w:lang w:val="nl-NL"/>
              </w:rPr>
              <w:t>-</w:t>
            </w:r>
            <w:r w:rsidRPr="000370F6">
              <w:rPr>
                <w:sz w:val="22"/>
                <w:szCs w:val="22"/>
                <w:lang w:val="nl-NL"/>
              </w:rPr>
              <w:t xml:space="preserve">communicatie </w:t>
            </w:r>
            <w:r w:rsidRPr="00A71A3C">
              <w:rPr>
                <w:rFonts w:ascii="Lato" w:hAnsi="Lato" w:cstheme="minorHAnsi"/>
                <w:sz w:val="22"/>
                <w:szCs w:val="22"/>
                <w:lang w:val="nl-BE"/>
              </w:rPr>
              <w:t>op ter attentie van de betrokken externe personen (klanten, leveranciers).</w:t>
            </w:r>
          </w:p>
        </w:tc>
        <w:tc>
          <w:tcPr>
            <w:tcW w:w="2835" w:type="dxa"/>
            <w:shd w:val="clear" w:color="auto" w:fill="auto"/>
          </w:tcPr>
          <w:p w14:paraId="723DC69A" w14:textId="77777777" w:rsidR="00D27EBF" w:rsidRPr="00A71A3C" w:rsidRDefault="00D27EBF" w:rsidP="00677767">
            <w:pPr>
              <w:rPr>
                <w:rFonts w:ascii="Lato" w:hAnsi="Lato" w:cstheme="minorHAnsi"/>
                <w:b/>
                <w:bCs/>
                <w:sz w:val="22"/>
                <w:szCs w:val="22"/>
                <w:lang w:val="nl-BE"/>
              </w:rPr>
            </w:pPr>
          </w:p>
        </w:tc>
        <w:tc>
          <w:tcPr>
            <w:tcW w:w="2835" w:type="dxa"/>
            <w:shd w:val="clear" w:color="auto" w:fill="auto"/>
          </w:tcPr>
          <w:p w14:paraId="46F8F3E9" w14:textId="77777777" w:rsidR="00D27EBF" w:rsidRPr="00A71A3C" w:rsidRDefault="00D27EBF" w:rsidP="00677767">
            <w:pPr>
              <w:rPr>
                <w:rFonts w:ascii="Lato" w:hAnsi="Lato" w:cstheme="minorHAnsi"/>
                <w:b/>
                <w:bCs/>
                <w:sz w:val="22"/>
                <w:szCs w:val="22"/>
                <w:lang w:val="nl-BE"/>
              </w:rPr>
            </w:pPr>
          </w:p>
        </w:tc>
      </w:tr>
      <w:tr w:rsidR="00D27EBF" w:rsidRPr="00D05817" w14:paraId="56060954" w14:textId="77777777" w:rsidTr="00677767">
        <w:trPr>
          <w:cantSplit/>
        </w:trPr>
        <w:tc>
          <w:tcPr>
            <w:tcW w:w="3969" w:type="dxa"/>
            <w:shd w:val="clear" w:color="auto" w:fill="auto"/>
          </w:tcPr>
          <w:p w14:paraId="6607935A" w14:textId="77777777" w:rsidR="00D27EBF" w:rsidRPr="00A71A3C" w:rsidRDefault="00D27EBF" w:rsidP="00677767">
            <w:pPr>
              <w:ind w:left="0"/>
              <w:rPr>
                <w:rFonts w:ascii="Lato" w:hAnsi="Lato" w:cstheme="minorHAnsi"/>
                <w:sz w:val="22"/>
                <w:szCs w:val="22"/>
                <w:lang w:val="nl-BE"/>
              </w:rPr>
            </w:pPr>
            <w:r w:rsidRPr="00A71A3C">
              <w:rPr>
                <w:rFonts w:ascii="Lato" w:hAnsi="Lato" w:cstheme="minorHAnsi"/>
                <w:sz w:val="22"/>
                <w:szCs w:val="22"/>
                <w:lang w:val="nl-BE"/>
              </w:rPr>
              <w:t xml:space="preserve">Vaststellen of er gebieden van het </w:t>
            </w:r>
            <w:r w:rsidRPr="00A71A3C">
              <w:rPr>
                <w:rFonts w:ascii="Lato" w:hAnsi="Lato" w:cstheme="minorHAnsi"/>
                <w:sz w:val="22"/>
                <w:lang w:val="nl-BE"/>
              </w:rPr>
              <w:t>Business Continuity Plan</w:t>
            </w:r>
            <w:r w:rsidRPr="00A71A3C">
              <w:rPr>
                <w:rFonts w:ascii="Lato" w:hAnsi="Lato" w:cstheme="minorHAnsi"/>
                <w:sz w:val="22"/>
                <w:szCs w:val="22"/>
                <w:lang w:val="nl-BE"/>
              </w:rPr>
              <w:t xml:space="preserve"> zijn die voor verbetering vatbaar zijn (met inbegrip van de externe contractuele betrekkingen).</w:t>
            </w:r>
          </w:p>
        </w:tc>
        <w:tc>
          <w:tcPr>
            <w:tcW w:w="2835" w:type="dxa"/>
            <w:shd w:val="clear" w:color="auto" w:fill="auto"/>
          </w:tcPr>
          <w:p w14:paraId="4BACD9B5" w14:textId="77777777" w:rsidR="00D27EBF" w:rsidRPr="00A71A3C" w:rsidRDefault="00D27EBF" w:rsidP="00677767">
            <w:pPr>
              <w:rPr>
                <w:rFonts w:ascii="Lato" w:hAnsi="Lato" w:cstheme="minorHAnsi"/>
                <w:b/>
                <w:bCs/>
                <w:sz w:val="22"/>
                <w:szCs w:val="22"/>
                <w:lang w:val="nl-BE"/>
              </w:rPr>
            </w:pPr>
          </w:p>
        </w:tc>
        <w:tc>
          <w:tcPr>
            <w:tcW w:w="2835" w:type="dxa"/>
            <w:shd w:val="clear" w:color="auto" w:fill="auto"/>
          </w:tcPr>
          <w:p w14:paraId="4128D1D1" w14:textId="77777777" w:rsidR="00D27EBF" w:rsidRPr="00A71A3C" w:rsidRDefault="00D27EBF" w:rsidP="00677767">
            <w:pPr>
              <w:rPr>
                <w:rFonts w:ascii="Lato" w:hAnsi="Lato" w:cstheme="minorHAnsi"/>
                <w:b/>
                <w:bCs/>
                <w:sz w:val="22"/>
                <w:szCs w:val="22"/>
                <w:lang w:val="nl-BE"/>
              </w:rPr>
            </w:pPr>
          </w:p>
        </w:tc>
      </w:tr>
      <w:tr w:rsidR="00D27EBF" w:rsidRPr="00D05817" w14:paraId="545814D9" w14:textId="77777777" w:rsidTr="00677767">
        <w:trPr>
          <w:cantSplit/>
        </w:trPr>
        <w:tc>
          <w:tcPr>
            <w:tcW w:w="3969" w:type="dxa"/>
            <w:shd w:val="clear" w:color="auto" w:fill="auto"/>
          </w:tcPr>
          <w:p w14:paraId="40A0C384" w14:textId="77777777" w:rsidR="00D27EBF" w:rsidRPr="00A71A3C" w:rsidRDefault="00D27EBF" w:rsidP="00677767">
            <w:pPr>
              <w:ind w:left="0"/>
              <w:rPr>
                <w:rFonts w:ascii="Lato" w:hAnsi="Lato" w:cstheme="minorHAnsi"/>
                <w:sz w:val="22"/>
                <w:lang w:val="nl-BE"/>
              </w:rPr>
            </w:pPr>
            <w:r w:rsidRPr="00A71A3C">
              <w:rPr>
                <w:rFonts w:ascii="Lato" w:hAnsi="Lato" w:cstheme="minorHAnsi"/>
                <w:sz w:val="22"/>
                <w:lang w:val="nl-BE"/>
              </w:rPr>
              <w:t>Toepassing van mogelijke contractuele sancties wanneer niet aan de dienstverleningsniveaus (SLA's) is voldaan.</w:t>
            </w:r>
          </w:p>
        </w:tc>
        <w:tc>
          <w:tcPr>
            <w:tcW w:w="2835" w:type="dxa"/>
            <w:shd w:val="clear" w:color="auto" w:fill="auto"/>
          </w:tcPr>
          <w:p w14:paraId="72797D49" w14:textId="77777777" w:rsidR="00D27EBF" w:rsidRPr="00A71A3C" w:rsidRDefault="00D27EBF" w:rsidP="00677767">
            <w:pPr>
              <w:rPr>
                <w:rFonts w:ascii="Lato" w:hAnsi="Lato" w:cstheme="minorHAnsi"/>
                <w:b/>
                <w:bCs/>
                <w:sz w:val="22"/>
                <w:lang w:val="nl-BE"/>
              </w:rPr>
            </w:pPr>
          </w:p>
        </w:tc>
        <w:tc>
          <w:tcPr>
            <w:tcW w:w="2835" w:type="dxa"/>
            <w:shd w:val="clear" w:color="auto" w:fill="auto"/>
          </w:tcPr>
          <w:p w14:paraId="39C84DA9" w14:textId="77777777" w:rsidR="00D27EBF" w:rsidRPr="00A71A3C" w:rsidRDefault="00D27EBF" w:rsidP="00677767">
            <w:pPr>
              <w:rPr>
                <w:rFonts w:ascii="Lato" w:hAnsi="Lato" w:cstheme="minorHAnsi"/>
                <w:b/>
                <w:bCs/>
                <w:sz w:val="22"/>
                <w:lang w:val="nl-BE"/>
              </w:rPr>
            </w:pPr>
          </w:p>
        </w:tc>
      </w:tr>
    </w:tbl>
    <w:p w14:paraId="5224BB79" w14:textId="77777777" w:rsidR="00D27EBF" w:rsidRPr="00A71A3C" w:rsidRDefault="00D27EBF" w:rsidP="00D27EBF">
      <w:pPr>
        <w:ind w:left="0"/>
        <w:rPr>
          <w:rFonts w:ascii="Lato" w:hAnsi="Lato"/>
          <w:sz w:val="22"/>
          <w:lang w:val="nl-BE"/>
        </w:rPr>
      </w:pPr>
    </w:p>
    <w:p w14:paraId="6638E759" w14:textId="77777777" w:rsidR="00D27EBF" w:rsidRPr="00A71A3C" w:rsidRDefault="00D27EBF" w:rsidP="00D27EBF">
      <w:pPr>
        <w:ind w:left="0"/>
        <w:rPr>
          <w:rFonts w:ascii="Lato" w:hAnsi="Lato" w:cstheme="minorHAnsi"/>
          <w:b/>
          <w:sz w:val="22"/>
          <w:lang w:val="nl-BE"/>
        </w:rPr>
      </w:pPr>
      <w:r w:rsidRPr="00A71A3C">
        <w:rPr>
          <w:rFonts w:ascii="Lato" w:hAnsi="Lato" w:cstheme="minorHAnsi"/>
          <w:b/>
          <w:sz w:val="22"/>
          <w:lang w:val="nl-BE"/>
        </w:rPr>
        <w:t xml:space="preserve">Het Post incident Review </w:t>
      </w:r>
    </w:p>
    <w:p w14:paraId="30102BBB"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lastRenderedPageBreak/>
        <w:t>Het is nu een kwestie van het toevoegen van het Post incident review aan het Business Continuity Plan deactiveringsrapport. (Zie Incidentenbeheerplan en de fiches).</w:t>
      </w:r>
    </w:p>
    <w:p w14:paraId="776A7C12" w14:textId="77777777" w:rsidR="00D27EBF" w:rsidRPr="00A71A3C" w:rsidRDefault="00D27EBF" w:rsidP="00D27EBF">
      <w:pPr>
        <w:ind w:left="0"/>
        <w:rPr>
          <w:rFonts w:ascii="Lato" w:hAnsi="Lato" w:cstheme="minorHAnsi"/>
          <w:sz w:val="22"/>
          <w:lang w:val="nl-BE"/>
        </w:rPr>
      </w:pPr>
    </w:p>
    <w:p w14:paraId="4B26C842" w14:textId="77777777" w:rsidR="00D27EBF" w:rsidRPr="00352A6B" w:rsidRDefault="00D27EBF" w:rsidP="00D27EBF">
      <w:pPr>
        <w:pStyle w:val="Kop2"/>
        <w:rPr>
          <w:lang w:val="nl-BE"/>
        </w:rPr>
      </w:pPr>
      <w:bookmarkStart w:id="21" w:name="_Toc57021130"/>
      <w:bookmarkStart w:id="22" w:name="_Toc50056116"/>
      <w:r w:rsidRPr="00352A6B">
        <w:rPr>
          <w:lang w:val="nl-BE"/>
        </w:rPr>
        <w:t>4.5</w:t>
      </w:r>
      <w:r w:rsidRPr="00352A6B">
        <w:rPr>
          <w:lang w:val="nl-BE"/>
        </w:rPr>
        <w:tab/>
        <w:t xml:space="preserve">Stap 5: </w:t>
      </w:r>
      <w:bookmarkStart w:id="23" w:name="_Hlk56757262"/>
      <w:r w:rsidRPr="00352A6B">
        <w:rPr>
          <w:lang w:val="nl-BE"/>
        </w:rPr>
        <w:t>Test uw plan en hou het up-to-date</w:t>
      </w:r>
      <w:bookmarkEnd w:id="21"/>
    </w:p>
    <w:p w14:paraId="29DD606C" w14:textId="77777777" w:rsidR="00D27EBF" w:rsidRPr="00352A6B" w:rsidRDefault="00D27EBF" w:rsidP="00D27EBF">
      <w:pPr>
        <w:rPr>
          <w:rFonts w:ascii="Lato" w:hAnsi="Lato"/>
          <w:lang w:val="nl-BE"/>
        </w:rPr>
      </w:pPr>
    </w:p>
    <w:p w14:paraId="2CC8DDE9" w14:textId="77777777" w:rsidR="00D27EBF" w:rsidRPr="00A71A3C" w:rsidRDefault="00D27EBF" w:rsidP="00D27EBF">
      <w:pPr>
        <w:jc w:val="center"/>
        <w:rPr>
          <w:rFonts w:ascii="Lato" w:hAnsi="Lato" w:cstheme="minorHAnsi"/>
          <w:b/>
          <w:i/>
          <w:sz w:val="22"/>
          <w:lang w:val="nl-BE"/>
        </w:rPr>
      </w:pPr>
      <w:r w:rsidRPr="00A71A3C">
        <w:rPr>
          <w:rFonts w:ascii="Lato" w:hAnsi="Lato" w:cstheme="minorHAnsi"/>
          <w:b/>
          <w:i/>
          <w:sz w:val="22"/>
          <w:lang w:val="nl-BE"/>
        </w:rPr>
        <w:t>“</w:t>
      </w:r>
      <w:r w:rsidRPr="00A71A3C">
        <w:rPr>
          <w:rFonts w:ascii="Lato" w:hAnsi="Lato" w:cstheme="minorHAnsi"/>
          <w:sz w:val="22"/>
          <w:lang w:val="nl-BE"/>
        </w:rPr>
        <w:t xml:space="preserve"> </w:t>
      </w:r>
      <w:r w:rsidRPr="00A71A3C">
        <w:rPr>
          <w:rFonts w:ascii="Lato" w:hAnsi="Lato" w:cstheme="minorHAnsi"/>
          <w:b/>
          <w:i/>
          <w:sz w:val="22"/>
          <w:lang w:val="nl-BE"/>
        </w:rPr>
        <w:t>Een plan dat op een plank slaapt, is het papier waarop het is gedrukt niet waard”</w:t>
      </w:r>
    </w:p>
    <w:p w14:paraId="30F602D8" w14:textId="77777777" w:rsidR="00D27EBF" w:rsidRPr="00A71A3C" w:rsidRDefault="00D27EBF" w:rsidP="00D27EBF">
      <w:pPr>
        <w:jc w:val="center"/>
        <w:rPr>
          <w:rFonts w:ascii="Lato" w:hAnsi="Lato" w:cstheme="minorHAnsi"/>
          <w:b/>
          <w:i/>
          <w:sz w:val="22"/>
          <w:lang w:val="nl-BE"/>
        </w:rPr>
        <w:sectPr w:rsidR="00D27EBF" w:rsidRPr="00A71A3C" w:rsidSect="00443698">
          <w:type w:val="continuous"/>
          <w:pgSz w:w="11906" w:h="16838" w:code="9"/>
          <w:pgMar w:top="1928" w:right="1134" w:bottom="1531" w:left="1134" w:header="1106" w:footer="709" w:gutter="0"/>
          <w:cols w:space="708"/>
          <w:docGrid w:linePitch="360"/>
        </w:sectPr>
      </w:pPr>
    </w:p>
    <w:p w14:paraId="68D7F215" w14:textId="77777777" w:rsidR="00D27EBF" w:rsidRPr="00A71A3C" w:rsidRDefault="00D27EBF" w:rsidP="00D27EBF">
      <w:pPr>
        <w:rPr>
          <w:rFonts w:ascii="Lato" w:hAnsi="Lato" w:cstheme="minorHAnsi"/>
          <w:sz w:val="22"/>
          <w:lang w:val="nl-BE"/>
        </w:rPr>
      </w:pPr>
    </w:p>
    <w:p w14:paraId="3F6EF2C2"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 xml:space="preserve">Immers, als het Business Continuity Plan stoffig wordt, is de kans groot dat in het geval van een incident niemand weet hoe het moet worden toegepast. Regelmatige sensibilisering is noodzakelijk. </w:t>
      </w:r>
    </w:p>
    <w:p w14:paraId="1E63E23B" w14:textId="77777777" w:rsidR="00D27EBF" w:rsidRPr="00A71A3C" w:rsidRDefault="00D27EBF" w:rsidP="00D27EBF">
      <w:pPr>
        <w:ind w:left="0"/>
        <w:rPr>
          <w:rFonts w:ascii="Lato" w:hAnsi="Lato" w:cstheme="minorHAnsi"/>
          <w:sz w:val="22"/>
          <w:lang w:val="nl-BE"/>
        </w:rPr>
      </w:pPr>
      <w:r w:rsidRPr="00A71A3C">
        <w:rPr>
          <w:rFonts w:ascii="Lato" w:hAnsi="Lato" w:cstheme="minorHAnsi"/>
          <w:sz w:val="22"/>
          <w:lang w:val="nl-BE"/>
        </w:rPr>
        <w:t xml:space="preserve">Denk eraan het personeel op te leiden en denk na over de verschillende communicatiekanalen (posters, bewegwijzering, oefeningen, hulpmiddelen). Voor ideeën over tools zie : </w:t>
      </w:r>
      <w:hyperlink r:id="rId19" w:history="1">
        <w:r w:rsidRPr="00A71A3C">
          <w:rPr>
            <w:rStyle w:val="Hyperlink"/>
            <w:rFonts w:ascii="Lato" w:hAnsi="Lato" w:cstheme="minorHAnsi"/>
            <w:sz w:val="22"/>
            <w:lang w:val="nl-BE"/>
          </w:rPr>
          <w:t>BeSWIC</w:t>
        </w:r>
      </w:hyperlink>
      <w:r w:rsidRPr="00A71A3C">
        <w:rPr>
          <w:rFonts w:ascii="Lato" w:hAnsi="Lato" w:cstheme="minorHAnsi"/>
          <w:sz w:val="22"/>
          <w:lang w:val="nl-BE"/>
        </w:rPr>
        <w:t xml:space="preserve"> over veiligheid van werknemers; </w:t>
      </w:r>
      <w:hyperlink r:id="rId20" w:history="1">
        <w:r w:rsidRPr="00A71A3C">
          <w:rPr>
            <w:rStyle w:val="Hyperlink"/>
            <w:rFonts w:ascii="Lato" w:hAnsi="Lato" w:cstheme="minorHAnsi"/>
            <w:sz w:val="22"/>
            <w:lang w:val="nl-BE"/>
          </w:rPr>
          <w:t>Cyber Security Coalition</w:t>
        </w:r>
      </w:hyperlink>
      <w:r w:rsidRPr="00A71A3C">
        <w:rPr>
          <w:rFonts w:ascii="Lato" w:hAnsi="Lato" w:cstheme="minorHAnsi"/>
          <w:sz w:val="22"/>
          <w:lang w:val="nl-BE"/>
        </w:rPr>
        <w:t xml:space="preserve"> over cybersecurity; </w:t>
      </w:r>
      <w:hyperlink r:id="rId21" w:history="1">
        <w:r w:rsidRPr="00A71A3C">
          <w:rPr>
            <w:rStyle w:val="Hyperlink"/>
            <w:rFonts w:ascii="Lato" w:hAnsi="Lato" w:cstheme="minorHAnsi"/>
            <w:sz w:val="22"/>
            <w:lang w:val="nl-BE"/>
          </w:rPr>
          <w:t>FOD Werkgelegenheid</w:t>
        </w:r>
      </w:hyperlink>
      <w:r w:rsidRPr="00A71A3C">
        <w:rPr>
          <w:rFonts w:ascii="Lato" w:hAnsi="Lato" w:cstheme="minorHAnsi"/>
          <w:sz w:val="22"/>
          <w:lang w:val="nl-BE"/>
        </w:rPr>
        <w:t xml:space="preserve"> over pandemieën;...</w:t>
      </w:r>
    </w:p>
    <w:bookmarkEnd w:id="22"/>
    <w:bookmarkEnd w:id="23"/>
    <w:p w14:paraId="78EABE88" w14:textId="77777777" w:rsidR="00D27EBF" w:rsidRPr="00A71A3C" w:rsidRDefault="00D27EBF" w:rsidP="00D27EBF">
      <w:pPr>
        <w:jc w:val="center"/>
        <w:rPr>
          <w:rFonts w:ascii="Lato" w:hAnsi="Lato" w:cstheme="minorHAnsi"/>
          <w:sz w:val="22"/>
          <w:lang w:val="nl-BE"/>
        </w:rPr>
      </w:pPr>
    </w:p>
    <w:tbl>
      <w:tblPr>
        <w:tblStyle w:val="Tabel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3685"/>
        <w:gridCol w:w="986"/>
      </w:tblGrid>
      <w:tr w:rsidR="00D27EBF" w:rsidRPr="00A71A3C" w14:paraId="04BE681F" w14:textId="77777777" w:rsidTr="00677767">
        <w:tc>
          <w:tcPr>
            <w:tcW w:w="4390" w:type="dxa"/>
            <w:shd w:val="clear" w:color="auto" w:fill="A2A1AB" w:themeFill="accent6"/>
            <w:vAlign w:val="center"/>
          </w:tcPr>
          <w:p w14:paraId="609C6416"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Maatregelen</w:t>
            </w:r>
          </w:p>
        </w:tc>
        <w:tc>
          <w:tcPr>
            <w:tcW w:w="3685" w:type="dxa"/>
            <w:shd w:val="clear" w:color="auto" w:fill="A2A1AB" w:themeFill="accent6"/>
            <w:vAlign w:val="center"/>
          </w:tcPr>
          <w:p w14:paraId="6AB8836B"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Opmerkingen</w:t>
            </w:r>
          </w:p>
        </w:tc>
        <w:tc>
          <w:tcPr>
            <w:tcW w:w="986" w:type="dxa"/>
            <w:shd w:val="clear" w:color="auto" w:fill="A2A1AB" w:themeFill="accent6"/>
            <w:vAlign w:val="center"/>
          </w:tcPr>
          <w:p w14:paraId="4396A17F" w14:textId="77777777" w:rsidR="00D27EBF" w:rsidRPr="00A71A3C" w:rsidRDefault="00D27EBF" w:rsidP="00677767">
            <w:pPr>
              <w:ind w:left="0"/>
              <w:jc w:val="center"/>
              <w:rPr>
                <w:rFonts w:ascii="Lato" w:hAnsi="Lato" w:cstheme="minorHAnsi"/>
                <w:b/>
                <w:color w:val="FFFFFF" w:themeColor="background1"/>
                <w:sz w:val="22"/>
                <w:szCs w:val="22"/>
                <w:lang w:val="nl-BE"/>
              </w:rPr>
            </w:pPr>
            <w:r w:rsidRPr="00A71A3C">
              <w:rPr>
                <w:rFonts w:ascii="Lato" w:hAnsi="Lato" w:cstheme="minorHAnsi"/>
                <w:b/>
                <w:color w:val="FFFFFF" w:themeColor="background1"/>
                <w:sz w:val="22"/>
                <w:szCs w:val="22"/>
                <w:lang w:val="nl-BE"/>
              </w:rPr>
              <w:t>Ok ?</w:t>
            </w:r>
          </w:p>
        </w:tc>
      </w:tr>
      <w:tr w:rsidR="00D27EBF" w:rsidRPr="00D05817" w14:paraId="075B0182" w14:textId="77777777" w:rsidTr="00677767">
        <w:trPr>
          <w:trHeight w:val="931"/>
        </w:trPr>
        <w:tc>
          <w:tcPr>
            <w:tcW w:w="4390" w:type="dxa"/>
          </w:tcPr>
          <w:p w14:paraId="17AD1EB8"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Aanwijzing van een beheerder plus een back-up in geval van afwezigheid van de beheerder</w:t>
            </w:r>
          </w:p>
          <w:p w14:paraId="678027D2"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of</w:t>
            </w:r>
          </w:p>
          <w:p w14:paraId="3A849F39"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Een team aanwijzen dat zal instaan voor het Business Continuity Plan (plus een leader)</w:t>
            </w:r>
          </w:p>
        </w:tc>
        <w:tc>
          <w:tcPr>
            <w:tcW w:w="3685" w:type="dxa"/>
          </w:tcPr>
          <w:p w14:paraId="0CDD11D2" w14:textId="77777777" w:rsidR="00D27EBF" w:rsidRPr="00A71A3C" w:rsidRDefault="00D27EBF" w:rsidP="00677767">
            <w:pPr>
              <w:ind w:left="0"/>
              <w:jc w:val="center"/>
              <w:rPr>
                <w:rFonts w:ascii="Lato" w:hAnsi="Lato" w:cstheme="minorHAnsi"/>
                <w:sz w:val="22"/>
                <w:szCs w:val="22"/>
                <w:lang w:val="nl-BE"/>
              </w:rPr>
            </w:pPr>
          </w:p>
        </w:tc>
        <w:tc>
          <w:tcPr>
            <w:tcW w:w="986" w:type="dxa"/>
          </w:tcPr>
          <w:p w14:paraId="18015D0A" w14:textId="77777777" w:rsidR="00D27EBF" w:rsidRPr="00A71A3C" w:rsidRDefault="00D27EBF" w:rsidP="00677767">
            <w:pPr>
              <w:ind w:left="0"/>
              <w:jc w:val="center"/>
              <w:rPr>
                <w:rFonts w:ascii="Lato" w:hAnsi="Lato" w:cstheme="minorHAnsi"/>
                <w:sz w:val="22"/>
                <w:szCs w:val="22"/>
                <w:lang w:val="nl-BE"/>
              </w:rPr>
            </w:pPr>
          </w:p>
        </w:tc>
      </w:tr>
      <w:tr w:rsidR="00D27EBF" w:rsidRPr="00D05817" w14:paraId="4BC7F820" w14:textId="77777777" w:rsidTr="00677767">
        <w:tc>
          <w:tcPr>
            <w:tcW w:w="4390" w:type="dxa"/>
          </w:tcPr>
          <w:p w14:paraId="49558688"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Zorg ervoor dat het personeel ten minste eenmaal per jaar wordt opgeleid en wanneer er belangrijke updates worden doorgevoerd.</w:t>
            </w:r>
          </w:p>
        </w:tc>
        <w:tc>
          <w:tcPr>
            <w:tcW w:w="3685" w:type="dxa"/>
          </w:tcPr>
          <w:p w14:paraId="7116F2FC" w14:textId="77777777" w:rsidR="00D27EBF" w:rsidRPr="00A71A3C" w:rsidRDefault="00D27EBF" w:rsidP="00677767">
            <w:pPr>
              <w:ind w:left="0"/>
              <w:jc w:val="center"/>
              <w:rPr>
                <w:rFonts w:ascii="Lato" w:hAnsi="Lato" w:cstheme="minorHAnsi"/>
                <w:sz w:val="22"/>
                <w:szCs w:val="22"/>
                <w:lang w:val="nl-BE"/>
              </w:rPr>
            </w:pPr>
          </w:p>
        </w:tc>
        <w:tc>
          <w:tcPr>
            <w:tcW w:w="986" w:type="dxa"/>
          </w:tcPr>
          <w:p w14:paraId="187496C0" w14:textId="77777777" w:rsidR="00D27EBF" w:rsidRPr="00A71A3C" w:rsidRDefault="00D27EBF" w:rsidP="00677767">
            <w:pPr>
              <w:ind w:left="0"/>
              <w:jc w:val="center"/>
              <w:rPr>
                <w:rFonts w:ascii="Lato" w:hAnsi="Lato" w:cstheme="minorHAnsi"/>
                <w:sz w:val="22"/>
                <w:szCs w:val="22"/>
                <w:lang w:val="nl-BE"/>
              </w:rPr>
            </w:pPr>
          </w:p>
        </w:tc>
      </w:tr>
      <w:tr w:rsidR="00D27EBF" w:rsidRPr="00D05817" w14:paraId="36D7937A" w14:textId="77777777" w:rsidTr="00677767">
        <w:tc>
          <w:tcPr>
            <w:tcW w:w="4390" w:type="dxa"/>
          </w:tcPr>
          <w:p w14:paraId="5186BC31"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Regel</w:t>
            </w:r>
            <w:r>
              <w:rPr>
                <w:rFonts w:ascii="Lato" w:hAnsi="Lato" w:cstheme="minorHAnsi"/>
                <w:sz w:val="22"/>
                <w:szCs w:val="22"/>
                <w:lang w:val="nl-BE"/>
              </w:rPr>
              <w:t>matig een oefening organiseren (</w:t>
            </w:r>
            <w:r w:rsidRPr="00A71A3C">
              <w:rPr>
                <w:rFonts w:ascii="Lato" w:hAnsi="Lato" w:cstheme="minorHAnsi"/>
                <w:sz w:val="22"/>
                <w:szCs w:val="22"/>
                <w:lang w:val="nl-BE"/>
              </w:rPr>
              <w:t>min. één keer per jaar)</w:t>
            </w:r>
          </w:p>
        </w:tc>
        <w:tc>
          <w:tcPr>
            <w:tcW w:w="3685" w:type="dxa"/>
          </w:tcPr>
          <w:p w14:paraId="38EE721A" w14:textId="77777777" w:rsidR="00D27EBF" w:rsidRPr="00A71A3C" w:rsidRDefault="00D27EBF" w:rsidP="00677767">
            <w:pPr>
              <w:ind w:left="0"/>
              <w:jc w:val="center"/>
              <w:rPr>
                <w:rFonts w:ascii="Lato" w:hAnsi="Lato" w:cstheme="minorHAnsi"/>
                <w:sz w:val="22"/>
                <w:szCs w:val="22"/>
                <w:lang w:val="nl-BE"/>
              </w:rPr>
            </w:pPr>
          </w:p>
        </w:tc>
        <w:tc>
          <w:tcPr>
            <w:tcW w:w="986" w:type="dxa"/>
          </w:tcPr>
          <w:p w14:paraId="2E9C222B" w14:textId="77777777" w:rsidR="00D27EBF" w:rsidRPr="00A71A3C" w:rsidRDefault="00D27EBF" w:rsidP="00677767">
            <w:pPr>
              <w:ind w:left="0"/>
              <w:jc w:val="center"/>
              <w:rPr>
                <w:rFonts w:ascii="Lato" w:hAnsi="Lato" w:cstheme="minorHAnsi"/>
                <w:sz w:val="22"/>
                <w:szCs w:val="22"/>
                <w:lang w:val="nl-BE"/>
              </w:rPr>
            </w:pPr>
          </w:p>
        </w:tc>
      </w:tr>
      <w:tr w:rsidR="00D27EBF" w:rsidRPr="00D05817" w14:paraId="6CEAF579" w14:textId="77777777" w:rsidTr="00677767">
        <w:tc>
          <w:tcPr>
            <w:tcW w:w="4390" w:type="dxa"/>
          </w:tcPr>
          <w:p w14:paraId="07419095"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Zorg voor de nodige contacten (leveranciers, advocaten, verzekeraars, enz.) en controleer of de contacten up-to-date zijn (minstens één keer per jaar).</w:t>
            </w:r>
          </w:p>
        </w:tc>
        <w:tc>
          <w:tcPr>
            <w:tcW w:w="3685" w:type="dxa"/>
          </w:tcPr>
          <w:p w14:paraId="79544EC3" w14:textId="77777777" w:rsidR="00D27EBF" w:rsidRPr="00A71A3C" w:rsidRDefault="00D27EBF" w:rsidP="00677767">
            <w:pPr>
              <w:ind w:left="0"/>
              <w:jc w:val="center"/>
              <w:rPr>
                <w:rFonts w:ascii="Lato" w:hAnsi="Lato" w:cstheme="minorHAnsi"/>
                <w:sz w:val="22"/>
                <w:szCs w:val="22"/>
                <w:lang w:val="nl-BE"/>
              </w:rPr>
            </w:pPr>
          </w:p>
        </w:tc>
        <w:tc>
          <w:tcPr>
            <w:tcW w:w="986" w:type="dxa"/>
          </w:tcPr>
          <w:p w14:paraId="325E763E" w14:textId="77777777" w:rsidR="00D27EBF" w:rsidRPr="00A71A3C" w:rsidRDefault="00D27EBF" w:rsidP="00677767">
            <w:pPr>
              <w:ind w:left="0"/>
              <w:jc w:val="center"/>
              <w:rPr>
                <w:rFonts w:ascii="Lato" w:hAnsi="Lato" w:cstheme="minorHAnsi"/>
                <w:sz w:val="22"/>
                <w:szCs w:val="22"/>
                <w:lang w:val="nl-BE"/>
              </w:rPr>
            </w:pPr>
          </w:p>
        </w:tc>
      </w:tr>
      <w:tr w:rsidR="00D27EBF" w:rsidRPr="00D05817" w14:paraId="34C0C7F0" w14:textId="77777777" w:rsidTr="00677767">
        <w:tc>
          <w:tcPr>
            <w:tcW w:w="4390" w:type="dxa"/>
          </w:tcPr>
          <w:p w14:paraId="0CD811B4"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Test de procedures voor back-up en herstel van gegevens regelmatig (idealiter per kwartaal).</w:t>
            </w:r>
          </w:p>
        </w:tc>
        <w:tc>
          <w:tcPr>
            <w:tcW w:w="3685" w:type="dxa"/>
          </w:tcPr>
          <w:p w14:paraId="582BEBD9" w14:textId="77777777" w:rsidR="00D27EBF" w:rsidRPr="00A71A3C" w:rsidRDefault="00D27EBF" w:rsidP="00677767">
            <w:pPr>
              <w:ind w:left="0"/>
              <w:jc w:val="center"/>
              <w:rPr>
                <w:rFonts w:ascii="Lato" w:hAnsi="Lato" w:cstheme="minorHAnsi"/>
                <w:sz w:val="22"/>
                <w:szCs w:val="22"/>
                <w:lang w:val="nl-BE"/>
              </w:rPr>
            </w:pPr>
          </w:p>
        </w:tc>
        <w:tc>
          <w:tcPr>
            <w:tcW w:w="986" w:type="dxa"/>
          </w:tcPr>
          <w:p w14:paraId="2803CC49" w14:textId="77777777" w:rsidR="00D27EBF" w:rsidRPr="00A71A3C" w:rsidRDefault="00D27EBF" w:rsidP="00677767">
            <w:pPr>
              <w:ind w:left="0"/>
              <w:jc w:val="center"/>
              <w:rPr>
                <w:rFonts w:ascii="Lato" w:hAnsi="Lato" w:cstheme="minorHAnsi"/>
                <w:sz w:val="22"/>
                <w:szCs w:val="22"/>
                <w:lang w:val="nl-BE"/>
              </w:rPr>
            </w:pPr>
          </w:p>
        </w:tc>
      </w:tr>
      <w:tr w:rsidR="00D27EBF" w:rsidRPr="00D05817" w14:paraId="64E9D425" w14:textId="77777777" w:rsidTr="00677767">
        <w:tc>
          <w:tcPr>
            <w:tcW w:w="4390" w:type="dxa"/>
          </w:tcPr>
          <w:p w14:paraId="62C31D99" w14:textId="77777777" w:rsidR="00D27EBF" w:rsidRPr="00A71A3C" w:rsidRDefault="00D27EBF" w:rsidP="00677767">
            <w:pPr>
              <w:ind w:left="0"/>
              <w:jc w:val="center"/>
              <w:rPr>
                <w:rFonts w:ascii="Lato" w:hAnsi="Lato" w:cstheme="minorHAnsi"/>
                <w:sz w:val="22"/>
                <w:szCs w:val="22"/>
                <w:lang w:val="nl-BE"/>
              </w:rPr>
            </w:pPr>
            <w:r w:rsidRPr="00A71A3C">
              <w:rPr>
                <w:rFonts w:ascii="Lato" w:hAnsi="Lato" w:cstheme="minorHAnsi"/>
                <w:sz w:val="22"/>
                <w:szCs w:val="22"/>
                <w:lang w:val="nl-BE"/>
              </w:rPr>
              <w:t>Update het Business Continuity Plan volgens de mensen (aankomst/vertrek) en omstandigheden (nieuwe projecten, nieuw beheer van interne procedures, enz.).</w:t>
            </w:r>
          </w:p>
        </w:tc>
        <w:tc>
          <w:tcPr>
            <w:tcW w:w="3685" w:type="dxa"/>
          </w:tcPr>
          <w:p w14:paraId="7253677F" w14:textId="77777777" w:rsidR="00D27EBF" w:rsidRPr="00A71A3C" w:rsidRDefault="00D27EBF" w:rsidP="00677767">
            <w:pPr>
              <w:ind w:left="0"/>
              <w:jc w:val="center"/>
              <w:rPr>
                <w:rFonts w:ascii="Lato" w:hAnsi="Lato" w:cstheme="minorHAnsi"/>
                <w:sz w:val="22"/>
                <w:szCs w:val="22"/>
                <w:lang w:val="nl-BE"/>
              </w:rPr>
            </w:pPr>
          </w:p>
        </w:tc>
        <w:tc>
          <w:tcPr>
            <w:tcW w:w="986" w:type="dxa"/>
          </w:tcPr>
          <w:p w14:paraId="04B66914" w14:textId="77777777" w:rsidR="00D27EBF" w:rsidRPr="00A71A3C" w:rsidRDefault="00D27EBF" w:rsidP="00677767">
            <w:pPr>
              <w:ind w:left="0"/>
              <w:jc w:val="center"/>
              <w:rPr>
                <w:rFonts w:ascii="Lato" w:hAnsi="Lato" w:cstheme="minorHAnsi"/>
                <w:sz w:val="22"/>
                <w:szCs w:val="22"/>
                <w:lang w:val="nl-BE"/>
              </w:rPr>
            </w:pPr>
          </w:p>
        </w:tc>
      </w:tr>
    </w:tbl>
    <w:p w14:paraId="797C6BE6" w14:textId="77777777" w:rsidR="00D27EBF" w:rsidRPr="00A71A3C" w:rsidRDefault="00D27EBF" w:rsidP="00D27EBF">
      <w:pPr>
        <w:jc w:val="center"/>
        <w:rPr>
          <w:rFonts w:ascii="Lato" w:hAnsi="Lato"/>
          <w:sz w:val="22"/>
          <w:lang w:val="nl-BE"/>
        </w:rPr>
      </w:pPr>
    </w:p>
    <w:p w14:paraId="35445C4D" w14:textId="77777777" w:rsidR="00D27EBF" w:rsidRPr="00A71A3C" w:rsidRDefault="00D27EBF" w:rsidP="00D27EBF">
      <w:pPr>
        <w:jc w:val="center"/>
        <w:rPr>
          <w:rFonts w:ascii="Lato" w:hAnsi="Lato"/>
          <w:sz w:val="22"/>
          <w:lang w:val="nl-BE"/>
        </w:rPr>
      </w:pPr>
    </w:p>
    <w:p w14:paraId="1A95D8A8" w14:textId="77777777" w:rsidR="00D27EBF" w:rsidRPr="00A71A3C" w:rsidRDefault="00D27EBF" w:rsidP="00D27EBF">
      <w:pPr>
        <w:jc w:val="center"/>
        <w:rPr>
          <w:rFonts w:ascii="Lato" w:hAnsi="Lato"/>
          <w:sz w:val="22"/>
          <w:lang w:val="nl-BE"/>
        </w:rPr>
        <w:sectPr w:rsidR="00D27EBF" w:rsidRPr="00A71A3C" w:rsidSect="00443698">
          <w:type w:val="continuous"/>
          <w:pgSz w:w="11906" w:h="16838" w:code="9"/>
          <w:pgMar w:top="1928" w:right="1134" w:bottom="1531" w:left="1134" w:header="1106" w:footer="709" w:gutter="0"/>
          <w:cols w:space="708"/>
          <w:docGrid w:linePitch="360"/>
        </w:sectPr>
      </w:pPr>
    </w:p>
    <w:p w14:paraId="01A560FA" w14:textId="77777777" w:rsidR="00D27EBF" w:rsidRPr="00A71A3C" w:rsidRDefault="00D27EBF" w:rsidP="00D27EBF">
      <w:pPr>
        <w:jc w:val="center"/>
        <w:rPr>
          <w:rFonts w:ascii="Lato" w:hAnsi="Lato"/>
          <w:sz w:val="22"/>
          <w:lang w:val="nl-BE"/>
        </w:rPr>
      </w:pPr>
    </w:p>
    <w:p w14:paraId="40861649" w14:textId="77777777" w:rsidR="00D27EBF" w:rsidRPr="00A71A3C" w:rsidRDefault="00D27EBF" w:rsidP="00D27EBF">
      <w:pPr>
        <w:ind w:left="0"/>
        <w:rPr>
          <w:rFonts w:ascii="Lato" w:hAnsi="Lato"/>
          <w:sz w:val="22"/>
          <w:lang w:val="nl-BE"/>
        </w:rPr>
        <w:sectPr w:rsidR="00D27EBF" w:rsidRPr="00A71A3C" w:rsidSect="00443698">
          <w:type w:val="continuous"/>
          <w:pgSz w:w="11906" w:h="16838" w:code="9"/>
          <w:pgMar w:top="1928" w:right="1134" w:bottom="1531" w:left="1134" w:header="1106" w:footer="709" w:gutter="0"/>
          <w:cols w:space="708"/>
          <w:docGrid w:linePitch="360"/>
        </w:sectPr>
      </w:pPr>
    </w:p>
    <w:p w14:paraId="7311C296" w14:textId="77777777" w:rsidR="00D27EBF" w:rsidRPr="00A71A3C" w:rsidRDefault="00D27EBF" w:rsidP="00D27EBF">
      <w:pPr>
        <w:pStyle w:val="Kop1"/>
        <w:rPr>
          <w:rFonts w:ascii="Lato" w:hAnsi="Lato"/>
          <w:lang w:val="nl-BE"/>
        </w:rPr>
      </w:pPr>
      <w:bookmarkStart w:id="24" w:name="_Toc50056122"/>
      <w:bookmarkStart w:id="25" w:name="_Toc57021131"/>
      <w:r w:rsidRPr="00352A6B">
        <w:rPr>
          <w:rStyle w:val="CHAPTERSUBTITLE"/>
          <w:lang w:val="nl-BE"/>
        </w:rPr>
        <w:lastRenderedPageBreak/>
        <w:t>Hoofdstuk V</w:t>
      </w:r>
      <w:r w:rsidRPr="00A71A3C">
        <w:rPr>
          <w:rStyle w:val="CHAPTERSUBTITLE"/>
          <w:rFonts w:ascii="Lato" w:hAnsi="Lato"/>
          <w:sz w:val="22"/>
          <w:szCs w:val="22"/>
          <w:lang w:val="nl-BE"/>
        </w:rPr>
        <w:br/>
      </w:r>
      <w:bookmarkEnd w:id="24"/>
      <w:r w:rsidRPr="00352A6B">
        <w:rPr>
          <w:lang w:val="nl-BE"/>
        </w:rPr>
        <w:t>Bijlagen</w:t>
      </w:r>
      <w:bookmarkEnd w:id="25"/>
    </w:p>
    <w:p w14:paraId="0B62F885" w14:textId="77777777" w:rsidR="00D27EBF" w:rsidRPr="00A71A3C" w:rsidRDefault="00D27EBF" w:rsidP="00D27EBF">
      <w:pPr>
        <w:rPr>
          <w:rFonts w:ascii="Lato" w:hAnsi="Lato"/>
          <w:sz w:val="22"/>
          <w:lang w:val="nl-BE"/>
        </w:rPr>
      </w:pPr>
    </w:p>
    <w:p w14:paraId="6EE4BBE3" w14:textId="77777777" w:rsidR="00D27EBF" w:rsidRPr="00A71A3C" w:rsidRDefault="00D27EBF" w:rsidP="00D27EBF">
      <w:pPr>
        <w:rPr>
          <w:rFonts w:ascii="Lato" w:hAnsi="Lato"/>
          <w:sz w:val="22"/>
          <w:lang w:val="nl-BE"/>
        </w:rPr>
      </w:pPr>
    </w:p>
    <w:p w14:paraId="5808EECC" w14:textId="77777777" w:rsidR="00D27EBF" w:rsidRPr="00A71A3C" w:rsidRDefault="00D27EBF" w:rsidP="00D27EBF">
      <w:pPr>
        <w:pStyle w:val="Kop2"/>
        <w:rPr>
          <w:lang w:val="nl-BE"/>
        </w:rPr>
      </w:pPr>
      <w:bookmarkStart w:id="26" w:name="_Toc50056123"/>
      <w:bookmarkStart w:id="27" w:name="_Toc57021132"/>
      <w:r w:rsidRPr="00A71A3C">
        <w:rPr>
          <w:lang w:val="nl-BE"/>
        </w:rPr>
        <w:t>5.</w:t>
      </w:r>
      <w:bookmarkEnd w:id="26"/>
      <w:r w:rsidRPr="00A71A3C">
        <w:rPr>
          <w:lang w:val="nl-BE"/>
        </w:rPr>
        <w:t>1</w:t>
      </w:r>
      <w:r w:rsidRPr="00A71A3C">
        <w:rPr>
          <w:lang w:val="nl-BE"/>
        </w:rPr>
        <w:tab/>
        <w:t xml:space="preserve">Bijlage 1: </w:t>
      </w:r>
      <w:r w:rsidRPr="00352A6B">
        <w:rPr>
          <w:lang w:val="nl-BE"/>
        </w:rPr>
        <w:t>Contactenlijst</w:t>
      </w:r>
      <w:bookmarkEnd w:id="27"/>
      <w:r w:rsidRPr="00A71A3C">
        <w:rPr>
          <w:lang w:val="nl-BE"/>
        </w:rPr>
        <w:t xml:space="preserve"> </w:t>
      </w:r>
    </w:p>
    <w:p w14:paraId="69BDE159" w14:textId="77777777" w:rsidR="00D27EBF" w:rsidRPr="00A71A3C" w:rsidRDefault="00D27EBF" w:rsidP="00D27EBF">
      <w:pPr>
        <w:pStyle w:val="Kop3"/>
      </w:pPr>
      <w:bookmarkStart w:id="28" w:name="_Toc57021133"/>
      <w:r w:rsidRPr="00A71A3C">
        <w:t>A) Intern</w:t>
      </w:r>
      <w:bookmarkEnd w:id="28"/>
    </w:p>
    <w:p w14:paraId="347AF9FC" w14:textId="77777777" w:rsidR="00D27EBF" w:rsidRPr="00A71A3C" w:rsidRDefault="00D27EBF" w:rsidP="00D27EBF">
      <w:pPr>
        <w:pStyle w:val="Kop4"/>
      </w:pPr>
      <w:r>
        <w:t>D</w:t>
      </w:r>
      <w:r w:rsidRPr="00A71A3C">
        <w:t>eskundigen</w:t>
      </w:r>
    </w:p>
    <w:p w14:paraId="6CD50C8A" w14:textId="77777777" w:rsidR="00D27EBF" w:rsidRPr="00A71A3C" w:rsidRDefault="00D27EBF" w:rsidP="00D27EBF">
      <w:pPr>
        <w:ind w:left="0"/>
        <w:rPr>
          <w:rFonts w:ascii="Lato" w:hAnsi="Lato"/>
          <w:sz w:val="22"/>
          <w:lang w:val="nl-BE"/>
        </w:rPr>
        <w:sectPr w:rsidR="00D27EBF" w:rsidRPr="00A71A3C" w:rsidSect="00443698">
          <w:type w:val="continuous"/>
          <w:pgSz w:w="11906" w:h="16838" w:code="9"/>
          <w:pgMar w:top="1928" w:right="1134" w:bottom="1531" w:left="1134" w:header="1106" w:footer="709" w:gutter="0"/>
          <w:cols w:space="708"/>
          <w:docGrid w:linePitch="360"/>
        </w:sectPr>
      </w:pPr>
      <w:bookmarkStart w:id="29" w:name="_Hlk56713181"/>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D27EBF" w:rsidRPr="00D05817" w14:paraId="35D08C87" w14:textId="77777777" w:rsidTr="00677767">
        <w:trPr>
          <w:cantSplit/>
          <w:tblHeader/>
        </w:trPr>
        <w:tc>
          <w:tcPr>
            <w:tcW w:w="2263" w:type="dxa"/>
            <w:shd w:val="clear" w:color="auto" w:fill="A2A1AB" w:themeFill="accent6"/>
          </w:tcPr>
          <w:p w14:paraId="444EFBB9"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Rol</w:t>
            </w:r>
          </w:p>
        </w:tc>
        <w:tc>
          <w:tcPr>
            <w:tcW w:w="2385" w:type="dxa"/>
            <w:shd w:val="clear" w:color="auto" w:fill="A2A1AB" w:themeFill="accent6"/>
          </w:tcPr>
          <w:p w14:paraId="251BD022"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Voornaam en NAAM</w:t>
            </w:r>
          </w:p>
        </w:tc>
        <w:tc>
          <w:tcPr>
            <w:tcW w:w="2494" w:type="dxa"/>
            <w:shd w:val="clear" w:color="auto" w:fill="A2A1AB" w:themeFill="accent6"/>
          </w:tcPr>
          <w:p w14:paraId="370C7FB8"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Functie</w:t>
            </w:r>
          </w:p>
        </w:tc>
        <w:tc>
          <w:tcPr>
            <w:tcW w:w="2494" w:type="dxa"/>
            <w:shd w:val="clear" w:color="auto" w:fill="A2A1AB" w:themeFill="accent6"/>
          </w:tcPr>
          <w:p w14:paraId="758C87BD"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Contact</w:t>
            </w:r>
          </w:p>
          <w:p w14:paraId="2B404BF5" w14:textId="77777777" w:rsidR="00D27EBF" w:rsidRPr="00A71A3C" w:rsidRDefault="00D27EBF" w:rsidP="00677767">
            <w:pPr>
              <w:pStyle w:val="Tabelheading"/>
              <w:rPr>
                <w:rFonts w:ascii="Lato" w:hAnsi="Lato" w:cstheme="minorHAnsi"/>
                <w:sz w:val="22"/>
                <w:szCs w:val="22"/>
                <w:lang w:val="nl-BE"/>
              </w:rPr>
            </w:pPr>
          </w:p>
          <w:p w14:paraId="5CAEB7DD"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Vergeet niet om minstens 2 contacten per rol te hebben (1 hoofdcontact en 1 in geval van ziekte, verlof, vertrek van het hoofdcontact)</w:t>
            </w:r>
          </w:p>
        </w:tc>
      </w:tr>
      <w:tr w:rsidR="00D27EBF" w:rsidRPr="00D05817" w14:paraId="4A4C4799" w14:textId="77777777" w:rsidTr="00677767">
        <w:trPr>
          <w:cantSplit/>
          <w:trHeight w:val="375"/>
        </w:trPr>
        <w:tc>
          <w:tcPr>
            <w:tcW w:w="2263" w:type="dxa"/>
            <w:shd w:val="clear" w:color="auto" w:fill="auto"/>
          </w:tcPr>
          <w:p w14:paraId="1CABD875" w14:textId="77777777" w:rsidR="00D27EBF" w:rsidRPr="00A71A3C" w:rsidRDefault="00D27EBF" w:rsidP="00677767">
            <w:pPr>
              <w:pStyle w:val="TabelContent"/>
              <w:rPr>
                <w:rFonts w:ascii="Lato" w:hAnsi="Lato" w:cstheme="minorHAnsi"/>
                <w:sz w:val="22"/>
                <w:szCs w:val="22"/>
                <w:lang w:val="nl-BE"/>
              </w:rPr>
            </w:pPr>
            <w:r w:rsidRPr="003C274E">
              <w:rPr>
                <w:rFonts w:ascii="Lato" w:hAnsi="Lato" w:cstheme="minorHAnsi"/>
                <w:sz w:val="22"/>
                <w:szCs w:val="22"/>
                <w:lang w:val="nl-BE"/>
              </w:rPr>
              <w:t>Leider van het Business Continuity Team of beheerder van het Business Continuity Plan</w:t>
            </w:r>
          </w:p>
          <w:p w14:paraId="079BC9F0" w14:textId="77777777" w:rsidR="00D27EBF" w:rsidRPr="00A71A3C" w:rsidRDefault="00D27EBF" w:rsidP="00677767">
            <w:pPr>
              <w:pStyle w:val="TabelContent"/>
              <w:rPr>
                <w:rFonts w:ascii="Lato" w:hAnsi="Lato" w:cstheme="minorHAnsi"/>
                <w:sz w:val="22"/>
                <w:szCs w:val="22"/>
                <w:lang w:val="nl-BE"/>
              </w:rPr>
            </w:pPr>
          </w:p>
          <w:p w14:paraId="7E9EAFF6" w14:textId="77777777" w:rsidR="00D27EBF" w:rsidRPr="00A71A3C" w:rsidRDefault="00D27EBF" w:rsidP="00677767">
            <w:pPr>
              <w:pStyle w:val="TabelContent"/>
              <w:rPr>
                <w:rFonts w:ascii="Lato" w:hAnsi="Lato" w:cstheme="minorHAnsi"/>
                <w:sz w:val="22"/>
                <w:szCs w:val="22"/>
                <w:lang w:val="nl-BE"/>
              </w:rPr>
            </w:pPr>
          </w:p>
          <w:p w14:paraId="28D15DEA" w14:textId="77777777" w:rsidR="00D27EBF" w:rsidRPr="00A71A3C" w:rsidRDefault="00D27EBF" w:rsidP="00677767">
            <w:pPr>
              <w:pStyle w:val="TabelContent"/>
              <w:rPr>
                <w:rFonts w:ascii="Lato" w:hAnsi="Lato" w:cstheme="minorHAnsi"/>
                <w:sz w:val="22"/>
                <w:szCs w:val="22"/>
                <w:lang w:val="nl-BE"/>
              </w:rPr>
            </w:pPr>
          </w:p>
        </w:tc>
        <w:tc>
          <w:tcPr>
            <w:tcW w:w="2385" w:type="dxa"/>
            <w:shd w:val="clear" w:color="auto" w:fill="auto"/>
          </w:tcPr>
          <w:p w14:paraId="030CA311"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16D87A7A"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09DF4FC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Hoofdcontact</w:t>
            </w:r>
          </w:p>
          <w:p w14:paraId="5703306C"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3065778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3FA6424A"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p w14:paraId="6849F41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Andere</w:t>
            </w:r>
          </w:p>
          <w:p w14:paraId="7825DCB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5F91217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5DBD82B5"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tc>
      </w:tr>
      <w:tr w:rsidR="00D27EBF" w:rsidRPr="00D05817" w14:paraId="7D0B2147" w14:textId="77777777" w:rsidTr="00677767">
        <w:trPr>
          <w:cantSplit/>
          <w:trHeight w:val="375"/>
        </w:trPr>
        <w:tc>
          <w:tcPr>
            <w:tcW w:w="2263" w:type="dxa"/>
            <w:shd w:val="clear" w:color="auto" w:fill="auto"/>
          </w:tcPr>
          <w:p w14:paraId="6B639D5C"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Leden van het Business Continuity Plan-team</w:t>
            </w:r>
          </w:p>
        </w:tc>
        <w:tc>
          <w:tcPr>
            <w:tcW w:w="2385" w:type="dxa"/>
            <w:shd w:val="clear" w:color="auto" w:fill="auto"/>
          </w:tcPr>
          <w:p w14:paraId="6798B806"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68D8A3B5"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5A0D355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Hoofdcontact</w:t>
            </w:r>
          </w:p>
          <w:p w14:paraId="47C320BE"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23CBFB55"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6375AB5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p w14:paraId="343B230A"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Andere</w:t>
            </w:r>
          </w:p>
          <w:p w14:paraId="5BBC08D4"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57AB90D2"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6BDFA00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tc>
      </w:tr>
      <w:tr w:rsidR="00D27EBF" w:rsidRPr="00D05817" w14:paraId="25FCA39C" w14:textId="77777777" w:rsidTr="00677767">
        <w:trPr>
          <w:cantSplit/>
          <w:trHeight w:val="375"/>
        </w:trPr>
        <w:tc>
          <w:tcPr>
            <w:tcW w:w="2263" w:type="dxa"/>
            <w:shd w:val="clear" w:color="auto" w:fill="FFFFFF" w:themeFill="background1"/>
          </w:tcPr>
          <w:p w14:paraId="2F08A0FF" w14:textId="77777777" w:rsidR="00D27EBF" w:rsidRPr="00A71A3C" w:rsidRDefault="00D27EBF" w:rsidP="00677767">
            <w:pPr>
              <w:pStyle w:val="TabelContent"/>
              <w:rPr>
                <w:rFonts w:ascii="Lato" w:hAnsi="Lato" w:cstheme="minorHAnsi"/>
                <w:sz w:val="22"/>
                <w:szCs w:val="22"/>
                <w:lang w:val="nl-BE"/>
              </w:rPr>
            </w:pPr>
            <w:bookmarkStart w:id="30" w:name="_Hlk56713047"/>
            <w:bookmarkEnd w:id="29"/>
            <w:r w:rsidRPr="00A71A3C">
              <w:rPr>
                <w:rFonts w:ascii="Lato" w:hAnsi="Lato" w:cstheme="minorHAnsi"/>
                <w:sz w:val="22"/>
                <w:szCs w:val="22"/>
                <w:lang w:val="nl-BE"/>
              </w:rPr>
              <w:lastRenderedPageBreak/>
              <w:t>Functionele dienst 1</w:t>
            </w:r>
          </w:p>
        </w:tc>
        <w:tc>
          <w:tcPr>
            <w:tcW w:w="2385" w:type="dxa"/>
            <w:shd w:val="clear" w:color="auto" w:fill="FFFFFF" w:themeFill="background1"/>
          </w:tcPr>
          <w:p w14:paraId="79152861"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FFFFFF" w:themeFill="background1"/>
          </w:tcPr>
          <w:p w14:paraId="3BBB17F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Essentiële activiteiten (identificeer)</w:t>
            </w:r>
          </w:p>
          <w:p w14:paraId="139302A0" w14:textId="77777777" w:rsidR="00D27EBF" w:rsidRPr="00A71A3C" w:rsidRDefault="00D27EBF" w:rsidP="00677767">
            <w:pPr>
              <w:pStyle w:val="TabelContent"/>
              <w:rPr>
                <w:rFonts w:ascii="Lato" w:hAnsi="Lato" w:cstheme="minorHAnsi"/>
                <w:b w:val="0"/>
                <w:bCs w:val="0"/>
                <w:sz w:val="22"/>
                <w:szCs w:val="22"/>
                <w:lang w:val="nl-BE"/>
              </w:rPr>
            </w:pPr>
          </w:p>
          <w:p w14:paraId="09D867D4"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FFFFFF" w:themeFill="background1"/>
          </w:tcPr>
          <w:p w14:paraId="4E13F03B"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Hoofdcontact</w:t>
            </w:r>
          </w:p>
          <w:p w14:paraId="6DF3D475"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3E2A823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7FD25F9A"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p w14:paraId="44AA9F2A"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Andere</w:t>
            </w:r>
          </w:p>
          <w:p w14:paraId="60A8F0C9"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4C2A49C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0D5C38D3"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tc>
      </w:tr>
      <w:bookmarkEnd w:id="30"/>
      <w:tr w:rsidR="00D27EBF" w:rsidRPr="00D05817" w14:paraId="46EA9B9A" w14:textId="77777777" w:rsidTr="00677767">
        <w:trPr>
          <w:cantSplit/>
          <w:trHeight w:val="375"/>
        </w:trPr>
        <w:tc>
          <w:tcPr>
            <w:tcW w:w="2263" w:type="dxa"/>
          </w:tcPr>
          <w:p w14:paraId="681D70E9"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Functionele dienst 2</w:t>
            </w:r>
          </w:p>
        </w:tc>
        <w:tc>
          <w:tcPr>
            <w:tcW w:w="2385" w:type="dxa"/>
          </w:tcPr>
          <w:p w14:paraId="4C81814C"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tcPr>
          <w:p w14:paraId="1F4A149B"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Essentiële activiteiten (identificeer)</w:t>
            </w:r>
          </w:p>
          <w:p w14:paraId="78054989"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tcPr>
          <w:p w14:paraId="7DE2F4B1"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Hoofdcontact</w:t>
            </w:r>
          </w:p>
          <w:p w14:paraId="06D2281C"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47596CC0"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4CADCC8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p w14:paraId="428C3B8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Andere</w:t>
            </w:r>
          </w:p>
          <w:p w14:paraId="18D44D69"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23AA84CC"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5FB53CCE"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tc>
      </w:tr>
      <w:tr w:rsidR="00D27EBF" w:rsidRPr="00A71A3C" w14:paraId="62B9CE89" w14:textId="77777777" w:rsidTr="00677767">
        <w:trPr>
          <w:cantSplit/>
          <w:trHeight w:val="375"/>
        </w:trPr>
        <w:tc>
          <w:tcPr>
            <w:tcW w:w="2263" w:type="dxa"/>
          </w:tcPr>
          <w:p w14:paraId="31604AF2" w14:textId="77777777" w:rsidR="00D27EBF" w:rsidRPr="00A71A3C" w:rsidRDefault="00D27EBF" w:rsidP="00677767">
            <w:pPr>
              <w:pStyle w:val="TabelContent"/>
              <w:rPr>
                <w:rFonts w:ascii="Lato" w:hAnsi="Lato" w:cstheme="minorHAnsi"/>
                <w:sz w:val="22"/>
                <w:szCs w:val="22"/>
                <w:lang w:val="nl-BE"/>
              </w:rPr>
            </w:pPr>
            <w:r>
              <w:rPr>
                <w:rFonts w:ascii="Lato" w:hAnsi="Lato" w:cstheme="minorHAnsi"/>
                <w:sz w:val="22"/>
                <w:szCs w:val="22"/>
                <w:lang w:val="nl-BE"/>
              </w:rPr>
              <w:t>…</w:t>
            </w:r>
          </w:p>
        </w:tc>
        <w:tc>
          <w:tcPr>
            <w:tcW w:w="2385" w:type="dxa"/>
          </w:tcPr>
          <w:p w14:paraId="5628043F"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tcPr>
          <w:p w14:paraId="5837D906"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tcPr>
          <w:p w14:paraId="718DA9D9" w14:textId="77777777" w:rsidR="00D27EBF" w:rsidRPr="00A71A3C" w:rsidRDefault="00D27EBF" w:rsidP="00677767">
            <w:pPr>
              <w:pStyle w:val="TabelContent"/>
              <w:rPr>
                <w:rFonts w:ascii="Lato" w:hAnsi="Lato" w:cstheme="minorHAnsi"/>
                <w:b w:val="0"/>
                <w:bCs w:val="0"/>
                <w:sz w:val="22"/>
                <w:szCs w:val="22"/>
                <w:lang w:val="nl-BE"/>
              </w:rPr>
            </w:pPr>
          </w:p>
        </w:tc>
      </w:tr>
    </w:tbl>
    <w:p w14:paraId="0D353C68" w14:textId="77777777" w:rsidR="00D27EBF" w:rsidRPr="00A71A3C" w:rsidRDefault="00D27EBF" w:rsidP="00D27EBF">
      <w:pPr>
        <w:rPr>
          <w:rFonts w:ascii="Lato" w:hAnsi="Lato"/>
          <w:sz w:val="22"/>
          <w:lang w:val="nl-BE"/>
        </w:rPr>
      </w:pPr>
    </w:p>
    <w:p w14:paraId="4E5B2511" w14:textId="77777777" w:rsidR="00D27EBF" w:rsidRPr="00A71A3C" w:rsidRDefault="00D27EBF" w:rsidP="00D27EBF">
      <w:pPr>
        <w:pStyle w:val="Kop3"/>
      </w:pPr>
      <w:r w:rsidRPr="00A71A3C">
        <w:br w:type="column"/>
      </w:r>
      <w:bookmarkStart w:id="31" w:name="_Toc57021134"/>
      <w:r w:rsidRPr="00A71A3C">
        <w:lastRenderedPageBreak/>
        <w:t>B) Extern</w:t>
      </w:r>
      <w:bookmarkEnd w:id="31"/>
    </w:p>
    <w:p w14:paraId="19A9DB5D" w14:textId="77777777" w:rsidR="00D27EBF" w:rsidRPr="00A71A3C" w:rsidRDefault="00D27EBF" w:rsidP="00D27EBF">
      <w:pPr>
        <w:pStyle w:val="Kop4"/>
      </w:pPr>
      <w:r w:rsidRPr="00A71A3C">
        <w:t>Leveranciers, klanten,…</w:t>
      </w:r>
    </w:p>
    <w:p w14:paraId="24513EA0" w14:textId="77777777" w:rsidR="00D27EBF" w:rsidRPr="00A71A3C" w:rsidRDefault="00D27EBF" w:rsidP="00D27EBF">
      <w:pPr>
        <w:ind w:left="0"/>
        <w:rPr>
          <w:rFonts w:ascii="Lato" w:hAnsi="Lato"/>
          <w:sz w:val="22"/>
          <w:lang w:val="nl-BE"/>
        </w:rPr>
        <w:sectPr w:rsidR="00D27EBF" w:rsidRPr="00A71A3C" w:rsidSect="00443698">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D27EBF" w:rsidRPr="00D05817" w14:paraId="5EF4459D" w14:textId="77777777" w:rsidTr="00677767">
        <w:trPr>
          <w:cantSplit/>
          <w:tblHeader/>
        </w:trPr>
        <w:tc>
          <w:tcPr>
            <w:tcW w:w="2263" w:type="dxa"/>
            <w:shd w:val="clear" w:color="auto" w:fill="A2A1AB" w:themeFill="accent6"/>
          </w:tcPr>
          <w:p w14:paraId="5BDC50AC"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Rol</w:t>
            </w:r>
          </w:p>
        </w:tc>
        <w:tc>
          <w:tcPr>
            <w:tcW w:w="2385" w:type="dxa"/>
            <w:shd w:val="clear" w:color="auto" w:fill="A2A1AB" w:themeFill="accent6"/>
          </w:tcPr>
          <w:p w14:paraId="2E0FBA71"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Naam van de onderneming</w:t>
            </w:r>
          </w:p>
          <w:p w14:paraId="2C70405E"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Voornaam en NAAM van de contactpersonen</w:t>
            </w:r>
          </w:p>
        </w:tc>
        <w:tc>
          <w:tcPr>
            <w:tcW w:w="2494" w:type="dxa"/>
            <w:shd w:val="clear" w:color="auto" w:fill="A2A1AB" w:themeFill="accent6"/>
          </w:tcPr>
          <w:p w14:paraId="69621C47"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Referentie naar contract(en)</w:t>
            </w:r>
          </w:p>
          <w:p w14:paraId="73E3D098" w14:textId="77777777" w:rsidR="00D27EBF" w:rsidRPr="00A71A3C" w:rsidRDefault="00D27EBF" w:rsidP="00677767">
            <w:pPr>
              <w:pStyle w:val="Tabelheading"/>
              <w:rPr>
                <w:rFonts w:ascii="Lato" w:hAnsi="Lato" w:cstheme="minorHAnsi"/>
                <w:sz w:val="22"/>
                <w:szCs w:val="22"/>
                <w:lang w:val="nl-BE"/>
              </w:rPr>
            </w:pPr>
          </w:p>
        </w:tc>
        <w:tc>
          <w:tcPr>
            <w:tcW w:w="2494" w:type="dxa"/>
            <w:shd w:val="clear" w:color="auto" w:fill="A2A1AB" w:themeFill="accent6"/>
          </w:tcPr>
          <w:p w14:paraId="05C63A47"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Contact</w:t>
            </w:r>
          </w:p>
          <w:p w14:paraId="20B66E5E" w14:textId="77777777" w:rsidR="00D27EBF" w:rsidRPr="00A71A3C" w:rsidRDefault="00D27EBF" w:rsidP="00677767">
            <w:pPr>
              <w:pStyle w:val="Tabelheading"/>
              <w:rPr>
                <w:rFonts w:ascii="Lato" w:hAnsi="Lato" w:cstheme="minorHAnsi"/>
                <w:sz w:val="22"/>
                <w:szCs w:val="22"/>
                <w:lang w:val="nl-BE"/>
              </w:rPr>
            </w:pPr>
          </w:p>
          <w:p w14:paraId="11B4C4F2" w14:textId="77777777" w:rsidR="00D27EBF" w:rsidRPr="00A71A3C" w:rsidRDefault="00D27EBF" w:rsidP="00677767">
            <w:pPr>
              <w:pStyle w:val="Tabelheading"/>
              <w:rPr>
                <w:rFonts w:ascii="Lato" w:hAnsi="Lato" w:cstheme="minorHAnsi"/>
                <w:sz w:val="22"/>
                <w:szCs w:val="22"/>
                <w:lang w:val="nl-BE"/>
              </w:rPr>
            </w:pPr>
            <w:r w:rsidRPr="00A71A3C">
              <w:rPr>
                <w:rFonts w:ascii="Lato" w:hAnsi="Lato" w:cstheme="minorHAnsi"/>
                <w:sz w:val="22"/>
                <w:szCs w:val="22"/>
                <w:lang w:val="nl-BE"/>
              </w:rPr>
              <w:t>Vergeet niet om minstens 2 contacten per rol te hebben (1 hoofdcontact en 1 in geval van ziekte, verlof, vertrek van het hoofdcontact)</w:t>
            </w:r>
          </w:p>
        </w:tc>
      </w:tr>
      <w:tr w:rsidR="00D27EBF" w:rsidRPr="00D05817" w14:paraId="00A02F68" w14:textId="77777777" w:rsidTr="00677767">
        <w:trPr>
          <w:cantSplit/>
          <w:trHeight w:val="375"/>
        </w:trPr>
        <w:tc>
          <w:tcPr>
            <w:tcW w:w="2263" w:type="dxa"/>
            <w:shd w:val="clear" w:color="auto" w:fill="auto"/>
          </w:tcPr>
          <w:p w14:paraId="5C1F7FBC"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Leverancier 1</w:t>
            </w:r>
          </w:p>
        </w:tc>
        <w:tc>
          <w:tcPr>
            <w:tcW w:w="2385" w:type="dxa"/>
            <w:shd w:val="clear" w:color="auto" w:fill="auto"/>
          </w:tcPr>
          <w:p w14:paraId="3F74381F"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6899DB85"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71876A7C"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Hoofdcontact</w:t>
            </w:r>
          </w:p>
          <w:p w14:paraId="730D09D6"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563F3B12"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52CA03C5"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p w14:paraId="2AFF7B6D"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Andere</w:t>
            </w:r>
          </w:p>
          <w:p w14:paraId="262EDCCA"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6ED90334"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165CC938"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tc>
      </w:tr>
      <w:tr w:rsidR="00D27EBF" w:rsidRPr="00D05817" w14:paraId="54AC3CCC" w14:textId="77777777" w:rsidTr="00677767">
        <w:trPr>
          <w:cantSplit/>
          <w:trHeight w:val="375"/>
        </w:trPr>
        <w:tc>
          <w:tcPr>
            <w:tcW w:w="2263" w:type="dxa"/>
            <w:shd w:val="clear" w:color="auto" w:fill="auto"/>
          </w:tcPr>
          <w:p w14:paraId="1C4755E4"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Klant 1</w:t>
            </w:r>
          </w:p>
        </w:tc>
        <w:tc>
          <w:tcPr>
            <w:tcW w:w="2385" w:type="dxa"/>
            <w:shd w:val="clear" w:color="auto" w:fill="auto"/>
          </w:tcPr>
          <w:p w14:paraId="77B6CCA4"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3AD5997D"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2F6E33D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Hoofdcontact</w:t>
            </w:r>
          </w:p>
          <w:p w14:paraId="31C79A5F"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5179EB21"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4D3E28CE"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p w14:paraId="64B03C2D"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Andere</w:t>
            </w:r>
          </w:p>
          <w:p w14:paraId="58018647"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w:t>
            </w:r>
          </w:p>
          <w:p w14:paraId="4D893C44"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T</w:t>
            </w:r>
          </w:p>
          <w:p w14:paraId="24D9DAD1" w14:textId="77777777" w:rsidR="00D27EBF" w:rsidRPr="00A71A3C" w:rsidRDefault="00D27EBF" w:rsidP="00677767">
            <w:pPr>
              <w:pStyle w:val="TabelContent"/>
              <w:rPr>
                <w:rFonts w:ascii="Lato" w:hAnsi="Lato" w:cstheme="minorHAnsi"/>
                <w:b w:val="0"/>
                <w:bCs w:val="0"/>
                <w:sz w:val="22"/>
                <w:szCs w:val="22"/>
                <w:lang w:val="nl-BE"/>
              </w:rPr>
            </w:pPr>
            <w:r w:rsidRPr="00A71A3C">
              <w:rPr>
                <w:rFonts w:ascii="Lato" w:hAnsi="Lato" w:cstheme="minorHAnsi"/>
                <w:b w:val="0"/>
                <w:bCs w:val="0"/>
                <w:sz w:val="22"/>
                <w:szCs w:val="22"/>
                <w:lang w:val="nl-BE"/>
              </w:rPr>
              <w:t>M</w:t>
            </w:r>
          </w:p>
        </w:tc>
      </w:tr>
      <w:tr w:rsidR="00D27EBF" w:rsidRPr="00A71A3C" w14:paraId="53861E83" w14:textId="77777777" w:rsidTr="00677767">
        <w:trPr>
          <w:cantSplit/>
          <w:trHeight w:val="375"/>
        </w:trPr>
        <w:tc>
          <w:tcPr>
            <w:tcW w:w="2263" w:type="dxa"/>
            <w:shd w:val="clear" w:color="auto" w:fill="auto"/>
          </w:tcPr>
          <w:p w14:paraId="6EA532C7" w14:textId="77777777" w:rsidR="00D27EBF" w:rsidRPr="00A71A3C" w:rsidRDefault="00D27EBF" w:rsidP="00677767">
            <w:pPr>
              <w:pStyle w:val="TabelContent"/>
              <w:rPr>
                <w:rFonts w:ascii="Lato" w:hAnsi="Lato" w:cstheme="minorHAnsi"/>
                <w:sz w:val="22"/>
                <w:szCs w:val="22"/>
                <w:lang w:val="nl-BE"/>
              </w:rPr>
            </w:pPr>
            <w:r w:rsidRPr="00A71A3C">
              <w:rPr>
                <w:rFonts w:ascii="Lato" w:hAnsi="Lato" w:cstheme="minorHAnsi"/>
                <w:sz w:val="22"/>
                <w:szCs w:val="22"/>
                <w:lang w:val="nl-BE"/>
              </w:rPr>
              <w:t>...</w:t>
            </w:r>
          </w:p>
        </w:tc>
        <w:tc>
          <w:tcPr>
            <w:tcW w:w="2385" w:type="dxa"/>
            <w:shd w:val="clear" w:color="auto" w:fill="auto"/>
          </w:tcPr>
          <w:p w14:paraId="5299DFDF"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742E5748" w14:textId="77777777" w:rsidR="00D27EBF" w:rsidRPr="00A71A3C" w:rsidRDefault="00D27EBF" w:rsidP="00677767">
            <w:pPr>
              <w:pStyle w:val="TabelContent"/>
              <w:rPr>
                <w:rFonts w:ascii="Lato" w:hAnsi="Lato" w:cstheme="minorHAnsi"/>
                <w:b w:val="0"/>
                <w:bCs w:val="0"/>
                <w:sz w:val="22"/>
                <w:szCs w:val="22"/>
                <w:lang w:val="nl-BE"/>
              </w:rPr>
            </w:pPr>
          </w:p>
        </w:tc>
        <w:tc>
          <w:tcPr>
            <w:tcW w:w="2494" w:type="dxa"/>
            <w:shd w:val="clear" w:color="auto" w:fill="auto"/>
          </w:tcPr>
          <w:p w14:paraId="30D76D3A" w14:textId="77777777" w:rsidR="00D27EBF" w:rsidRPr="00A71A3C" w:rsidRDefault="00D27EBF" w:rsidP="00677767">
            <w:pPr>
              <w:pStyle w:val="TabelContent"/>
              <w:rPr>
                <w:rFonts w:ascii="Lato" w:hAnsi="Lato" w:cstheme="minorHAnsi"/>
                <w:b w:val="0"/>
                <w:bCs w:val="0"/>
                <w:sz w:val="22"/>
                <w:szCs w:val="22"/>
                <w:lang w:val="nl-BE"/>
              </w:rPr>
            </w:pPr>
          </w:p>
        </w:tc>
      </w:tr>
    </w:tbl>
    <w:p w14:paraId="5B4D7CA0" w14:textId="77777777" w:rsidR="00D27EBF" w:rsidRPr="00A71A3C" w:rsidRDefault="00D27EBF" w:rsidP="00D27EBF">
      <w:pPr>
        <w:rPr>
          <w:rFonts w:ascii="Lato" w:hAnsi="Lato"/>
          <w:sz w:val="22"/>
          <w:lang w:val="nl-BE"/>
        </w:rPr>
        <w:sectPr w:rsidR="00D27EBF" w:rsidRPr="00A71A3C" w:rsidSect="00122830">
          <w:type w:val="continuous"/>
          <w:pgSz w:w="11906" w:h="16838" w:code="9"/>
          <w:pgMar w:top="1928" w:right="1134" w:bottom="1531" w:left="1134" w:header="1106" w:footer="709" w:gutter="0"/>
          <w:cols w:space="708"/>
          <w:docGrid w:linePitch="360"/>
        </w:sectPr>
      </w:pPr>
    </w:p>
    <w:p w14:paraId="46B2FBB0" w14:textId="77777777" w:rsidR="00D27EBF" w:rsidRPr="00A71A3C" w:rsidRDefault="00D27EBF" w:rsidP="00D27EBF">
      <w:pPr>
        <w:rPr>
          <w:rFonts w:ascii="Lato" w:hAnsi="Lato"/>
          <w:sz w:val="22"/>
          <w:lang w:val="nl-BE"/>
        </w:rPr>
        <w:sectPr w:rsidR="00D27EBF" w:rsidRPr="00A71A3C" w:rsidSect="00443698">
          <w:type w:val="continuous"/>
          <w:pgSz w:w="11906" w:h="16838" w:code="9"/>
          <w:pgMar w:top="1928" w:right="1134" w:bottom="1531" w:left="1134" w:header="1106" w:footer="709" w:gutter="0"/>
          <w:cols w:space="708"/>
          <w:docGrid w:linePitch="360"/>
        </w:sectPr>
      </w:pPr>
    </w:p>
    <w:p w14:paraId="5B6E688D" w14:textId="77777777" w:rsidR="00D27EBF" w:rsidRPr="00A71A3C" w:rsidRDefault="00D27EBF" w:rsidP="00D27EBF">
      <w:pPr>
        <w:pStyle w:val="Kop2"/>
        <w:rPr>
          <w:lang w:val="nl-BE"/>
        </w:rPr>
      </w:pPr>
      <w:bookmarkStart w:id="32" w:name="_Toc50056124"/>
      <w:bookmarkStart w:id="33" w:name="_Toc57021135"/>
      <w:r w:rsidRPr="00A71A3C">
        <w:rPr>
          <w:lang w:val="nl-BE"/>
        </w:rPr>
        <w:t>5.2</w:t>
      </w:r>
      <w:r w:rsidRPr="00A71A3C">
        <w:rPr>
          <w:lang w:val="nl-BE"/>
        </w:rPr>
        <w:tab/>
        <w:t xml:space="preserve">Bijlage 2: </w:t>
      </w:r>
      <w:r w:rsidRPr="00A71A3C">
        <w:t>Referentiedocumenten</w:t>
      </w:r>
      <w:bookmarkEnd w:id="32"/>
      <w:bookmarkEnd w:id="33"/>
    </w:p>
    <w:p w14:paraId="35ADCC5B" w14:textId="77777777" w:rsidR="00D27EBF" w:rsidRPr="00A71A3C" w:rsidRDefault="00D27EBF" w:rsidP="00D27EBF">
      <w:pPr>
        <w:pStyle w:val="Lijstopsomteken"/>
        <w:numPr>
          <w:ilvl w:val="0"/>
          <w:numId w:val="9"/>
        </w:numPr>
        <w:tabs>
          <w:tab w:val="clear" w:pos="142"/>
          <w:tab w:val="num" w:pos="360"/>
        </w:tabs>
        <w:ind w:left="360"/>
        <w:rPr>
          <w:rFonts w:ascii="Lato" w:hAnsi="Lato"/>
          <w:sz w:val="22"/>
          <w:lang w:val="nl-BE"/>
        </w:rPr>
      </w:pPr>
      <w:r w:rsidRPr="00A71A3C">
        <w:rPr>
          <w:rFonts w:ascii="Lato" w:hAnsi="Lato"/>
          <w:sz w:val="22"/>
          <w:lang w:val="nl-BE"/>
        </w:rPr>
        <w:t>Risk Assessment en Risk Treatment</w:t>
      </w:r>
    </w:p>
    <w:p w14:paraId="67857E72" w14:textId="77777777" w:rsidR="00D27EBF" w:rsidRPr="00A71A3C" w:rsidRDefault="00D27EBF" w:rsidP="00D27EBF">
      <w:pPr>
        <w:pStyle w:val="Lijstopsomteken"/>
        <w:numPr>
          <w:ilvl w:val="0"/>
          <w:numId w:val="9"/>
        </w:numPr>
        <w:tabs>
          <w:tab w:val="clear" w:pos="142"/>
          <w:tab w:val="num" w:pos="360"/>
        </w:tabs>
        <w:ind w:left="360"/>
        <w:rPr>
          <w:rFonts w:ascii="Lato" w:hAnsi="Lato"/>
          <w:sz w:val="22"/>
          <w:lang w:val="nl-BE"/>
        </w:rPr>
      </w:pPr>
      <w:r w:rsidRPr="00A71A3C">
        <w:rPr>
          <w:rFonts w:ascii="Lato" w:hAnsi="Lato"/>
          <w:sz w:val="22"/>
          <w:lang w:val="nl-BE"/>
        </w:rPr>
        <w:t>Incidentenbeheer</w:t>
      </w:r>
      <w:r>
        <w:rPr>
          <w:rFonts w:ascii="Lato" w:hAnsi="Lato"/>
          <w:sz w:val="22"/>
          <w:lang w:val="nl-BE"/>
        </w:rPr>
        <w:t>plan</w:t>
      </w:r>
    </w:p>
    <w:p w14:paraId="0750CEE2" w14:textId="77777777" w:rsidR="00D27EBF" w:rsidRPr="00A71A3C" w:rsidRDefault="00D27EBF" w:rsidP="00D27EBF">
      <w:pPr>
        <w:pStyle w:val="Lijstopsomteken"/>
        <w:numPr>
          <w:ilvl w:val="0"/>
          <w:numId w:val="9"/>
        </w:numPr>
        <w:tabs>
          <w:tab w:val="clear" w:pos="142"/>
          <w:tab w:val="num" w:pos="360"/>
        </w:tabs>
        <w:ind w:left="360"/>
        <w:rPr>
          <w:rFonts w:ascii="Lato" w:hAnsi="Lato"/>
          <w:sz w:val="22"/>
          <w:lang w:val="nl-BE"/>
        </w:rPr>
      </w:pPr>
      <w:r w:rsidRPr="00A71A3C">
        <w:rPr>
          <w:rFonts w:ascii="Lato" w:hAnsi="Lato"/>
          <w:sz w:val="22"/>
          <w:lang w:val="nl-BE"/>
        </w:rPr>
        <w:t>Crisis Management Plan</w:t>
      </w:r>
    </w:p>
    <w:p w14:paraId="421D640E" w14:textId="77777777" w:rsidR="00D27EBF" w:rsidRPr="00A71A3C" w:rsidRDefault="00D27EBF" w:rsidP="00D27EBF">
      <w:pPr>
        <w:pStyle w:val="Lijstopsomteken"/>
        <w:numPr>
          <w:ilvl w:val="0"/>
          <w:numId w:val="9"/>
        </w:numPr>
        <w:tabs>
          <w:tab w:val="clear" w:pos="142"/>
          <w:tab w:val="num" w:pos="360"/>
        </w:tabs>
        <w:ind w:left="360"/>
        <w:rPr>
          <w:rFonts w:ascii="Lato" w:hAnsi="Lato"/>
          <w:sz w:val="22"/>
          <w:lang w:val="nl-BE"/>
        </w:rPr>
      </w:pPr>
      <w:r w:rsidRPr="00A71A3C">
        <w:rPr>
          <w:rFonts w:ascii="Lato" w:hAnsi="Lato"/>
          <w:sz w:val="22"/>
          <w:lang w:val="nl-BE"/>
        </w:rPr>
        <w:t>…</w:t>
      </w:r>
    </w:p>
    <w:p w14:paraId="315C22BF" w14:textId="0FAECC8B" w:rsidR="00575EDF" w:rsidRPr="00DE5927" w:rsidRDefault="00575EDF" w:rsidP="00D27EBF">
      <w:pPr>
        <w:rPr>
          <w:rFonts w:ascii="Lato" w:hAnsi="Lato"/>
          <w:sz w:val="22"/>
        </w:rPr>
      </w:pPr>
    </w:p>
    <w:sectPr w:rsidR="00575EDF" w:rsidRPr="00DE5927" w:rsidSect="00D27EBF">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928" w:right="1134" w:bottom="1531" w:left="1134" w:header="110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D80F" w14:textId="77777777" w:rsidR="00474D59" w:rsidRDefault="00474D59" w:rsidP="00E67771">
      <w:pPr>
        <w:spacing w:after="0" w:line="240" w:lineRule="auto"/>
      </w:pPr>
      <w:r>
        <w:separator/>
      </w:r>
    </w:p>
  </w:endnote>
  <w:endnote w:type="continuationSeparator" w:id="0">
    <w:p w14:paraId="4DF31B6F" w14:textId="77777777" w:rsidR="00474D59" w:rsidRDefault="00474D59"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88973385"/>
      <w:docPartObj>
        <w:docPartGallery w:val="Page Numbers (Bottom of Page)"/>
        <w:docPartUnique/>
      </w:docPartObj>
    </w:sdtPr>
    <w:sdtEndPr>
      <w:rPr>
        <w:rStyle w:val="Paginanummer"/>
      </w:rPr>
    </w:sdtEndPr>
    <w:sdtContent>
      <w:p w14:paraId="18E06A9D" w14:textId="26070BFE" w:rsidR="002F2A85" w:rsidRDefault="002F2A85" w:rsidP="005733B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7F58815" w14:textId="1BDD6E62" w:rsidR="00D27EBF" w:rsidRPr="0077344B" w:rsidRDefault="00D27EBF" w:rsidP="002F2A85">
    <w:pPr>
      <w:pStyle w:val="Voettekst"/>
      <w:ind w:right="360"/>
    </w:pPr>
    <w:r w:rsidRPr="0077344B">
      <w:tab/>
      <w:t>DIGITAAL CONTINUÏTEITSPLAN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03986607"/>
      <w:docPartObj>
        <w:docPartGallery w:val="Page Numbers (Bottom of Page)"/>
        <w:docPartUnique/>
      </w:docPartObj>
    </w:sdtPr>
    <w:sdtEndPr>
      <w:rPr>
        <w:rStyle w:val="Paginanummer"/>
      </w:rPr>
    </w:sdtEndPr>
    <w:sdtContent>
      <w:p w14:paraId="61D0AEAB" w14:textId="11E829BE" w:rsidR="002F2A85" w:rsidRDefault="002F2A85" w:rsidP="005733B5">
        <w:pPr>
          <w:pStyle w:val="Voettekst"/>
          <w:framePr w:wrap="none" w:vAnchor="text" w:hAnchor="margin" w:xAlign="right" w:y="1"/>
          <w:rPr>
            <w:rStyle w:val="Paginanummer"/>
          </w:rPr>
        </w:pPr>
        <w:r w:rsidRPr="002F2A85">
          <w:rPr>
            <w:rStyle w:val="Paginanummer"/>
            <w:sz w:val="40"/>
            <w:szCs w:val="40"/>
          </w:rPr>
          <w:fldChar w:fldCharType="begin"/>
        </w:r>
        <w:r w:rsidRPr="002F2A85">
          <w:rPr>
            <w:rStyle w:val="Paginanummer"/>
            <w:sz w:val="40"/>
            <w:szCs w:val="40"/>
          </w:rPr>
          <w:instrText xml:space="preserve"> PAGE </w:instrText>
        </w:r>
        <w:r w:rsidRPr="002F2A85">
          <w:rPr>
            <w:rStyle w:val="Paginanummer"/>
            <w:sz w:val="40"/>
            <w:szCs w:val="40"/>
          </w:rPr>
          <w:fldChar w:fldCharType="separate"/>
        </w:r>
        <w:r w:rsidRPr="002F2A85">
          <w:rPr>
            <w:rStyle w:val="Paginanummer"/>
            <w:noProof/>
            <w:sz w:val="40"/>
            <w:szCs w:val="40"/>
          </w:rPr>
          <w:t>2</w:t>
        </w:r>
        <w:r w:rsidRPr="002F2A85">
          <w:rPr>
            <w:rStyle w:val="Paginanummer"/>
            <w:sz w:val="40"/>
            <w:szCs w:val="40"/>
          </w:rPr>
          <w:fldChar w:fldCharType="end"/>
        </w:r>
      </w:p>
    </w:sdtContent>
  </w:sdt>
  <w:p w14:paraId="1F4B3D7F" w14:textId="0B277280" w:rsidR="00D27EBF" w:rsidRDefault="00D27EBF" w:rsidP="002F2A85">
    <w:pPr>
      <w:pStyle w:val="Voettekst"/>
      <w:tabs>
        <w:tab w:val="left" w:pos="6597"/>
      </w:tabs>
      <w:ind w:right="360"/>
      <w:jc w:val="center"/>
    </w:pPr>
    <w:r w:rsidRPr="003C274E">
      <w:rPr>
        <w:sz w:val="22"/>
      </w:rPr>
      <w:t>BUSINESS CONTINUITY PLA</w:t>
    </w:r>
    <w:r w:rsidR="002F2A85">
      <w:rPr>
        <w:sz w:val="22"/>
      </w:rPr>
      <w: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11F0" w14:textId="77777777" w:rsidR="002F2A85" w:rsidRDefault="002F2A85" w:rsidP="002F2A85">
    <w:pPr>
      <w:rPr>
        <w:sz w:val="13"/>
        <w:szCs w:val="13"/>
      </w:rPr>
    </w:pPr>
    <w:r w:rsidRPr="00C72A5E">
      <w:rPr>
        <w:noProof/>
        <w:lang w:val="en-US"/>
      </w:rPr>
      <w:drawing>
        <wp:anchor distT="0" distB="0" distL="114300" distR="114300" simplePos="0" relativeHeight="251697664" behindDoc="1" locked="0" layoutInCell="1" allowOverlap="1" wp14:anchorId="68979CC2" wp14:editId="1B65ABCD">
          <wp:simplePos x="0" y="0"/>
          <wp:positionH relativeFrom="column">
            <wp:posOffset>0</wp:posOffset>
          </wp:positionH>
          <wp:positionV relativeFrom="paragraph">
            <wp:posOffset>29741</wp:posOffset>
          </wp:positionV>
          <wp:extent cx="1892595" cy="797068"/>
          <wp:effectExtent l="0" t="0" r="0"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2595" cy="797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73F93C" w14:textId="77777777" w:rsidR="002F2A85" w:rsidRPr="00C72A5E" w:rsidRDefault="002F2A85" w:rsidP="002F2A85">
    <w:pPr>
      <w:rPr>
        <w:sz w:val="13"/>
        <w:szCs w:val="13"/>
      </w:rPr>
    </w:pPr>
    <w:r>
      <w:rPr>
        <w:sz w:val="13"/>
        <w:szCs w:val="13"/>
      </w:rPr>
      <w:tab/>
    </w:r>
    <w:r>
      <w:rPr>
        <w:sz w:val="13"/>
        <w:szCs w:val="13"/>
      </w:rPr>
      <w:tab/>
    </w:r>
    <w:r>
      <w:rPr>
        <w:sz w:val="13"/>
        <w:szCs w:val="13"/>
      </w:rPr>
      <w:tab/>
    </w:r>
    <w:r>
      <w:rPr>
        <w:sz w:val="13"/>
        <w:szCs w:val="13"/>
      </w:rPr>
      <w:tab/>
    </w:r>
    <w:r>
      <w:rPr>
        <w:sz w:val="13"/>
        <w:szCs w:val="13"/>
      </w:rPr>
      <w:tab/>
      <w:t>I</w:t>
    </w:r>
    <w:r w:rsidRPr="00C72A5E">
      <w:rPr>
        <w:sz w:val="13"/>
        <w:szCs w:val="13"/>
      </w:rPr>
      <w:t xml:space="preserve">n </w:t>
    </w:r>
    <w:proofErr w:type="spellStart"/>
    <w:r w:rsidRPr="00C72A5E">
      <w:rPr>
        <w:sz w:val="13"/>
        <w:szCs w:val="13"/>
      </w:rPr>
      <w:t>samenwerking</w:t>
    </w:r>
    <w:proofErr w:type="spellEnd"/>
    <w:r w:rsidRPr="00C72A5E">
      <w:rPr>
        <w:sz w:val="13"/>
        <w:szCs w:val="13"/>
      </w:rPr>
      <w:t xml:space="preserve"> met:</w:t>
    </w:r>
  </w:p>
  <w:p w14:paraId="052D2C7F" w14:textId="77777777" w:rsidR="002F2A85" w:rsidRPr="00C72A5E" w:rsidRDefault="002F2A85" w:rsidP="002F2A85">
    <w:pPr>
      <w:rPr>
        <w:sz w:val="13"/>
        <w:szCs w:val="13"/>
      </w:rPr>
    </w:pPr>
    <w:r w:rsidRPr="00F230EC">
      <w:rPr>
        <w:noProof/>
        <w:sz w:val="13"/>
        <w:szCs w:val="13"/>
        <w:lang w:val="en-US"/>
      </w:rPr>
      <w:drawing>
        <wp:anchor distT="0" distB="0" distL="114300" distR="114300" simplePos="0" relativeHeight="251696640" behindDoc="1" locked="0" layoutInCell="1" allowOverlap="1" wp14:anchorId="267C8B7A" wp14:editId="12FF7D0C">
          <wp:simplePos x="0" y="0"/>
          <wp:positionH relativeFrom="column">
            <wp:posOffset>4735830</wp:posOffset>
          </wp:positionH>
          <wp:positionV relativeFrom="paragraph">
            <wp:posOffset>10160</wp:posOffset>
          </wp:positionV>
          <wp:extent cx="676275" cy="4381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2" cstate="print">
                    <a:extLst>
                      <a:ext uri="{28A0092B-C50C-407E-A947-70E740481C1C}">
                        <a14:useLocalDpi xmlns:a14="http://schemas.microsoft.com/office/drawing/2010/main" val="0"/>
                      </a:ext>
                    </a:extLst>
                  </a:blip>
                  <a:srcRect l="10457" t="17542" r="12887" b="14450"/>
                  <a:stretch/>
                </pic:blipFill>
                <pic:spPr bwMode="auto">
                  <a:xfrm>
                    <a:off x="0" y="0"/>
                    <a:ext cx="6762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5616" behindDoc="1" locked="0" layoutInCell="1" allowOverlap="1" wp14:anchorId="6E6CF1E6" wp14:editId="6488FBC4">
          <wp:simplePos x="0" y="0"/>
          <wp:positionH relativeFrom="column">
            <wp:posOffset>2095804</wp:posOffset>
          </wp:positionH>
          <wp:positionV relativeFrom="paragraph">
            <wp:posOffset>10243</wp:posOffset>
          </wp:positionV>
          <wp:extent cx="1432791" cy="438100"/>
          <wp:effectExtent l="0" t="0" r="254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3" cstate="print">
                    <a:extLst>
                      <a:ext uri="{28A0092B-C50C-407E-A947-70E740481C1C}">
                        <a14:useLocalDpi xmlns:a14="http://schemas.microsoft.com/office/drawing/2010/main" val="0"/>
                      </a:ext>
                    </a:extLst>
                  </a:blip>
                  <a:srcRect t="24397" r="-130" b="28176"/>
                  <a:stretch/>
                </pic:blipFill>
                <pic:spPr bwMode="auto">
                  <a:xfrm>
                    <a:off x="0" y="0"/>
                    <a:ext cx="1432791" cy="43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2A5E">
      <w:rPr>
        <w:noProof/>
        <w:lang w:val="en-US"/>
      </w:rPr>
      <w:drawing>
        <wp:anchor distT="0" distB="0" distL="114300" distR="114300" simplePos="0" relativeHeight="251694592" behindDoc="1" locked="0" layoutInCell="1" allowOverlap="1" wp14:anchorId="762F67BD" wp14:editId="13ABC030">
          <wp:simplePos x="0" y="0"/>
          <wp:positionH relativeFrom="column">
            <wp:posOffset>3580703</wp:posOffset>
          </wp:positionH>
          <wp:positionV relativeFrom="paragraph">
            <wp:posOffset>109249</wp:posOffset>
          </wp:positionV>
          <wp:extent cx="876300" cy="211455"/>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p>
  <w:p w14:paraId="3110B25E" w14:textId="2DA2CF71" w:rsidR="002F2A85" w:rsidRDefault="002F2A85" w:rsidP="002F2A85">
    <w:pP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8A692D" w:rsidRPr="0077344B" w:rsidRDefault="008A692D"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36576415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73658645" w14:textId="3F7811A8" w:rsidR="008A692D" w:rsidRPr="003A1CBA" w:rsidRDefault="008A692D">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BUSINESS CONTINUITY PLAN                       </w:t>
        </w:r>
        <w:r w:rsidRPr="003A1CBA">
          <w:rPr>
            <w:rFonts w:asciiTheme="minorHAnsi" w:eastAsiaTheme="minorEastAsia" w:hAnsiTheme="minorHAnsi" w:cs="Times New Roman"/>
            <w:color w:val="4364AD" w:themeColor="text2"/>
            <w:sz w:val="22"/>
          </w:rPr>
          <w:fldChar w:fldCharType="begin"/>
        </w:r>
        <w:r w:rsidRPr="003A1CBA">
          <w:rPr>
            <w:color w:val="4364AD" w:themeColor="text2"/>
          </w:rPr>
          <w:instrText xml:space="preserve"> PAGE   \* MERGEFORMAT </w:instrText>
        </w:r>
        <w:r w:rsidRPr="003A1CBA">
          <w:rPr>
            <w:rFonts w:asciiTheme="minorHAnsi" w:eastAsiaTheme="minorEastAsia" w:hAnsiTheme="minorHAnsi" w:cs="Times New Roman"/>
            <w:color w:val="4364AD" w:themeColor="text2"/>
            <w:sz w:val="22"/>
          </w:rPr>
          <w:fldChar w:fldCharType="separate"/>
        </w:r>
        <w:r w:rsidR="00501776" w:rsidRPr="00501776">
          <w:rPr>
            <w:rFonts w:asciiTheme="majorHAnsi" w:eastAsiaTheme="majorEastAsia" w:hAnsiTheme="majorHAnsi" w:cstheme="majorBidi"/>
            <w:noProof/>
            <w:color w:val="4364AD" w:themeColor="text2"/>
            <w:sz w:val="40"/>
            <w:szCs w:val="40"/>
          </w:rPr>
          <w:t>18</w:t>
        </w:r>
        <w:r w:rsidRPr="003A1CBA">
          <w:rPr>
            <w:rFonts w:asciiTheme="majorHAnsi" w:eastAsiaTheme="majorEastAsia" w:hAnsiTheme="majorHAnsi" w:cstheme="majorBidi"/>
            <w:noProof/>
            <w:color w:val="4364AD" w:themeColor="text2"/>
            <w:sz w:val="40"/>
            <w:szCs w:val="40"/>
          </w:rPr>
          <w:fldChar w:fldCharType="end"/>
        </w:r>
      </w:p>
    </w:sdtContent>
  </w:sdt>
  <w:p w14:paraId="67EAE12E" w14:textId="48B56EB9" w:rsidR="008A692D" w:rsidRDefault="008A692D" w:rsidP="003A1CBA">
    <w:pPr>
      <w:pStyle w:val="Voettekst"/>
      <w:ind w:left="35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57C0" w14:textId="34007DEC" w:rsidR="008A692D" w:rsidRDefault="008A692D" w:rsidP="005912A5">
    <w:r>
      <w:rPr>
        <w:noProof/>
        <w:lang w:val="en-US"/>
      </w:rPr>
      <w:drawing>
        <wp:anchor distT="0" distB="0" distL="114300" distR="114300" simplePos="0" relativeHeight="251690496" behindDoc="1" locked="0" layoutInCell="1" allowOverlap="1" wp14:anchorId="141F3408" wp14:editId="5752D12E">
          <wp:simplePos x="0" y="0"/>
          <wp:positionH relativeFrom="column">
            <wp:posOffset>4734560</wp:posOffset>
          </wp:positionH>
          <wp:positionV relativeFrom="paragraph">
            <wp:posOffset>-197286</wp:posOffset>
          </wp:positionV>
          <wp:extent cx="1382400" cy="410400"/>
          <wp:effectExtent l="0" t="0" r="8255" b="889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a:xfrm>
                    <a:off x="0" y="0"/>
                    <a:ext cx="13824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9472" behindDoc="1" locked="0" layoutInCell="1" allowOverlap="1" wp14:anchorId="7CF49C90" wp14:editId="168A83F1">
          <wp:simplePos x="0" y="0"/>
          <wp:positionH relativeFrom="column">
            <wp:posOffset>0</wp:posOffset>
          </wp:positionH>
          <wp:positionV relativeFrom="paragraph">
            <wp:posOffset>-306942</wp:posOffset>
          </wp:positionV>
          <wp:extent cx="3157200" cy="540000"/>
          <wp:effectExtent l="0" t="0" r="5715" b="0"/>
          <wp:wrapNone/>
          <wp:docPr id="24" name="Afbeelding 24" descr="Afbeelding met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ert-logo.jpg"/>
                  <pic:cNvPicPr/>
                </pic:nvPicPr>
                <pic:blipFill>
                  <a:blip r:embed="rId2">
                    <a:extLst>
                      <a:ext uri="{28A0092B-C50C-407E-A947-70E740481C1C}">
                        <a14:useLocalDpi xmlns:a14="http://schemas.microsoft.com/office/drawing/2010/main" val="0"/>
                      </a:ext>
                    </a:extLst>
                  </a:blip>
                  <a:stretch>
                    <a:fillRect/>
                  </a:stretch>
                </pic:blipFill>
                <pic:spPr>
                  <a:xfrm>
                    <a:off x="0" y="0"/>
                    <a:ext cx="3157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03CF" w14:textId="77777777" w:rsidR="00474D59" w:rsidRDefault="00474D59" w:rsidP="00E67771">
      <w:pPr>
        <w:spacing w:after="0" w:line="240" w:lineRule="auto"/>
      </w:pPr>
      <w:r>
        <w:separator/>
      </w:r>
    </w:p>
  </w:footnote>
  <w:footnote w:type="continuationSeparator" w:id="0">
    <w:p w14:paraId="27A42DA4" w14:textId="77777777" w:rsidR="00474D59" w:rsidRDefault="00474D59" w:rsidP="00E6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F7B4" w14:textId="77777777" w:rsidR="00D27EBF" w:rsidRPr="00AF03FB" w:rsidRDefault="00D27EBF" w:rsidP="00AF03FB">
    <w:pPr>
      <w:pStyle w:val="Koptekst"/>
    </w:pPr>
    <w:r w:rsidRPr="00AF03FB">
      <w:t>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B04F" w14:textId="77777777" w:rsidR="00D27EBF" w:rsidRPr="009605C4" w:rsidRDefault="00D27EBF" w:rsidP="00FF02F5">
    <w:pPr>
      <w:pStyle w:val="Koptekst"/>
      <w:ind w:left="0"/>
    </w:pPr>
    <w:r>
      <w:t>NAAM BEDRIJF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E66B" w14:textId="77777777" w:rsidR="00D27EBF" w:rsidRDefault="00D27EBF" w:rsidP="00AF03FB">
    <w:pPr>
      <w:pStyle w:val="Koptekst"/>
    </w:pPr>
    <w:r>
      <w:rPr>
        <w:lang w:val="en-US"/>
      </w:rPr>
      <mc:AlternateContent>
        <mc:Choice Requires="wps">
          <w:drawing>
            <wp:anchor distT="0" distB="0" distL="114300" distR="114300" simplePos="0" relativeHeight="251692544" behindDoc="0" locked="0" layoutInCell="1" allowOverlap="1" wp14:anchorId="2E3B7387" wp14:editId="39CBDD15">
              <wp:simplePos x="0" y="0"/>
              <wp:positionH relativeFrom="column">
                <wp:posOffset>0</wp:posOffset>
              </wp:positionH>
              <wp:positionV relativeFrom="paragraph">
                <wp:posOffset>521970</wp:posOffset>
              </wp:positionV>
              <wp:extent cx="6120000" cy="5508000"/>
              <wp:effectExtent l="0" t="0" r="0" b="0"/>
              <wp:wrapTopAndBottom/>
              <wp:docPr id="47" name="Rechthoek 47"/>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5A9F" id="Rechthoek 47" o:spid="_x0000_s1026" style="position:absolute;margin-left:0;margin-top:41.1pt;width:481.9pt;height:433.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" fillcolor="#4364ad [3215]" stroked="f" strokeweight="1pt">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8A692D" w:rsidRPr="00AF03FB" w:rsidRDefault="008A692D" w:rsidP="00AF03FB">
    <w:pPr>
      <w:pStyle w:val="Koptekst"/>
    </w:pPr>
    <w:r w:rsidRPr="00AF03FB">
      <w:t>YOUR ORGANISATION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3C050BE5" w:rsidR="008A692D" w:rsidRPr="009605C4" w:rsidRDefault="008A692D" w:rsidP="00FF02F5">
    <w:pPr>
      <w:pStyle w:val="Koptekst"/>
      <w:ind w:left="0"/>
    </w:pPr>
    <w:r>
      <w:t>LOGO DE L’ENTREPRISE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8A692D" w:rsidRDefault="008A692D" w:rsidP="00AF03FB">
    <w:pPr>
      <w:pStyle w:val="Koptekst"/>
    </w:pPr>
    <w:r>
      <w:rPr>
        <w:lang w:val="en-US"/>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1FF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A283BE"/>
    <w:lvl w:ilvl="0">
      <w:start w:val="1"/>
      <w:numFmt w:val="decimal"/>
      <w:pStyle w:val="Lijstopsomteken"/>
      <w:lvlText w:val="%1)"/>
      <w:lvlJc w:val="left"/>
      <w:pPr>
        <w:tabs>
          <w:tab w:val="num" w:pos="142"/>
        </w:tabs>
        <w:ind w:left="142" w:hanging="360"/>
      </w:pPr>
      <w:rPr>
        <w:rFonts w:ascii="Arial" w:eastAsiaTheme="minorHAnsi" w:hAnsi="Arial" w:cstheme="minorBidi"/>
      </w:rPr>
    </w:lvl>
  </w:abstractNum>
  <w:abstractNum w:abstractNumId="1" w15:restartNumberingAfterBreak="0">
    <w:nsid w:val="05C163FE"/>
    <w:multiLevelType w:val="multilevel"/>
    <w:tmpl w:val="884C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52940"/>
    <w:multiLevelType w:val="hybridMultilevel"/>
    <w:tmpl w:val="4B0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10E8"/>
    <w:multiLevelType w:val="hybridMultilevel"/>
    <w:tmpl w:val="822AF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AFA"/>
    <w:multiLevelType w:val="hybridMultilevel"/>
    <w:tmpl w:val="EA8A46B2"/>
    <w:lvl w:ilvl="0" w:tplc="10DAD254">
      <w:start w:val="3"/>
      <w:numFmt w:val="bullet"/>
      <w:lvlText w:val="-"/>
      <w:lvlJc w:val="left"/>
      <w:pPr>
        <w:ind w:left="1800" w:hanging="360"/>
      </w:pPr>
      <w:rPr>
        <w:rFonts w:ascii="Arial" w:eastAsiaTheme="minorHAnsi" w:hAnsi="Arial" w:cs="Arial" w:hint="default"/>
      </w:rPr>
    </w:lvl>
    <w:lvl w:ilvl="1" w:tplc="20000003" w:tentative="1">
      <w:start w:val="1"/>
      <w:numFmt w:val="bullet"/>
      <w:lvlText w:val="o"/>
      <w:lvlJc w:val="left"/>
      <w:pPr>
        <w:ind w:left="3447" w:hanging="360"/>
      </w:pPr>
      <w:rPr>
        <w:rFonts w:ascii="Courier New" w:hAnsi="Courier New" w:cs="Courier New" w:hint="default"/>
      </w:rPr>
    </w:lvl>
    <w:lvl w:ilvl="2" w:tplc="20000005" w:tentative="1">
      <w:start w:val="1"/>
      <w:numFmt w:val="bullet"/>
      <w:lvlText w:val=""/>
      <w:lvlJc w:val="left"/>
      <w:pPr>
        <w:ind w:left="4167" w:hanging="360"/>
      </w:pPr>
      <w:rPr>
        <w:rFonts w:ascii="Wingdings" w:hAnsi="Wingdings" w:hint="default"/>
      </w:rPr>
    </w:lvl>
    <w:lvl w:ilvl="3" w:tplc="20000001" w:tentative="1">
      <w:start w:val="1"/>
      <w:numFmt w:val="bullet"/>
      <w:lvlText w:val=""/>
      <w:lvlJc w:val="left"/>
      <w:pPr>
        <w:ind w:left="4887" w:hanging="360"/>
      </w:pPr>
      <w:rPr>
        <w:rFonts w:ascii="Symbol" w:hAnsi="Symbol" w:hint="default"/>
      </w:rPr>
    </w:lvl>
    <w:lvl w:ilvl="4" w:tplc="20000003" w:tentative="1">
      <w:start w:val="1"/>
      <w:numFmt w:val="bullet"/>
      <w:lvlText w:val="o"/>
      <w:lvlJc w:val="left"/>
      <w:pPr>
        <w:ind w:left="5607" w:hanging="360"/>
      </w:pPr>
      <w:rPr>
        <w:rFonts w:ascii="Courier New" w:hAnsi="Courier New" w:cs="Courier New" w:hint="default"/>
      </w:rPr>
    </w:lvl>
    <w:lvl w:ilvl="5" w:tplc="20000005" w:tentative="1">
      <w:start w:val="1"/>
      <w:numFmt w:val="bullet"/>
      <w:lvlText w:val=""/>
      <w:lvlJc w:val="left"/>
      <w:pPr>
        <w:ind w:left="6327" w:hanging="360"/>
      </w:pPr>
      <w:rPr>
        <w:rFonts w:ascii="Wingdings" w:hAnsi="Wingdings" w:hint="default"/>
      </w:rPr>
    </w:lvl>
    <w:lvl w:ilvl="6" w:tplc="20000001" w:tentative="1">
      <w:start w:val="1"/>
      <w:numFmt w:val="bullet"/>
      <w:lvlText w:val=""/>
      <w:lvlJc w:val="left"/>
      <w:pPr>
        <w:ind w:left="7047" w:hanging="360"/>
      </w:pPr>
      <w:rPr>
        <w:rFonts w:ascii="Symbol" w:hAnsi="Symbol" w:hint="default"/>
      </w:rPr>
    </w:lvl>
    <w:lvl w:ilvl="7" w:tplc="20000003" w:tentative="1">
      <w:start w:val="1"/>
      <w:numFmt w:val="bullet"/>
      <w:lvlText w:val="o"/>
      <w:lvlJc w:val="left"/>
      <w:pPr>
        <w:ind w:left="7767" w:hanging="360"/>
      </w:pPr>
      <w:rPr>
        <w:rFonts w:ascii="Courier New" w:hAnsi="Courier New" w:cs="Courier New" w:hint="default"/>
      </w:rPr>
    </w:lvl>
    <w:lvl w:ilvl="8" w:tplc="20000005" w:tentative="1">
      <w:start w:val="1"/>
      <w:numFmt w:val="bullet"/>
      <w:lvlText w:val=""/>
      <w:lvlJc w:val="left"/>
      <w:pPr>
        <w:ind w:left="8487" w:hanging="360"/>
      </w:pPr>
      <w:rPr>
        <w:rFonts w:ascii="Wingdings" w:hAnsi="Wingdings" w:hint="default"/>
      </w:rPr>
    </w:lvl>
  </w:abstractNum>
  <w:abstractNum w:abstractNumId="5" w15:restartNumberingAfterBreak="0">
    <w:nsid w:val="12E51726"/>
    <w:multiLevelType w:val="hybridMultilevel"/>
    <w:tmpl w:val="B99E579C"/>
    <w:lvl w:ilvl="0" w:tplc="20000003">
      <w:start w:val="1"/>
      <w:numFmt w:val="bullet"/>
      <w:lvlText w:val="o"/>
      <w:lvlJc w:val="left"/>
      <w:pPr>
        <w:ind w:left="644" w:hanging="360"/>
      </w:pPr>
      <w:rPr>
        <w:rFonts w:ascii="Courier New" w:hAnsi="Courier New" w:cs="Courier New"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F65EAF"/>
    <w:multiLevelType w:val="hybridMultilevel"/>
    <w:tmpl w:val="37EE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D67CB"/>
    <w:multiLevelType w:val="singleLevel"/>
    <w:tmpl w:val="0409000F"/>
    <w:lvl w:ilvl="0">
      <w:start w:val="1"/>
      <w:numFmt w:val="decimal"/>
      <w:lvlText w:val="%1."/>
      <w:lvlJc w:val="left"/>
      <w:pPr>
        <w:ind w:left="720" w:hanging="360"/>
      </w:pPr>
    </w:lvl>
  </w:abstractNum>
  <w:abstractNum w:abstractNumId="8" w15:restartNumberingAfterBreak="0">
    <w:nsid w:val="19910C3E"/>
    <w:multiLevelType w:val="hybridMultilevel"/>
    <w:tmpl w:val="BAC81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47792"/>
    <w:multiLevelType w:val="hybridMultilevel"/>
    <w:tmpl w:val="E5A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9D5896"/>
    <w:multiLevelType w:val="multilevel"/>
    <w:tmpl w:val="98F67E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B2890"/>
    <w:multiLevelType w:val="hybridMultilevel"/>
    <w:tmpl w:val="A0961F94"/>
    <w:lvl w:ilvl="0" w:tplc="DED4225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674FB0"/>
    <w:multiLevelType w:val="hybridMultilevel"/>
    <w:tmpl w:val="91F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C472D"/>
    <w:multiLevelType w:val="hybridMultilevel"/>
    <w:tmpl w:val="85E66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76635"/>
    <w:multiLevelType w:val="hybridMultilevel"/>
    <w:tmpl w:val="935CC30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3DC02F2"/>
    <w:multiLevelType w:val="hybridMultilevel"/>
    <w:tmpl w:val="5CC8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46E0581"/>
    <w:multiLevelType w:val="hybridMultilevel"/>
    <w:tmpl w:val="93D0FADC"/>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5812BCE"/>
    <w:multiLevelType w:val="hybridMultilevel"/>
    <w:tmpl w:val="5BD42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F42D8"/>
    <w:multiLevelType w:val="hybridMultilevel"/>
    <w:tmpl w:val="3B826496"/>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9015FC7"/>
    <w:multiLevelType w:val="hybridMultilevel"/>
    <w:tmpl w:val="8976EC6A"/>
    <w:lvl w:ilvl="0" w:tplc="F218385C">
      <w:start w:val="4"/>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9C66612"/>
    <w:multiLevelType w:val="singleLevel"/>
    <w:tmpl w:val="0409000F"/>
    <w:lvl w:ilvl="0">
      <w:start w:val="1"/>
      <w:numFmt w:val="decimal"/>
      <w:lvlText w:val="%1."/>
      <w:lvlJc w:val="left"/>
      <w:pPr>
        <w:ind w:left="720" w:hanging="360"/>
      </w:pPr>
    </w:lvl>
  </w:abstractNum>
  <w:abstractNum w:abstractNumId="24" w15:restartNumberingAfterBreak="0">
    <w:nsid w:val="4DAE4C66"/>
    <w:multiLevelType w:val="hybridMultilevel"/>
    <w:tmpl w:val="3A9489F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4F066F2F"/>
    <w:multiLevelType w:val="multilevel"/>
    <w:tmpl w:val="52641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0F56A5"/>
    <w:multiLevelType w:val="hybridMultilevel"/>
    <w:tmpl w:val="855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DB5A74"/>
    <w:multiLevelType w:val="hybridMultilevel"/>
    <w:tmpl w:val="9D08DAC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E0E7EF5"/>
    <w:multiLevelType w:val="multilevel"/>
    <w:tmpl w:val="7D48B78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802FB6"/>
    <w:multiLevelType w:val="hybridMultilevel"/>
    <w:tmpl w:val="19B80882"/>
    <w:lvl w:ilvl="0" w:tplc="21ECB1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0" w15:restartNumberingAfterBreak="0">
    <w:nsid w:val="5F0B758F"/>
    <w:multiLevelType w:val="hybridMultilevel"/>
    <w:tmpl w:val="59F695F4"/>
    <w:lvl w:ilvl="0" w:tplc="F182D01C">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1A55050"/>
    <w:multiLevelType w:val="hybridMultilevel"/>
    <w:tmpl w:val="6B50677C"/>
    <w:lvl w:ilvl="0" w:tplc="CB064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C63F4A"/>
    <w:multiLevelType w:val="hybridMultilevel"/>
    <w:tmpl w:val="5DB42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AC37AE"/>
    <w:multiLevelType w:val="hybridMultilevel"/>
    <w:tmpl w:val="8C8EA0E6"/>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5" w15:restartNumberingAfterBreak="0">
    <w:nsid w:val="6FAB3F4C"/>
    <w:multiLevelType w:val="hybridMultilevel"/>
    <w:tmpl w:val="8862A28E"/>
    <w:lvl w:ilvl="0" w:tplc="C1BCF8C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15:restartNumberingAfterBreak="0">
    <w:nsid w:val="722306DE"/>
    <w:multiLevelType w:val="hybridMultilevel"/>
    <w:tmpl w:val="F832439C"/>
    <w:lvl w:ilvl="0" w:tplc="3AB8F044">
      <w:start w:val="3"/>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FD5C97"/>
    <w:multiLevelType w:val="hybridMultilevel"/>
    <w:tmpl w:val="BC7E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3"/>
  </w:num>
  <w:num w:numId="3">
    <w:abstractNumId w:val="7"/>
  </w:num>
  <w:num w:numId="4">
    <w:abstractNumId w:val="29"/>
  </w:num>
  <w:num w:numId="5">
    <w:abstractNumId w:val="24"/>
  </w:num>
  <w:num w:numId="6">
    <w:abstractNumId w:val="15"/>
  </w:num>
  <w:num w:numId="7">
    <w:abstractNumId w:val="18"/>
  </w:num>
  <w:num w:numId="8">
    <w:abstractNumId w:val="34"/>
  </w:num>
  <w:num w:numId="9">
    <w:abstractNumId w:val="0"/>
    <w:lvlOverride w:ilvl="0">
      <w:startOverride w:val="1"/>
    </w:lvlOverride>
  </w:num>
  <w:num w:numId="10">
    <w:abstractNumId w:val="25"/>
  </w:num>
  <w:num w:numId="11">
    <w:abstractNumId w:val="35"/>
  </w:num>
  <w:num w:numId="12">
    <w:abstractNumId w:val="4"/>
  </w:num>
  <w:num w:numId="13">
    <w:abstractNumId w:val="16"/>
  </w:num>
  <w:num w:numId="14">
    <w:abstractNumId w:val="30"/>
  </w:num>
  <w:num w:numId="15">
    <w:abstractNumId w:val="10"/>
  </w:num>
  <w:num w:numId="16">
    <w:abstractNumId w:val="9"/>
  </w:num>
  <w:num w:numId="17">
    <w:abstractNumId w:val="23"/>
  </w:num>
  <w:num w:numId="18">
    <w:abstractNumId w:val="22"/>
  </w:num>
  <w:num w:numId="19">
    <w:abstractNumId w:val="5"/>
  </w:num>
  <w:num w:numId="20">
    <w:abstractNumId w:val="14"/>
  </w:num>
  <w:num w:numId="21">
    <w:abstractNumId w:val="36"/>
  </w:num>
  <w:num w:numId="22">
    <w:abstractNumId w:val="1"/>
  </w:num>
  <w:num w:numId="23">
    <w:abstractNumId w:val="31"/>
  </w:num>
  <w:num w:numId="24">
    <w:abstractNumId w:val="26"/>
  </w:num>
  <w:num w:numId="25">
    <w:abstractNumId w:val="19"/>
  </w:num>
  <w:num w:numId="26">
    <w:abstractNumId w:val="37"/>
  </w:num>
  <w:num w:numId="27">
    <w:abstractNumId w:val="17"/>
  </w:num>
  <w:num w:numId="28">
    <w:abstractNumId w:val="6"/>
  </w:num>
  <w:num w:numId="29">
    <w:abstractNumId w:val="8"/>
  </w:num>
  <w:num w:numId="30">
    <w:abstractNumId w:val="27"/>
  </w:num>
  <w:num w:numId="31">
    <w:abstractNumId w:val="21"/>
  </w:num>
  <w:num w:numId="32">
    <w:abstractNumId w:val="3"/>
  </w:num>
  <w:num w:numId="33">
    <w:abstractNumId w:val="12"/>
  </w:num>
  <w:num w:numId="34">
    <w:abstractNumId w:val="32"/>
  </w:num>
  <w:num w:numId="35">
    <w:abstractNumId w:val="13"/>
  </w:num>
  <w:num w:numId="36">
    <w:abstractNumId w:val="20"/>
  </w:num>
  <w:num w:numId="37">
    <w:abstractNumId w:val="11"/>
  </w:num>
  <w:num w:numId="38">
    <w:abstractNumId w:val="28"/>
  </w:num>
  <w:num w:numId="39">
    <w:abstractNumId w:val="2"/>
  </w:num>
  <w:num w:numId="40">
    <w:abstractNumId w:val="0"/>
    <w:lvlOverride w:ilvl="0">
      <w:startOverride w:val="1"/>
    </w:lvlOverride>
  </w:num>
  <w:num w:numId="41">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114D"/>
    <w:rsid w:val="00011DC1"/>
    <w:rsid w:val="00012157"/>
    <w:rsid w:val="00013EC7"/>
    <w:rsid w:val="00015EB4"/>
    <w:rsid w:val="000165B5"/>
    <w:rsid w:val="00017DC7"/>
    <w:rsid w:val="00023E56"/>
    <w:rsid w:val="000250EC"/>
    <w:rsid w:val="00026234"/>
    <w:rsid w:val="000272D5"/>
    <w:rsid w:val="000331EF"/>
    <w:rsid w:val="00045064"/>
    <w:rsid w:val="0004545C"/>
    <w:rsid w:val="000474A9"/>
    <w:rsid w:val="00056098"/>
    <w:rsid w:val="00071578"/>
    <w:rsid w:val="00073695"/>
    <w:rsid w:val="000740B6"/>
    <w:rsid w:val="00080F7D"/>
    <w:rsid w:val="00085075"/>
    <w:rsid w:val="00087522"/>
    <w:rsid w:val="000918BE"/>
    <w:rsid w:val="00096129"/>
    <w:rsid w:val="000A1D1B"/>
    <w:rsid w:val="000A53B0"/>
    <w:rsid w:val="000B7AE2"/>
    <w:rsid w:val="000C76DB"/>
    <w:rsid w:val="000D5323"/>
    <w:rsid w:val="000F202A"/>
    <w:rsid w:val="000F55B0"/>
    <w:rsid w:val="000F5C57"/>
    <w:rsid w:val="000F7448"/>
    <w:rsid w:val="00102128"/>
    <w:rsid w:val="0011023C"/>
    <w:rsid w:val="0011523E"/>
    <w:rsid w:val="00115F75"/>
    <w:rsid w:val="00115FDB"/>
    <w:rsid w:val="001166CF"/>
    <w:rsid w:val="0012023F"/>
    <w:rsid w:val="00122830"/>
    <w:rsid w:val="001229EF"/>
    <w:rsid w:val="001266BA"/>
    <w:rsid w:val="0013039C"/>
    <w:rsid w:val="00137861"/>
    <w:rsid w:val="00154B5E"/>
    <w:rsid w:val="00156764"/>
    <w:rsid w:val="0016027A"/>
    <w:rsid w:val="00164A42"/>
    <w:rsid w:val="00167105"/>
    <w:rsid w:val="001725F5"/>
    <w:rsid w:val="0017490E"/>
    <w:rsid w:val="001807C8"/>
    <w:rsid w:val="0018353D"/>
    <w:rsid w:val="00191486"/>
    <w:rsid w:val="00193589"/>
    <w:rsid w:val="0019794D"/>
    <w:rsid w:val="001A5BCD"/>
    <w:rsid w:val="001B0803"/>
    <w:rsid w:val="001C0BA4"/>
    <w:rsid w:val="001C18C8"/>
    <w:rsid w:val="001C3940"/>
    <w:rsid w:val="001D4D0E"/>
    <w:rsid w:val="001E156D"/>
    <w:rsid w:val="001E24AA"/>
    <w:rsid w:val="001E4A9F"/>
    <w:rsid w:val="001E4E49"/>
    <w:rsid w:val="001E6BBD"/>
    <w:rsid w:val="001F46D7"/>
    <w:rsid w:val="00206292"/>
    <w:rsid w:val="00214FCE"/>
    <w:rsid w:val="00230804"/>
    <w:rsid w:val="00232B58"/>
    <w:rsid w:val="00233640"/>
    <w:rsid w:val="00233E08"/>
    <w:rsid w:val="00235CE3"/>
    <w:rsid w:val="002370A8"/>
    <w:rsid w:val="00237B9E"/>
    <w:rsid w:val="00251C41"/>
    <w:rsid w:val="002601C6"/>
    <w:rsid w:val="002606BD"/>
    <w:rsid w:val="00263E24"/>
    <w:rsid w:val="0026578D"/>
    <w:rsid w:val="00270443"/>
    <w:rsid w:val="002773BC"/>
    <w:rsid w:val="00277430"/>
    <w:rsid w:val="00292413"/>
    <w:rsid w:val="0029426D"/>
    <w:rsid w:val="002942BD"/>
    <w:rsid w:val="002960E6"/>
    <w:rsid w:val="002A70EA"/>
    <w:rsid w:val="002C17D7"/>
    <w:rsid w:val="002D2B53"/>
    <w:rsid w:val="002D7F53"/>
    <w:rsid w:val="002E59E7"/>
    <w:rsid w:val="002E7B8F"/>
    <w:rsid w:val="002F08A1"/>
    <w:rsid w:val="002F2A85"/>
    <w:rsid w:val="002F6F5F"/>
    <w:rsid w:val="003013F9"/>
    <w:rsid w:val="00302361"/>
    <w:rsid w:val="00306AC2"/>
    <w:rsid w:val="0032601A"/>
    <w:rsid w:val="00332AB8"/>
    <w:rsid w:val="00334F7C"/>
    <w:rsid w:val="00342BD5"/>
    <w:rsid w:val="00347B7A"/>
    <w:rsid w:val="003555E0"/>
    <w:rsid w:val="00356A07"/>
    <w:rsid w:val="003600E8"/>
    <w:rsid w:val="00364A9D"/>
    <w:rsid w:val="003659BF"/>
    <w:rsid w:val="00370146"/>
    <w:rsid w:val="0037540E"/>
    <w:rsid w:val="003850C4"/>
    <w:rsid w:val="003851D2"/>
    <w:rsid w:val="003869A6"/>
    <w:rsid w:val="00386F75"/>
    <w:rsid w:val="003A0B77"/>
    <w:rsid w:val="003A1CBA"/>
    <w:rsid w:val="003A3C84"/>
    <w:rsid w:val="003A6F94"/>
    <w:rsid w:val="003B37BD"/>
    <w:rsid w:val="003C522B"/>
    <w:rsid w:val="003C5ED8"/>
    <w:rsid w:val="003C66B5"/>
    <w:rsid w:val="003D1509"/>
    <w:rsid w:val="003D2560"/>
    <w:rsid w:val="003E4B67"/>
    <w:rsid w:val="003E74A8"/>
    <w:rsid w:val="003F218A"/>
    <w:rsid w:val="003F79C3"/>
    <w:rsid w:val="00402178"/>
    <w:rsid w:val="004021A7"/>
    <w:rsid w:val="0040243B"/>
    <w:rsid w:val="004033F5"/>
    <w:rsid w:val="00433242"/>
    <w:rsid w:val="00440039"/>
    <w:rsid w:val="004421DE"/>
    <w:rsid w:val="00443698"/>
    <w:rsid w:val="004517F9"/>
    <w:rsid w:val="00452CEB"/>
    <w:rsid w:val="0045349A"/>
    <w:rsid w:val="004538E7"/>
    <w:rsid w:val="0047175F"/>
    <w:rsid w:val="00474D59"/>
    <w:rsid w:val="00481CE0"/>
    <w:rsid w:val="00482D0A"/>
    <w:rsid w:val="00484612"/>
    <w:rsid w:val="004A0AF8"/>
    <w:rsid w:val="004A0CFF"/>
    <w:rsid w:val="004A7525"/>
    <w:rsid w:val="004B258A"/>
    <w:rsid w:val="004C0227"/>
    <w:rsid w:val="004C47EE"/>
    <w:rsid w:val="004C605D"/>
    <w:rsid w:val="004C791E"/>
    <w:rsid w:val="004D617D"/>
    <w:rsid w:val="004D6FC7"/>
    <w:rsid w:val="004D79F6"/>
    <w:rsid w:val="004E10AA"/>
    <w:rsid w:val="004E2410"/>
    <w:rsid w:val="004E5B38"/>
    <w:rsid w:val="004F2BCE"/>
    <w:rsid w:val="004F5E09"/>
    <w:rsid w:val="004F6D00"/>
    <w:rsid w:val="004F7663"/>
    <w:rsid w:val="00500F32"/>
    <w:rsid w:val="00501776"/>
    <w:rsid w:val="005049E4"/>
    <w:rsid w:val="005079ED"/>
    <w:rsid w:val="005110B7"/>
    <w:rsid w:val="00511394"/>
    <w:rsid w:val="0052018D"/>
    <w:rsid w:val="00520FA5"/>
    <w:rsid w:val="0052336F"/>
    <w:rsid w:val="0053485F"/>
    <w:rsid w:val="0053545C"/>
    <w:rsid w:val="0053653D"/>
    <w:rsid w:val="00536F3F"/>
    <w:rsid w:val="0054139A"/>
    <w:rsid w:val="0054324F"/>
    <w:rsid w:val="00545A39"/>
    <w:rsid w:val="00551003"/>
    <w:rsid w:val="0055785F"/>
    <w:rsid w:val="00574F5A"/>
    <w:rsid w:val="00575EDF"/>
    <w:rsid w:val="0057693E"/>
    <w:rsid w:val="00577BF7"/>
    <w:rsid w:val="00587A8A"/>
    <w:rsid w:val="005912A5"/>
    <w:rsid w:val="00592DE4"/>
    <w:rsid w:val="005A2DDE"/>
    <w:rsid w:val="005A35AA"/>
    <w:rsid w:val="005A69A4"/>
    <w:rsid w:val="005B3711"/>
    <w:rsid w:val="005B5424"/>
    <w:rsid w:val="005C49F4"/>
    <w:rsid w:val="005C5866"/>
    <w:rsid w:val="005D18D2"/>
    <w:rsid w:val="005D5A65"/>
    <w:rsid w:val="005D7B3D"/>
    <w:rsid w:val="005E11B8"/>
    <w:rsid w:val="005E1CD8"/>
    <w:rsid w:val="005E32BA"/>
    <w:rsid w:val="005F05B6"/>
    <w:rsid w:val="005F0714"/>
    <w:rsid w:val="005F1BD9"/>
    <w:rsid w:val="005F2438"/>
    <w:rsid w:val="005F7B84"/>
    <w:rsid w:val="00600BA8"/>
    <w:rsid w:val="00606F68"/>
    <w:rsid w:val="006147C5"/>
    <w:rsid w:val="00624153"/>
    <w:rsid w:val="00624A27"/>
    <w:rsid w:val="00626F8C"/>
    <w:rsid w:val="006279B9"/>
    <w:rsid w:val="00635764"/>
    <w:rsid w:val="00636DB7"/>
    <w:rsid w:val="0064159B"/>
    <w:rsid w:val="00642BAB"/>
    <w:rsid w:val="0065456E"/>
    <w:rsid w:val="00654B06"/>
    <w:rsid w:val="00654E65"/>
    <w:rsid w:val="006623F3"/>
    <w:rsid w:val="00664790"/>
    <w:rsid w:val="00664CC7"/>
    <w:rsid w:val="00671B5B"/>
    <w:rsid w:val="006742B3"/>
    <w:rsid w:val="00681FCA"/>
    <w:rsid w:val="00693A57"/>
    <w:rsid w:val="006A063B"/>
    <w:rsid w:val="006A1310"/>
    <w:rsid w:val="006B23EB"/>
    <w:rsid w:val="006B65CA"/>
    <w:rsid w:val="006C17F2"/>
    <w:rsid w:val="006C3F23"/>
    <w:rsid w:val="006C6ECE"/>
    <w:rsid w:val="006D4EC0"/>
    <w:rsid w:val="006D568D"/>
    <w:rsid w:val="006D5CA2"/>
    <w:rsid w:val="006E1C18"/>
    <w:rsid w:val="006E40AA"/>
    <w:rsid w:val="006E456F"/>
    <w:rsid w:val="006E50D4"/>
    <w:rsid w:val="006E51F6"/>
    <w:rsid w:val="006E70B5"/>
    <w:rsid w:val="006F0918"/>
    <w:rsid w:val="006F4308"/>
    <w:rsid w:val="006F4BFB"/>
    <w:rsid w:val="006F7E32"/>
    <w:rsid w:val="00703470"/>
    <w:rsid w:val="007111EF"/>
    <w:rsid w:val="00716508"/>
    <w:rsid w:val="00717894"/>
    <w:rsid w:val="00717B26"/>
    <w:rsid w:val="00721B09"/>
    <w:rsid w:val="0072483E"/>
    <w:rsid w:val="00725284"/>
    <w:rsid w:val="0072694C"/>
    <w:rsid w:val="0075388E"/>
    <w:rsid w:val="00756305"/>
    <w:rsid w:val="00756D18"/>
    <w:rsid w:val="007608F1"/>
    <w:rsid w:val="00762DC3"/>
    <w:rsid w:val="0077344B"/>
    <w:rsid w:val="00777D03"/>
    <w:rsid w:val="0078439C"/>
    <w:rsid w:val="007843AC"/>
    <w:rsid w:val="00793239"/>
    <w:rsid w:val="00796251"/>
    <w:rsid w:val="007A5123"/>
    <w:rsid w:val="007A729F"/>
    <w:rsid w:val="007B55DE"/>
    <w:rsid w:val="007C1070"/>
    <w:rsid w:val="007C24B1"/>
    <w:rsid w:val="007C261D"/>
    <w:rsid w:val="007C34FB"/>
    <w:rsid w:val="007D1409"/>
    <w:rsid w:val="007D5F66"/>
    <w:rsid w:val="007D6228"/>
    <w:rsid w:val="007D6F69"/>
    <w:rsid w:val="007E7535"/>
    <w:rsid w:val="007F75C7"/>
    <w:rsid w:val="008001B3"/>
    <w:rsid w:val="008035F0"/>
    <w:rsid w:val="00805D88"/>
    <w:rsid w:val="00807665"/>
    <w:rsid w:val="00807DB8"/>
    <w:rsid w:val="00811DDB"/>
    <w:rsid w:val="00812F19"/>
    <w:rsid w:val="00816962"/>
    <w:rsid w:val="00817121"/>
    <w:rsid w:val="00817A2F"/>
    <w:rsid w:val="0082100F"/>
    <w:rsid w:val="00821D1F"/>
    <w:rsid w:val="00823B55"/>
    <w:rsid w:val="00825E37"/>
    <w:rsid w:val="008412A8"/>
    <w:rsid w:val="00844C62"/>
    <w:rsid w:val="00857F12"/>
    <w:rsid w:val="0086706A"/>
    <w:rsid w:val="0088104A"/>
    <w:rsid w:val="008823C6"/>
    <w:rsid w:val="00883029"/>
    <w:rsid w:val="00883DF8"/>
    <w:rsid w:val="0088411E"/>
    <w:rsid w:val="008A081E"/>
    <w:rsid w:val="008A5756"/>
    <w:rsid w:val="008A692D"/>
    <w:rsid w:val="008A7C50"/>
    <w:rsid w:val="008C1EF3"/>
    <w:rsid w:val="008C7EE3"/>
    <w:rsid w:val="008D13E9"/>
    <w:rsid w:val="008D423D"/>
    <w:rsid w:val="008E45ED"/>
    <w:rsid w:val="008E7D0F"/>
    <w:rsid w:val="008F45D5"/>
    <w:rsid w:val="008F5C3A"/>
    <w:rsid w:val="0090148F"/>
    <w:rsid w:val="00905575"/>
    <w:rsid w:val="00907498"/>
    <w:rsid w:val="009114CC"/>
    <w:rsid w:val="0091380E"/>
    <w:rsid w:val="00915F76"/>
    <w:rsid w:val="00921B87"/>
    <w:rsid w:val="00944436"/>
    <w:rsid w:val="00947A3C"/>
    <w:rsid w:val="0095139B"/>
    <w:rsid w:val="00952A0D"/>
    <w:rsid w:val="0095473C"/>
    <w:rsid w:val="00957050"/>
    <w:rsid w:val="009605C4"/>
    <w:rsid w:val="00961704"/>
    <w:rsid w:val="0097148B"/>
    <w:rsid w:val="00975F4F"/>
    <w:rsid w:val="009807E9"/>
    <w:rsid w:val="0098085C"/>
    <w:rsid w:val="00992159"/>
    <w:rsid w:val="009937E8"/>
    <w:rsid w:val="00993B31"/>
    <w:rsid w:val="0099581D"/>
    <w:rsid w:val="009A51B6"/>
    <w:rsid w:val="009B0BE3"/>
    <w:rsid w:val="009B546D"/>
    <w:rsid w:val="009B63EA"/>
    <w:rsid w:val="009C2B9C"/>
    <w:rsid w:val="009C7454"/>
    <w:rsid w:val="009E5A18"/>
    <w:rsid w:val="009F27C8"/>
    <w:rsid w:val="009F4A76"/>
    <w:rsid w:val="009F54E0"/>
    <w:rsid w:val="00A01CFE"/>
    <w:rsid w:val="00A02242"/>
    <w:rsid w:val="00A03A73"/>
    <w:rsid w:val="00A072DE"/>
    <w:rsid w:val="00A12A34"/>
    <w:rsid w:val="00A265B2"/>
    <w:rsid w:val="00A27713"/>
    <w:rsid w:val="00A3068F"/>
    <w:rsid w:val="00A34E10"/>
    <w:rsid w:val="00A352E0"/>
    <w:rsid w:val="00A3687B"/>
    <w:rsid w:val="00A368F5"/>
    <w:rsid w:val="00A45BAD"/>
    <w:rsid w:val="00A537C9"/>
    <w:rsid w:val="00A53F6C"/>
    <w:rsid w:val="00A54722"/>
    <w:rsid w:val="00A61AE7"/>
    <w:rsid w:val="00A65B5B"/>
    <w:rsid w:val="00A74264"/>
    <w:rsid w:val="00A82DCA"/>
    <w:rsid w:val="00A8406F"/>
    <w:rsid w:val="00A84251"/>
    <w:rsid w:val="00A8509B"/>
    <w:rsid w:val="00A8780B"/>
    <w:rsid w:val="00A91CAE"/>
    <w:rsid w:val="00A91EFB"/>
    <w:rsid w:val="00AA57D7"/>
    <w:rsid w:val="00AA63B6"/>
    <w:rsid w:val="00AA6EDB"/>
    <w:rsid w:val="00AB23F8"/>
    <w:rsid w:val="00AB4D7F"/>
    <w:rsid w:val="00AC028F"/>
    <w:rsid w:val="00AC17DD"/>
    <w:rsid w:val="00AC2632"/>
    <w:rsid w:val="00AD485B"/>
    <w:rsid w:val="00AE5182"/>
    <w:rsid w:val="00AE7693"/>
    <w:rsid w:val="00AF03FB"/>
    <w:rsid w:val="00AF24AB"/>
    <w:rsid w:val="00AF2BA4"/>
    <w:rsid w:val="00AF7160"/>
    <w:rsid w:val="00AF79BB"/>
    <w:rsid w:val="00AF7C57"/>
    <w:rsid w:val="00B05641"/>
    <w:rsid w:val="00B07590"/>
    <w:rsid w:val="00B160A1"/>
    <w:rsid w:val="00B16224"/>
    <w:rsid w:val="00B36530"/>
    <w:rsid w:val="00B43921"/>
    <w:rsid w:val="00B455A6"/>
    <w:rsid w:val="00B536F7"/>
    <w:rsid w:val="00B555AB"/>
    <w:rsid w:val="00B670A2"/>
    <w:rsid w:val="00B75AD9"/>
    <w:rsid w:val="00B75E71"/>
    <w:rsid w:val="00B82802"/>
    <w:rsid w:val="00B91E70"/>
    <w:rsid w:val="00B92E04"/>
    <w:rsid w:val="00B96B5B"/>
    <w:rsid w:val="00BB37C2"/>
    <w:rsid w:val="00BB59E8"/>
    <w:rsid w:val="00BC5B49"/>
    <w:rsid w:val="00BC6906"/>
    <w:rsid w:val="00BD1C59"/>
    <w:rsid w:val="00BD3353"/>
    <w:rsid w:val="00BE1B1F"/>
    <w:rsid w:val="00BE4E9B"/>
    <w:rsid w:val="00BE6F6E"/>
    <w:rsid w:val="00BF2B4B"/>
    <w:rsid w:val="00BF7042"/>
    <w:rsid w:val="00C07536"/>
    <w:rsid w:val="00C11241"/>
    <w:rsid w:val="00C2273D"/>
    <w:rsid w:val="00C36FE7"/>
    <w:rsid w:val="00C43F14"/>
    <w:rsid w:val="00C44D12"/>
    <w:rsid w:val="00C46162"/>
    <w:rsid w:val="00C6382C"/>
    <w:rsid w:val="00C65B0E"/>
    <w:rsid w:val="00C70191"/>
    <w:rsid w:val="00C82735"/>
    <w:rsid w:val="00C84D09"/>
    <w:rsid w:val="00C85E52"/>
    <w:rsid w:val="00C875B4"/>
    <w:rsid w:val="00C87A45"/>
    <w:rsid w:val="00C90718"/>
    <w:rsid w:val="00C909C2"/>
    <w:rsid w:val="00C91A9A"/>
    <w:rsid w:val="00C94530"/>
    <w:rsid w:val="00CA630C"/>
    <w:rsid w:val="00CB388C"/>
    <w:rsid w:val="00CC1502"/>
    <w:rsid w:val="00CC2C0F"/>
    <w:rsid w:val="00CE018B"/>
    <w:rsid w:val="00CE4B81"/>
    <w:rsid w:val="00CE5185"/>
    <w:rsid w:val="00CE5749"/>
    <w:rsid w:val="00CF2F44"/>
    <w:rsid w:val="00CF5986"/>
    <w:rsid w:val="00CF6460"/>
    <w:rsid w:val="00D00637"/>
    <w:rsid w:val="00D05E02"/>
    <w:rsid w:val="00D134E8"/>
    <w:rsid w:val="00D173EB"/>
    <w:rsid w:val="00D233D3"/>
    <w:rsid w:val="00D26C23"/>
    <w:rsid w:val="00D27EBF"/>
    <w:rsid w:val="00D3263E"/>
    <w:rsid w:val="00D417EE"/>
    <w:rsid w:val="00D477BD"/>
    <w:rsid w:val="00D537C1"/>
    <w:rsid w:val="00D5554B"/>
    <w:rsid w:val="00D612A7"/>
    <w:rsid w:val="00D64173"/>
    <w:rsid w:val="00D75D84"/>
    <w:rsid w:val="00D763CF"/>
    <w:rsid w:val="00D8144C"/>
    <w:rsid w:val="00D8585D"/>
    <w:rsid w:val="00D87A1F"/>
    <w:rsid w:val="00D902F4"/>
    <w:rsid w:val="00DA6BEB"/>
    <w:rsid w:val="00DB13A2"/>
    <w:rsid w:val="00DB2817"/>
    <w:rsid w:val="00DB5678"/>
    <w:rsid w:val="00DC0B6A"/>
    <w:rsid w:val="00DC3653"/>
    <w:rsid w:val="00DC4C82"/>
    <w:rsid w:val="00DD316F"/>
    <w:rsid w:val="00DD4DE5"/>
    <w:rsid w:val="00DE4D96"/>
    <w:rsid w:val="00DE5857"/>
    <w:rsid w:val="00DE5927"/>
    <w:rsid w:val="00DE6AE7"/>
    <w:rsid w:val="00DF0ED5"/>
    <w:rsid w:val="00DF330C"/>
    <w:rsid w:val="00E15318"/>
    <w:rsid w:val="00E30584"/>
    <w:rsid w:val="00E307B5"/>
    <w:rsid w:val="00E314FB"/>
    <w:rsid w:val="00E41E40"/>
    <w:rsid w:val="00E43F6C"/>
    <w:rsid w:val="00E466B9"/>
    <w:rsid w:val="00E47EF4"/>
    <w:rsid w:val="00E53D56"/>
    <w:rsid w:val="00E67771"/>
    <w:rsid w:val="00E83287"/>
    <w:rsid w:val="00E851BF"/>
    <w:rsid w:val="00E87F23"/>
    <w:rsid w:val="00E91649"/>
    <w:rsid w:val="00E936EE"/>
    <w:rsid w:val="00EA0B31"/>
    <w:rsid w:val="00EA226F"/>
    <w:rsid w:val="00EA4339"/>
    <w:rsid w:val="00EA4A05"/>
    <w:rsid w:val="00EA6DFC"/>
    <w:rsid w:val="00EB0712"/>
    <w:rsid w:val="00EB50B1"/>
    <w:rsid w:val="00EC1E15"/>
    <w:rsid w:val="00EC6D79"/>
    <w:rsid w:val="00ED33AB"/>
    <w:rsid w:val="00ED59E1"/>
    <w:rsid w:val="00EE0083"/>
    <w:rsid w:val="00EE47AF"/>
    <w:rsid w:val="00EE598C"/>
    <w:rsid w:val="00EE5EC9"/>
    <w:rsid w:val="00EF10AF"/>
    <w:rsid w:val="00F050A9"/>
    <w:rsid w:val="00F103C4"/>
    <w:rsid w:val="00F12B6B"/>
    <w:rsid w:val="00F16FDB"/>
    <w:rsid w:val="00F27F37"/>
    <w:rsid w:val="00F313B7"/>
    <w:rsid w:val="00F32A94"/>
    <w:rsid w:val="00F34675"/>
    <w:rsid w:val="00F35701"/>
    <w:rsid w:val="00F53F8B"/>
    <w:rsid w:val="00F54160"/>
    <w:rsid w:val="00F547FA"/>
    <w:rsid w:val="00F5695F"/>
    <w:rsid w:val="00F577BE"/>
    <w:rsid w:val="00F57B15"/>
    <w:rsid w:val="00F64A42"/>
    <w:rsid w:val="00F64F0B"/>
    <w:rsid w:val="00F6544C"/>
    <w:rsid w:val="00F730B0"/>
    <w:rsid w:val="00F84786"/>
    <w:rsid w:val="00F84C3B"/>
    <w:rsid w:val="00F9201D"/>
    <w:rsid w:val="00F9584C"/>
    <w:rsid w:val="00FA2D10"/>
    <w:rsid w:val="00FA341C"/>
    <w:rsid w:val="00FC5DC4"/>
    <w:rsid w:val="00FD1004"/>
    <w:rsid w:val="00FD5BC1"/>
    <w:rsid w:val="00FF02F5"/>
    <w:rsid w:val="00FF2579"/>
    <w:rsid w:val="00FF2A42"/>
    <w:rsid w:val="00FF2FE7"/>
    <w:rsid w:val="00FF3954"/>
    <w:rsid w:val="00FF4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921"/>
    <w:pPr>
      <w:tabs>
        <w:tab w:val="left" w:pos="851"/>
      </w:tabs>
      <w:spacing w:after="113" w:line="250" w:lineRule="exact"/>
      <w:ind w:left="567"/>
      <w:jc w:val="both"/>
    </w:pPr>
    <w:rPr>
      <w:rFonts w:ascii="Arial" w:hAnsi="Arial"/>
      <w:sz w:val="18"/>
      <w:lang w:val="fr-BE"/>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Kop3"/>
    <w:next w:val="Standaard"/>
    <w:link w:val="Kop4Char"/>
    <w:uiPriority w:val="9"/>
    <w:qFormat/>
    <w:rsid w:val="00B43921"/>
    <w:pPr>
      <w:outlineLvl w:val="3"/>
    </w:pPr>
    <w:rPr>
      <w:color w:val="808080" w:themeColor="background1" w:themeShade="80"/>
      <w:sz w:val="16"/>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rsid w:val="00B43921"/>
    <w:rPr>
      <w:rFonts w:ascii="Arial" w:eastAsiaTheme="majorEastAsia" w:hAnsi="Arial" w:cstheme="majorBidi"/>
      <w:b/>
      <w:caps/>
      <w:color w:val="808080" w:themeColor="background1" w:themeShade="80"/>
      <w:sz w:val="16"/>
      <w:szCs w:val="24"/>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right" w:leader="dot" w:pos="8505"/>
      </w:tabs>
      <w:spacing w:after="240" w:line="240" w:lineRule="auto"/>
      <w:contextualSpacing/>
    </w:p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right" w:leader="dot" w:pos="8505"/>
      </w:tabs>
      <w:spacing w:after="100"/>
      <w:jc w:val="left"/>
    </w:pPr>
    <w:rPr>
      <w:rFonts w:asciiTheme="minorHAnsi" w:hAnsiTheme="minorHAnsi" w:cstheme="minorHAnsi"/>
      <w:b/>
      <w:bCs/>
      <w:caps/>
      <w:noProof/>
      <w:color w:val="4364AD" w:themeColor="text2"/>
      <w:sz w:val="20"/>
    </w:rPr>
  </w:style>
  <w:style w:type="paragraph" w:styleId="Inhopg3">
    <w:name w:val="toc 3"/>
    <w:basedOn w:val="Standaard"/>
    <w:next w:val="Standaard"/>
    <w:autoRedefine/>
    <w:uiPriority w:val="39"/>
    <w:rsid w:val="00DA6BEB"/>
    <w:pPr>
      <w:tabs>
        <w:tab w:val="left" w:pos="1418"/>
        <w:tab w:val="right" w:leader="dot" w:pos="8505"/>
      </w:tabs>
      <w:spacing w:after="120"/>
      <w:ind w:left="851"/>
      <w:contextualSpacing/>
    </w:pPr>
  </w:style>
  <w:style w:type="paragraph" w:styleId="Inhopg4">
    <w:name w:val="toc 4"/>
    <w:basedOn w:val="Standaard"/>
    <w:next w:val="Standaard"/>
    <w:autoRedefine/>
    <w:uiPriority w:val="39"/>
    <w:semiHidden/>
    <w:rsid w:val="001D4D0E"/>
    <w:pPr>
      <w:tabs>
        <w:tab w:val="right" w:leader="dot" w:pos="8505"/>
      </w:tabs>
      <w:spacing w:after="100"/>
      <w:ind w:left="1418"/>
      <w:contextualSpacing/>
    </w:pPr>
    <w:rPr>
      <w:sz w:val="16"/>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ind w:left="0"/>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2"/>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UnresolvedMention1">
    <w:name w:val="Unresolved Mention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paragraph" w:styleId="Normaalweb">
    <w:name w:val="Normal (Web)"/>
    <w:basedOn w:val="Standaard"/>
    <w:uiPriority w:val="99"/>
    <w:unhideWhenUsed/>
    <w:rsid w:val="00DD4DE5"/>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071578"/>
    <w:rPr>
      <w:sz w:val="16"/>
      <w:szCs w:val="16"/>
    </w:rPr>
  </w:style>
  <w:style w:type="paragraph" w:styleId="Ballontekst">
    <w:name w:val="Balloon Text"/>
    <w:basedOn w:val="Standaard"/>
    <w:link w:val="BallontekstChar"/>
    <w:uiPriority w:val="99"/>
    <w:semiHidden/>
    <w:unhideWhenUsed/>
    <w:rsid w:val="0007157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71578"/>
    <w:rPr>
      <w:rFonts w:ascii="Segoe UI" w:hAnsi="Segoe UI" w:cs="Segoe UI"/>
      <w:sz w:val="18"/>
      <w:szCs w:val="18"/>
      <w:lang w:val="en-GB"/>
    </w:rPr>
  </w:style>
  <w:style w:type="character" w:customStyle="1" w:styleId="UnresolvedMention2">
    <w:name w:val="Unresolved Mention2"/>
    <w:basedOn w:val="Standaardalinea-lettertype"/>
    <w:uiPriority w:val="99"/>
    <w:semiHidden/>
    <w:unhideWhenUsed/>
    <w:rsid w:val="00636DB7"/>
    <w:rPr>
      <w:color w:val="605E5C"/>
      <w:shd w:val="clear" w:color="auto" w:fill="E1DFDD"/>
    </w:rPr>
  </w:style>
  <w:style w:type="table" w:customStyle="1" w:styleId="TableGrid1">
    <w:name w:val="Table Grid1"/>
    <w:basedOn w:val="Standaardtabel"/>
    <w:next w:val="Tabelraster"/>
    <w:uiPriority w:val="59"/>
    <w:rsid w:val="00AB23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574F5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7608F1"/>
    <w:rPr>
      <w:rFonts w:ascii="DINPro-Regular" w:hAnsi="DINPro-Regular"/>
      <w:spacing w:val="-4"/>
      <w:lang w:val="nl-NL"/>
    </w:rPr>
  </w:style>
  <w:style w:type="table" w:customStyle="1" w:styleId="TableGrid5">
    <w:name w:val="Table Grid5"/>
    <w:basedOn w:val="Standaardtabel"/>
    <w:next w:val="Tabelraster"/>
    <w:uiPriority w:val="59"/>
    <w:rsid w:val="007608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545A3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A2771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D27EBF"/>
    <w:rPr>
      <w:color w:val="605E5C"/>
      <w:shd w:val="clear" w:color="auto" w:fill="E1DFDD"/>
    </w:rPr>
  </w:style>
  <w:style w:type="character" w:styleId="GevolgdeHyperlink">
    <w:name w:val="FollowedHyperlink"/>
    <w:basedOn w:val="Standaardalinea-lettertype"/>
    <w:uiPriority w:val="99"/>
    <w:semiHidden/>
    <w:unhideWhenUsed/>
    <w:rsid w:val="00D27EBF"/>
    <w:rPr>
      <w:color w:val="954F72" w:themeColor="followedHyperlink"/>
      <w:u w:val="single"/>
    </w:rPr>
  </w:style>
  <w:style w:type="paragraph" w:styleId="Inhopg5">
    <w:name w:val="toc 5"/>
    <w:basedOn w:val="Standaard"/>
    <w:next w:val="Standaard"/>
    <w:autoRedefine/>
    <w:uiPriority w:val="39"/>
    <w:unhideWhenUsed/>
    <w:rsid w:val="00D27EBF"/>
    <w:pPr>
      <w:tabs>
        <w:tab w:val="clear" w:pos="851"/>
      </w:tabs>
      <w:spacing w:after="0"/>
      <w:ind w:left="54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D27EBF"/>
    <w:pPr>
      <w:tabs>
        <w:tab w:val="clear" w:pos="851"/>
      </w:tabs>
      <w:spacing w:after="0"/>
      <w:ind w:left="72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D27EBF"/>
    <w:pPr>
      <w:tabs>
        <w:tab w:val="clear" w:pos="851"/>
      </w:tabs>
      <w:spacing w:after="0"/>
      <w:ind w:left="90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D27EBF"/>
    <w:pPr>
      <w:tabs>
        <w:tab w:val="clear" w:pos="851"/>
      </w:tabs>
      <w:spacing w:after="0"/>
      <w:ind w:left="108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D27EBF"/>
    <w:pPr>
      <w:tabs>
        <w:tab w:val="clear" w:pos="851"/>
      </w:tabs>
      <w:spacing w:after="0"/>
      <w:ind w:left="1260"/>
      <w:jc w:val="left"/>
    </w:pPr>
    <w:rPr>
      <w:rFonts w:asciiTheme="minorHAnsi" w:hAnsiTheme="minorHAnsi" w:cstheme="minorHAnsi"/>
      <w:sz w:val="20"/>
      <w:szCs w:val="20"/>
    </w:rPr>
  </w:style>
  <w:style w:type="character" w:styleId="Paginanummer">
    <w:name w:val="page number"/>
    <w:basedOn w:val="Standaardalinea-lettertype"/>
    <w:uiPriority w:val="99"/>
    <w:semiHidden/>
    <w:unhideWhenUsed/>
    <w:rsid w:val="002F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874">
      <w:bodyDiv w:val="1"/>
      <w:marLeft w:val="0"/>
      <w:marRight w:val="0"/>
      <w:marTop w:val="0"/>
      <w:marBottom w:val="0"/>
      <w:divBdr>
        <w:top w:val="none" w:sz="0" w:space="0" w:color="auto"/>
        <w:left w:val="none" w:sz="0" w:space="0" w:color="auto"/>
        <w:bottom w:val="none" w:sz="0" w:space="0" w:color="auto"/>
        <w:right w:val="none" w:sz="0" w:space="0" w:color="auto"/>
      </w:divBdr>
    </w:div>
    <w:div w:id="302928790">
      <w:bodyDiv w:val="1"/>
      <w:marLeft w:val="0"/>
      <w:marRight w:val="0"/>
      <w:marTop w:val="0"/>
      <w:marBottom w:val="0"/>
      <w:divBdr>
        <w:top w:val="none" w:sz="0" w:space="0" w:color="auto"/>
        <w:left w:val="none" w:sz="0" w:space="0" w:color="auto"/>
        <w:bottom w:val="none" w:sz="0" w:space="0" w:color="auto"/>
        <w:right w:val="none" w:sz="0" w:space="0" w:color="auto"/>
      </w:divBdr>
    </w:div>
    <w:div w:id="765350396">
      <w:bodyDiv w:val="1"/>
      <w:marLeft w:val="0"/>
      <w:marRight w:val="0"/>
      <w:marTop w:val="0"/>
      <w:marBottom w:val="0"/>
      <w:divBdr>
        <w:top w:val="none" w:sz="0" w:space="0" w:color="auto"/>
        <w:left w:val="none" w:sz="0" w:space="0" w:color="auto"/>
        <w:bottom w:val="none" w:sz="0" w:space="0" w:color="auto"/>
        <w:right w:val="none" w:sz="0" w:space="0" w:color="auto"/>
      </w:divBdr>
    </w:div>
    <w:div w:id="1187676036">
      <w:bodyDiv w:val="1"/>
      <w:marLeft w:val="0"/>
      <w:marRight w:val="0"/>
      <w:marTop w:val="0"/>
      <w:marBottom w:val="0"/>
      <w:divBdr>
        <w:top w:val="none" w:sz="0" w:space="0" w:color="auto"/>
        <w:left w:val="none" w:sz="0" w:space="0" w:color="auto"/>
        <w:bottom w:val="none" w:sz="0" w:space="0" w:color="auto"/>
        <w:right w:val="none" w:sz="0" w:space="0" w:color="auto"/>
      </w:divBdr>
    </w:div>
    <w:div w:id="1371998852">
      <w:bodyDiv w:val="1"/>
      <w:marLeft w:val="0"/>
      <w:marRight w:val="0"/>
      <w:marTop w:val="0"/>
      <w:marBottom w:val="0"/>
      <w:divBdr>
        <w:top w:val="none" w:sz="0" w:space="0" w:color="auto"/>
        <w:left w:val="none" w:sz="0" w:space="0" w:color="auto"/>
        <w:bottom w:val="none" w:sz="0" w:space="0" w:color="auto"/>
        <w:right w:val="none" w:sz="0" w:space="0" w:color="auto"/>
      </w:divBdr>
    </w:div>
    <w:div w:id="1459374756">
      <w:bodyDiv w:val="1"/>
      <w:marLeft w:val="0"/>
      <w:marRight w:val="0"/>
      <w:marTop w:val="0"/>
      <w:marBottom w:val="0"/>
      <w:divBdr>
        <w:top w:val="none" w:sz="0" w:space="0" w:color="auto"/>
        <w:left w:val="none" w:sz="0" w:space="0" w:color="auto"/>
        <w:bottom w:val="none" w:sz="0" w:space="0" w:color="auto"/>
        <w:right w:val="none" w:sz="0" w:space="0" w:color="auto"/>
      </w:divBdr>
    </w:div>
    <w:div w:id="17279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iraproject.eu/en/oira-tool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erk.belgie.be/nl/nieuws/coronavirus-sensibiliseringsmateriaal-voor-op-de-werkplek-17-tal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eswic.be/n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beswic.be/nl" TargetMode="External"/><Relationship Id="rId20" Type="http://schemas.openxmlformats.org/officeDocument/2006/relationships/hyperlink" Target="https://www.cybersecuritycoalition.be/fr/resource/cyber-security-k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oiraproject.eu/en/oira-tools"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eswic.be/nl/in-de-praktijk/veiligheidsinstructietool-toworksafe-om-anderstalige-werknemers-veilig-te-laten-werk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rk.belgie.be/nl/themas/welzijn-op-het-werk" TargetMode="Externa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B493-31F6-44B0-A5A8-3F99A57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4615</Words>
  <Characters>25942</Characters>
  <Application>Microsoft Office Word</Application>
  <DocSecurity>0</DocSecurity>
  <Lines>1127</Lines>
  <Paragraphs>509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2020-12-14T14:21:00Z</dcterms:created>
  <dcterms:modified xsi:type="dcterms:W3CDTF">2020-12-14T14:21:00Z</dcterms:modified>
</cp:coreProperties>
</file>